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58" w:rsidRPr="00175BF7" w:rsidRDefault="008124CA" w:rsidP="00C0483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75BF7">
        <w:rPr>
          <w:rFonts w:ascii="Times New Roman" w:hAnsi="Times New Roman" w:cs="Times New Roman"/>
          <w:b/>
          <w:sz w:val="32"/>
          <w:lang w:val="en-US"/>
        </w:rPr>
        <w:t xml:space="preserve">Hardware and Software Module for UAV </w:t>
      </w:r>
      <w:r>
        <w:rPr>
          <w:rFonts w:ascii="Times New Roman" w:hAnsi="Times New Roman" w:cs="Times New Roman"/>
          <w:b/>
          <w:sz w:val="32"/>
          <w:lang w:val="en-US"/>
        </w:rPr>
        <w:t>f</w:t>
      </w:r>
      <w:r w:rsidRPr="00175BF7">
        <w:rPr>
          <w:rFonts w:ascii="Times New Roman" w:hAnsi="Times New Roman" w:cs="Times New Roman"/>
          <w:b/>
          <w:sz w:val="32"/>
          <w:lang w:val="en-US"/>
        </w:rPr>
        <w:t>or Fast Estimation of Agricultura</w:t>
      </w:r>
      <w:bookmarkStart w:id="0" w:name="_GoBack"/>
      <w:bookmarkEnd w:id="0"/>
      <w:r w:rsidRPr="00175BF7">
        <w:rPr>
          <w:rFonts w:ascii="Times New Roman" w:hAnsi="Times New Roman" w:cs="Times New Roman"/>
          <w:b/>
          <w:sz w:val="32"/>
          <w:lang w:val="en-US"/>
        </w:rPr>
        <w:t>l Fields Maps</w:t>
      </w:r>
    </w:p>
    <w:p w:rsidR="007C68A3" w:rsidRDefault="007C68A3" w:rsidP="006F1C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195A74" w:rsidRPr="00175BF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195A74" w:rsidRPr="00175BF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>Bogdanov</w:t>
      </w:r>
      <w:proofErr w:type="spellEnd"/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</w:t>
      </w:r>
      <w:r w:rsidR="00195A74" w:rsidRPr="00175BF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195A74" w:rsidRPr="00175BF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75BF7">
        <w:rPr>
          <w:rFonts w:ascii="Times New Roman" w:hAnsi="Times New Roman" w:cs="Times New Roman"/>
          <w:b/>
          <w:sz w:val="24"/>
          <w:szCs w:val="24"/>
          <w:lang w:val="en-US"/>
        </w:rPr>
        <w:t>Ganchenko</w:t>
      </w:r>
      <w:proofErr w:type="spellEnd"/>
    </w:p>
    <w:p w:rsidR="001877AF" w:rsidRPr="001877AF" w:rsidRDefault="001877AF" w:rsidP="00C0483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77AF">
        <w:rPr>
          <w:rFonts w:ascii="Times New Roman" w:hAnsi="Times New Roman" w:cs="Times New Roman"/>
          <w:sz w:val="24"/>
          <w:szCs w:val="24"/>
          <w:lang w:val="en-US"/>
        </w:rPr>
        <w:t>The State Scientific Institution «The United Institute of Informatics Problems of the National Academy of Sciences of Belarus»</w:t>
      </w:r>
    </w:p>
    <w:p w:rsidR="00175BF7" w:rsidRDefault="00175BF7" w:rsidP="006F1C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sectPr w:rsidR="00175BF7" w:rsidSect="00E005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83B" w:rsidRDefault="00175BF7" w:rsidP="00C048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175B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Abstract:</w:t>
      </w:r>
      <w:r w:rsidRPr="00175B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A hardware and software module for unmanned aerial vehicle (UAV) designed to adjust 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maps 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of agricultural </w:t>
      </w:r>
      <w:proofErr w:type="gramStart"/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fields</w:t>
      </w:r>
      <w:proofErr w:type="gramEnd"/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state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. The module allows perform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ing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a 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fast estimation 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of photographic images of field along the 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UAV 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route, form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ing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required commands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to adjust the maps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and </w:t>
      </w:r>
      <w:r w:rsidR="00195A74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corresponding </w:t>
      </w:r>
      <w:r w:rsidR="00EA3B58" w:rsidRPr="001877A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control signals for the UAV.</w:t>
      </w:r>
    </w:p>
    <w:p w:rsidR="00175BF7" w:rsidRPr="00175BF7" w:rsidRDefault="00175BF7" w:rsidP="00C048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175B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Keywords</w:t>
      </w:r>
      <w:r w:rsidRPr="00175B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:</w:t>
      </w:r>
      <w:r w:rsidRPr="00175BF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8124CA" w:rsidRPr="008124C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monitoring, precision agriculture, computer vision, image processing, UAV.</w:t>
      </w:r>
    </w:p>
    <w:p w:rsidR="00A152AE" w:rsidRPr="001877AF" w:rsidRDefault="00C0483B" w:rsidP="00C0483B">
      <w:pPr>
        <w:spacing w:before="100" w:beforeAutospacing="1" w:after="0" w:line="240" w:lineRule="auto"/>
        <w:rPr>
          <w:rStyle w:val="shorttext"/>
          <w:rFonts w:ascii="Times New Roman" w:hAnsi="Times New Roman" w:cs="Times New Roman"/>
          <w:b/>
          <w:sz w:val="20"/>
          <w:szCs w:val="20"/>
          <w:lang w:val="en-US"/>
        </w:rPr>
      </w:pPr>
      <w:r w:rsidRPr="00C0483B">
        <w:rPr>
          <w:rStyle w:val="shorttext"/>
          <w:rFonts w:ascii="Times New Roman" w:hAnsi="Times New Roman" w:cs="Times New Roman"/>
          <w:b/>
          <w:sz w:val="20"/>
          <w:szCs w:val="20"/>
          <w:lang w:val="en-US"/>
        </w:rPr>
        <w:t xml:space="preserve">1. </w:t>
      </w:r>
      <w:r w:rsidRPr="001877AF">
        <w:rPr>
          <w:rStyle w:val="shorttext"/>
          <w:rFonts w:ascii="Times New Roman" w:hAnsi="Times New Roman" w:cs="Times New Roman"/>
          <w:b/>
          <w:sz w:val="20"/>
          <w:szCs w:val="20"/>
          <w:lang w:val="en-US"/>
        </w:rPr>
        <w:t>INTRODUCTION</w:t>
      </w:r>
    </w:p>
    <w:p w:rsidR="003036AE" w:rsidRPr="001877AF" w:rsidRDefault="006C40B0" w:rsidP="00C048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Precision agriculture is now gaining ground in many countries. </w:t>
      </w:r>
      <w:r w:rsidR="003036AE" w:rsidRPr="001877AF">
        <w:rPr>
          <w:rFonts w:ascii="Times New Roman" w:hAnsi="Times New Roman" w:cs="Times New Roman"/>
          <w:sz w:val="20"/>
          <w:szCs w:val="20"/>
          <w:lang w:val="en-US"/>
        </w:rPr>
        <w:t>Precision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agriculture technology examines every farm field as a non-uniform in relief, soil cover, agrochemical contents and involves the use of every part of the field of various agricultural technologies [1, 2]. The basis of the technology is </w:t>
      </w:r>
      <w:r w:rsidR="00E1777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maps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of vegetation </w:t>
      </w:r>
      <w:r w:rsidR="00E1777A" w:rsidRPr="001877AF">
        <w:rPr>
          <w:rFonts w:ascii="Times New Roman" w:hAnsi="Times New Roman" w:cs="Times New Roman"/>
          <w:sz w:val="20"/>
          <w:szCs w:val="20"/>
          <w:lang w:val="en-US"/>
        </w:rPr>
        <w:t>state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, which are constructed </w:t>
      </w:r>
      <w:r w:rsidR="007E2E53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using remote sensing </w:t>
      </w:r>
      <w:proofErr w:type="gramStart"/>
      <w:r w:rsidR="007E2E53" w:rsidRPr="001877AF">
        <w:rPr>
          <w:rFonts w:ascii="Times New Roman" w:hAnsi="Times New Roman" w:cs="Times New Roman"/>
          <w:sz w:val="20"/>
          <w:szCs w:val="20"/>
          <w:lang w:val="en-US"/>
        </w:rPr>
        <w:t>methods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4B4C" w:rsidRPr="001877AF">
        <w:rPr>
          <w:rFonts w:ascii="Times New Roman" w:hAnsi="Times New Roman" w:cs="Times New Roman"/>
          <w:sz w:val="20"/>
          <w:szCs w:val="20"/>
          <w:lang w:val="en-US"/>
        </w:rPr>
        <w:t>these maps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require correction before agro-technical measures.</w:t>
      </w:r>
      <w:r w:rsidR="00424B4C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1DEC" w:rsidRPr="001877A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424B4C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mages that receive terrestrial or airy robotic systems for agricultural purposes </w:t>
      </w:r>
      <w:proofErr w:type="gramStart"/>
      <w:r w:rsidR="00424B4C" w:rsidRPr="001877AF">
        <w:rPr>
          <w:rFonts w:ascii="Times New Roman" w:hAnsi="Times New Roman" w:cs="Times New Roman"/>
          <w:sz w:val="20"/>
          <w:szCs w:val="20"/>
          <w:lang w:val="en-US"/>
        </w:rPr>
        <w:t>are used</w:t>
      </w:r>
      <w:proofErr w:type="gramEnd"/>
      <w:r w:rsidR="00424B4C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for correction</w:t>
      </w:r>
      <w:r w:rsidR="003036AE" w:rsidRPr="001877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152AE" w:rsidRPr="001877AF" w:rsidRDefault="003036AE" w:rsidP="00C048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Existing UAVs of this type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are characterized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by low productivity </w:t>
      </w:r>
      <w:r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of data processing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, inability to store large amounts of data and </w:t>
      </w:r>
      <w:bookmarkStart w:id="1" w:name="OLE_LINK1"/>
      <w:bookmarkStart w:id="2" w:name="OLE_LINK2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lack </w:t>
      </w:r>
      <w:bookmarkEnd w:id="1"/>
      <w:bookmarkEnd w:id="2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of stable communication with </w:t>
      </w:r>
      <w:r w:rsidR="005225FD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base station. </w:t>
      </w:r>
      <w:r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In this context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, development presented in the </w:t>
      </w:r>
      <w:r w:rsidR="005225FD" w:rsidRPr="001877AF">
        <w:rPr>
          <w:rFonts w:ascii="Times New Roman" w:hAnsi="Times New Roman" w:cs="Times New Roman"/>
          <w:sz w:val="20"/>
          <w:szCs w:val="20"/>
          <w:lang w:val="en-US"/>
        </w:rPr>
        <w:t>article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of hardware and software modules for </w:t>
      </w:r>
      <w:r w:rsidR="005225FD" w:rsidRPr="001877AF">
        <w:rPr>
          <w:rFonts w:ascii="Times New Roman" w:hAnsi="Times New Roman" w:cs="Times New Roman"/>
          <w:sz w:val="20"/>
          <w:szCs w:val="20"/>
          <w:lang w:val="en-US"/>
        </w:rPr>
        <w:t>fast estimation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of vegetation </w:t>
      </w:r>
      <w:r w:rsidR="005225FD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state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is important.</w:t>
      </w:r>
    </w:p>
    <w:p w:rsidR="002C2736" w:rsidRPr="001877AF" w:rsidRDefault="00C0483B" w:rsidP="00C0483B">
      <w:pPr>
        <w:spacing w:before="100" w:beforeAutospacing="1"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1877AF">
        <w:rPr>
          <w:rFonts w:ascii="Times New Roman" w:hAnsi="Times New Roman" w:cs="Times New Roman"/>
          <w:b/>
          <w:sz w:val="20"/>
          <w:szCs w:val="20"/>
          <w:lang w:val="en-US"/>
        </w:rPr>
        <w:t>. DESCRIPTION OF MODULE WORK</w:t>
      </w:r>
    </w:p>
    <w:p w:rsidR="00CC2F55" w:rsidRPr="001877AF" w:rsidRDefault="003036AE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>Hardware-software module is a single-board computer that is running a program that consists of four main subprograms (subsystems, Figure 1.):</w:t>
      </w:r>
      <w:r w:rsidR="00B6464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subsystem for selection of area for investigations, comparison subsystem, subsystem for correcting position of the UAV, subsystem to form a data for sending.</w:t>
      </w:r>
    </w:p>
    <w:p w:rsidR="00CC2F55" w:rsidRPr="001877AF" w:rsidRDefault="00CC2F55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15C54" w:rsidRDefault="00F205DE" w:rsidP="00175B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877A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388350" cy="1162050"/>
            <wp:effectExtent l="0" t="0" r="0" b="0"/>
            <wp:docPr id="1" name="Рисунок 1" descr="C:\D\Mikalai_Bahdanau\Diplom\VISIO\Программная часть блоки(E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\Mikalai_Bahdanau\Diplom\VISIO\Программная часть блоки(Eng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53" cy="117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AF" w:rsidRPr="001877AF" w:rsidRDefault="001877AF" w:rsidP="00175B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529DD" w:rsidRPr="001877AF" w:rsidRDefault="007C68A3" w:rsidP="006F1CCB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877AF">
        <w:rPr>
          <w:rFonts w:ascii="Times New Roman" w:hAnsi="Times New Roman" w:cs="Times New Roman"/>
          <w:b/>
          <w:sz w:val="18"/>
          <w:szCs w:val="18"/>
          <w:lang w:val="en-US"/>
        </w:rPr>
        <w:t>Fig. 1. Block diagram of the software module</w:t>
      </w:r>
    </w:p>
    <w:p w:rsidR="00B64641" w:rsidRPr="001877AF" w:rsidRDefault="00B64641" w:rsidP="006F1CC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152AE" w:rsidRPr="001877AF" w:rsidRDefault="001A6206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 xml:space="preserve">Subsystem </w:t>
      </w:r>
      <w:r w:rsidR="00B64641" w:rsidRPr="001877AF">
        <w:rPr>
          <w:rFonts w:ascii="Times New Roman" w:hAnsi="Times New Roman" w:cs="Times New Roman"/>
          <w:i/>
          <w:sz w:val="20"/>
          <w:szCs w:val="20"/>
          <w:lang w:val="en-US"/>
        </w:rPr>
        <w:t xml:space="preserve">for selection of area for </w:t>
      </w:r>
      <w:bookmarkStart w:id="3" w:name="OLE_LINK10"/>
      <w:bookmarkStart w:id="4" w:name="OLE_LINK11"/>
      <w:r w:rsidR="00B64641" w:rsidRPr="001877AF">
        <w:rPr>
          <w:rFonts w:ascii="Times New Roman" w:hAnsi="Times New Roman" w:cs="Times New Roman"/>
          <w:i/>
          <w:sz w:val="20"/>
          <w:szCs w:val="20"/>
          <w:lang w:val="en-US"/>
        </w:rPr>
        <w:t xml:space="preserve">investigations </w:t>
      </w:r>
      <w:bookmarkEnd w:id="3"/>
      <w:bookmarkEnd w:id="4"/>
      <w:r w:rsidR="00B6464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is implementing search and copy area, for </w:t>
      </w:r>
      <w:r w:rsidR="00CF757B" w:rsidRPr="001877AF">
        <w:rPr>
          <w:rFonts w:ascii="Times New Roman" w:hAnsi="Times New Roman" w:cs="Times New Roman"/>
          <w:sz w:val="20"/>
          <w:szCs w:val="20"/>
          <w:lang w:val="en-US"/>
        </w:rPr>
        <w:t>processing</w:t>
      </w:r>
      <w:r w:rsidR="00B6464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. It allocates border </w:t>
      </w:r>
      <w:r w:rsidR="00554B3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of the processed </w:t>
      </w:r>
      <w:r w:rsidR="00B6464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image according to given attributes and separates it from the overall </w:t>
      </w:r>
      <w:r w:rsidR="00554B31" w:rsidRPr="001877AF">
        <w:rPr>
          <w:rFonts w:ascii="Times New Roman" w:hAnsi="Times New Roman" w:cs="Times New Roman"/>
          <w:sz w:val="20"/>
          <w:szCs w:val="20"/>
          <w:lang w:val="en-US"/>
        </w:rPr>
        <w:t>image</w:t>
      </w:r>
      <w:r w:rsidR="00B6464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for further analysis. </w:t>
      </w:r>
      <w:r w:rsidR="00554B31" w:rsidRPr="001877AF">
        <w:rPr>
          <w:rFonts w:ascii="Times New Roman" w:hAnsi="Times New Roman" w:cs="Times New Roman"/>
          <w:sz w:val="20"/>
          <w:szCs w:val="20"/>
          <w:lang w:val="en-US"/>
        </w:rPr>
        <w:t>Work r</w:t>
      </w:r>
      <w:r w:rsidR="00B64641" w:rsidRPr="001877AF">
        <w:rPr>
          <w:rFonts w:ascii="Times New Roman" w:hAnsi="Times New Roman" w:cs="Times New Roman"/>
          <w:sz w:val="20"/>
          <w:szCs w:val="20"/>
          <w:lang w:val="en-US"/>
        </w:rPr>
        <w:t>esult of the subsystem is stored in an intermediate file for convenience of further work of the program.</w:t>
      </w:r>
    </w:p>
    <w:p w:rsidR="005529DD" w:rsidRPr="001877AF" w:rsidRDefault="00177ECE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5" w:name="OLE_LINK3"/>
      <w:bookmarkStart w:id="6" w:name="OLE_LINK4"/>
      <w:bookmarkStart w:id="7" w:name="OLE_LINK5"/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 xml:space="preserve">Subsystem </w:t>
      </w:r>
      <w:bookmarkEnd w:id="5"/>
      <w:bookmarkEnd w:id="6"/>
      <w:bookmarkEnd w:id="7"/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>for correcting the position of the UAV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monitors patterns, which are on resulting image, and compares them with those that must be on a given route. In case of displacement, the resulting coordinates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are subtracted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from those, which must be drones. 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of this subtraction generates and sends a signal to the UAV control system</w:t>
      </w:r>
      <w:r w:rsidR="007C68A3" w:rsidRPr="001877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13070" w:rsidRPr="001877AF" w:rsidRDefault="0069090D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>The subsystem to form a data for sending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extracts from the data that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are saved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on memory card, coordinate areas required for further study.</w:t>
      </w:r>
    </w:p>
    <w:p w:rsidR="00D13070" w:rsidRPr="001877AF" w:rsidRDefault="00A62441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>The comparison subsystem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uses a quality factor. Quality factor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is calculated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according to values of the image in HSV color space. This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is done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to reduce 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effect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of lighting conditions.</w:t>
      </w:r>
    </w:p>
    <w:p w:rsidR="00A62441" w:rsidRDefault="00A62441" w:rsidP="00C0483B">
      <w:pPr>
        <w:spacing w:after="100" w:afterAutospacing="1" w:line="240" w:lineRule="auto"/>
        <w:ind w:firstLine="567"/>
        <w:jc w:val="both"/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Style w:val="shorttext"/>
          <w:rFonts w:ascii="Times New Roman" w:hAnsi="Times New Roman" w:cs="Times New Roman"/>
          <w:i/>
          <w:sz w:val="20"/>
          <w:szCs w:val="20"/>
          <w:lang w:val="en-US"/>
        </w:rPr>
        <w:t>Hue</w:t>
      </w:r>
      <w:r w:rsidRPr="001877AF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value </w:t>
      </w:r>
      <w:proofErr w:type="gramStart"/>
      <w:r w:rsidRPr="001877AF">
        <w:rPr>
          <w:rStyle w:val="shorttext"/>
          <w:rFonts w:ascii="Times New Roman" w:hAnsi="Times New Roman" w:cs="Times New Roman"/>
          <w:sz w:val="20"/>
          <w:szCs w:val="20"/>
          <w:lang w:val="en-US"/>
        </w:rPr>
        <w:t>is calculated</w:t>
      </w:r>
      <w:proofErr w:type="gramEnd"/>
      <w:r w:rsidRPr="001877AF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 as follows:</w:t>
      </w:r>
    </w:p>
    <w:p w:rsidR="001877AF" w:rsidRPr="001877AF" w:rsidRDefault="001877AF" w:rsidP="001877AF">
      <w:pPr>
        <w:spacing w:after="0" w:line="240" w:lineRule="auto"/>
        <w:jc w:val="right"/>
        <w:rPr>
          <w:rStyle w:val="shorttext"/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eastAsia="Times New Roman" w:hAnsi="Times New Roman" w:cs="Times New Roman"/>
          <w:position w:val="-50"/>
          <w:sz w:val="20"/>
          <w:szCs w:val="20"/>
          <w:lang w:val="en-US" w:eastAsia="ru-RU"/>
        </w:rPr>
        <w:object w:dxaOrig="376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0" type="#_x0000_t75" style="width:199.5pt;height:55.5pt" o:ole="">
            <v:imagedata r:id="rId5" o:title=""/>
          </v:shape>
          <o:OLEObject Type="Embed" ProgID="Equation.3" ShapeID="_x0000_i1360" DrawAspect="Content" ObjectID="_1524918995" r:id="rId6"/>
        </w:objec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877A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(1)</w:t>
      </w:r>
    </w:p>
    <w:p w:rsidR="005529DD" w:rsidRDefault="00C80890" w:rsidP="00C0483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2441" w:rsidRPr="001877AF">
        <w:rPr>
          <w:rFonts w:ascii="Times New Roman" w:hAnsi="Times New Roman" w:cs="Times New Roman"/>
          <w:i/>
          <w:sz w:val="20"/>
          <w:szCs w:val="20"/>
          <w:lang w:val="en-US"/>
        </w:rPr>
        <w:t>Sat</w:t>
      </w:r>
      <w:r w:rsidR="00A6244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6244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by formula</w:t>
      </w:r>
      <w:r w:rsidR="00C455C3" w:rsidRPr="001877A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77AF" w:rsidRPr="001877AF" w:rsidRDefault="001877AF" w:rsidP="001877AF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eastAsia="Times New Roman" w:hAnsi="Times New Roman" w:cs="Times New Roman"/>
          <w:position w:val="-10"/>
          <w:sz w:val="20"/>
          <w:szCs w:val="20"/>
          <w:lang w:val="en-US" w:eastAsia="ru-RU"/>
        </w:rPr>
        <w:object w:dxaOrig="2600" w:dyaOrig="300">
          <v:shape id="_x0000_i1315" type="#_x0000_t75" style="width:132.75pt;height:13.5pt" o:ole="">
            <v:imagedata r:id="rId7" o:title=""/>
          </v:shape>
          <o:OLEObject Type="Embed" ProgID="Equation.3" ShapeID="_x0000_i1315" DrawAspect="Content" ObjectID="_1524918996" r:id="rId8"/>
        </w:objec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877A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(2)</w:t>
      </w:r>
    </w:p>
    <w:p w:rsidR="005529DD" w:rsidRPr="001877AF" w:rsidRDefault="0020646D" w:rsidP="00C0483B">
      <w:pPr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>Hue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can take values from -</w:t>
      </w:r>
      <w:r w:rsidR="00C80890" w:rsidRPr="001877AF">
        <w:rPr>
          <w:rFonts w:ascii="Times New Roman" w:hAnsi="Times New Roman" w:cs="Times New Roman"/>
          <w:sz w:val="20"/>
          <w:szCs w:val="20"/>
        </w:rPr>
        <w:t>π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/2 to </w:t>
      </w:r>
      <w:r w:rsidR="00C80890" w:rsidRPr="001877AF">
        <w:rPr>
          <w:rFonts w:ascii="Times New Roman" w:hAnsi="Times New Roman" w:cs="Times New Roman"/>
          <w:sz w:val="20"/>
          <w:szCs w:val="20"/>
        </w:rPr>
        <w:t>π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>Sat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0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to 255. In Table 1, values given </w:t>
      </w:r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>Hue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1877AF">
        <w:rPr>
          <w:rFonts w:ascii="Times New Roman" w:hAnsi="Times New Roman" w:cs="Times New Roman"/>
          <w:i/>
          <w:sz w:val="20"/>
          <w:szCs w:val="20"/>
          <w:lang w:val="en-US"/>
        </w:rPr>
        <w:t>Sat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for different types of segments. Data on hue and saturation values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were obtained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by expert, on basis of analysis of the color characteristics of individual plants images and aerial photographs potato field [3].</w:t>
      </w:r>
    </w:p>
    <w:p w:rsidR="007C68A3" w:rsidRPr="001877AF" w:rsidRDefault="007C68A3" w:rsidP="00C0483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18"/>
          <w:szCs w:val="20"/>
          <w:lang w:val="en-US"/>
        </w:rPr>
      </w:pPr>
      <w:r w:rsidRPr="001877AF">
        <w:rPr>
          <w:rFonts w:ascii="Times New Roman" w:hAnsi="Times New Roman" w:cs="Times New Roman"/>
          <w:b/>
          <w:sz w:val="18"/>
          <w:szCs w:val="20"/>
          <w:lang w:val="en-US"/>
        </w:rPr>
        <w:t>Table 1</w:t>
      </w:r>
      <w:r w:rsidR="00C0483B">
        <w:rPr>
          <w:rFonts w:ascii="Times New Roman" w:hAnsi="Times New Roman" w:cs="Times New Roman"/>
          <w:b/>
          <w:sz w:val="18"/>
          <w:szCs w:val="20"/>
        </w:rPr>
        <w:t xml:space="preserve">. </w:t>
      </w:r>
      <w:r w:rsidR="00C80890" w:rsidRPr="001877AF">
        <w:rPr>
          <w:rFonts w:ascii="Times New Roman" w:hAnsi="Times New Roman" w:cs="Times New Roman"/>
          <w:b/>
          <w:sz w:val="18"/>
          <w:szCs w:val="20"/>
          <w:lang w:val="en-US"/>
        </w:rPr>
        <w:t>Value of color ranges</w:t>
      </w:r>
    </w:p>
    <w:tbl>
      <w:tblPr>
        <w:tblStyle w:val="a3"/>
        <w:tblW w:w="4751" w:type="dxa"/>
        <w:tblInd w:w="108" w:type="dxa"/>
        <w:tblLook w:val="04A0" w:firstRow="1" w:lastRow="0" w:firstColumn="1" w:lastColumn="0" w:noHBand="0" w:noVBand="1"/>
      </w:tblPr>
      <w:tblGrid>
        <w:gridCol w:w="1883"/>
        <w:gridCol w:w="1434"/>
        <w:gridCol w:w="1434"/>
      </w:tblGrid>
      <w:tr w:rsidR="007C68A3" w:rsidRPr="001877AF" w:rsidTr="001877AF">
        <w:tc>
          <w:tcPr>
            <w:tcW w:w="1883" w:type="dxa"/>
          </w:tcPr>
          <w:p w:rsidR="007C68A3" w:rsidRPr="001877AF" w:rsidRDefault="007C68A3" w:rsidP="001877AF">
            <w:pPr>
              <w:suppressAutoHyphens/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  <w:proofErr w:type="spellEnd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>segment</w:t>
            </w:r>
            <w:proofErr w:type="spellEnd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>color</w:t>
            </w:r>
            <w:proofErr w:type="spellEnd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>saturation</w:t>
            </w:r>
            <w:proofErr w:type="spellEnd"/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>Hue</w:t>
            </w:r>
            <w:proofErr w:type="spellEnd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1877AF">
              <w:rPr>
                <w:rFonts w:ascii="Times New Roman" w:hAnsi="Times New Roman" w:cs="Times New Roman"/>
                <w:b/>
                <w:sz w:val="20"/>
                <w:szCs w:val="20"/>
              </w:rPr>
              <w:t>Range Sat</w:t>
            </w:r>
          </w:p>
        </w:tc>
      </w:tr>
      <w:tr w:rsidR="007C68A3" w:rsidRPr="001877AF" w:rsidTr="001877AF">
        <w:tc>
          <w:tcPr>
            <w:tcW w:w="1883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7AF">
              <w:rPr>
                <w:rFonts w:ascii="Times New Roman" w:hAnsi="Times New Roman" w:cs="Times New Roman"/>
                <w:sz w:val="20"/>
                <w:szCs w:val="20"/>
              </w:rPr>
              <w:t>Healthy (Green)</w:t>
            </w:r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0.1; π/2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[110; 255]</w:t>
            </w:r>
          </w:p>
        </w:tc>
      </w:tr>
      <w:tr w:rsidR="007C68A3" w:rsidRPr="001877AF" w:rsidTr="001877AF">
        <w:tc>
          <w:tcPr>
            <w:tcW w:w="1883" w:type="dxa"/>
          </w:tcPr>
          <w:p w:rsidR="007C68A3" w:rsidRPr="001877AF" w:rsidRDefault="00C80890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" w:name="OLE_LINK12"/>
            <w:bookmarkStart w:id="9" w:name="OLE_LINK13"/>
            <w:bookmarkStart w:id="10" w:name="OLE_LINK14"/>
            <w:bookmarkStart w:id="11" w:name="OLE_LINK15"/>
            <w:proofErr w:type="spellStart"/>
            <w:r w:rsidRPr="001877AF">
              <w:rPr>
                <w:rFonts w:ascii="Times New Roman" w:hAnsi="Times New Roman" w:cs="Times New Roman"/>
                <w:sz w:val="20"/>
                <w:szCs w:val="20"/>
              </w:rPr>
              <w:t>Diseased</w:t>
            </w:r>
            <w:proofErr w:type="spellEnd"/>
            <w:r w:rsidR="007C68A3" w:rsidRPr="001877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End w:id="8"/>
            <w:bookmarkEnd w:id="9"/>
            <w:bookmarkEnd w:id="10"/>
            <w:bookmarkEnd w:id="11"/>
            <w:r w:rsidR="007C68A3" w:rsidRPr="001877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7C68A3" w:rsidRPr="001877AF">
              <w:rPr>
                <w:rFonts w:ascii="Times New Roman" w:hAnsi="Times New Roman" w:cs="Times New Roman"/>
                <w:sz w:val="20"/>
                <w:szCs w:val="20"/>
              </w:rPr>
              <w:t>Yellow</w:t>
            </w:r>
            <w:proofErr w:type="spellEnd"/>
            <w:r w:rsidR="007C68A3" w:rsidRPr="001877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" w:name="OLE_LINK6"/>
            <w:bookmarkStart w:id="13" w:name="OLE_LINK7"/>
            <w:bookmarkStart w:id="14" w:name="OLE_LINK8"/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[1.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π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/2]</w:t>
            </w:r>
            <w:bookmarkEnd w:id="12"/>
            <w:bookmarkEnd w:id="13"/>
            <w:bookmarkEnd w:id="14"/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[170; 255]</w:t>
            </w:r>
          </w:p>
        </w:tc>
      </w:tr>
      <w:tr w:rsidR="007C68A3" w:rsidRPr="001877AF" w:rsidTr="001877AF">
        <w:tc>
          <w:tcPr>
            <w:tcW w:w="1883" w:type="dxa"/>
          </w:tcPr>
          <w:p w:rsidR="007C68A3" w:rsidRPr="001877AF" w:rsidRDefault="00C80890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877AF">
              <w:rPr>
                <w:rFonts w:ascii="Times New Roman" w:hAnsi="Times New Roman" w:cs="Times New Roman"/>
                <w:sz w:val="20"/>
                <w:szCs w:val="20"/>
              </w:rPr>
              <w:t>Diseased</w:t>
            </w:r>
            <w:proofErr w:type="spellEnd"/>
            <w:r w:rsidRPr="001877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68A3" w:rsidRPr="001877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7C68A3" w:rsidRPr="001877AF">
              <w:rPr>
                <w:rFonts w:ascii="Times New Roman" w:hAnsi="Times New Roman" w:cs="Times New Roman"/>
                <w:sz w:val="20"/>
                <w:szCs w:val="20"/>
              </w:rPr>
              <w:t>brown-green</w:t>
            </w:r>
            <w:proofErr w:type="spellEnd"/>
            <w:r w:rsidR="007C68A3" w:rsidRPr="001877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[1.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π</w:t>
            </w: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/2]</w:t>
            </w:r>
          </w:p>
        </w:tc>
        <w:tc>
          <w:tcPr>
            <w:tcW w:w="1434" w:type="dxa"/>
          </w:tcPr>
          <w:p w:rsidR="007C68A3" w:rsidRPr="001877AF" w:rsidRDefault="007C68A3" w:rsidP="006F1CCB">
            <w:pPr>
              <w:suppressAutoHyphens/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877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[128; 175]</w:t>
            </w:r>
          </w:p>
        </w:tc>
      </w:tr>
    </w:tbl>
    <w:p w:rsidR="00C83DBE" w:rsidRPr="001877AF" w:rsidRDefault="00C83DBE" w:rsidP="006F1C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3DBE" w:rsidRPr="001877AF" w:rsidRDefault="00C83DBE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>HSV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>color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space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coordinate values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are calculated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for e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>ach pixel. After determining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calculating the number of pixels of a healthy segment would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produced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bookmarkStart w:id="15" w:name="OLE_LINK16"/>
      <w:bookmarkStart w:id="16" w:name="OLE_LINK17"/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Also</w:t>
      </w:r>
      <w:proofErr w:type="gramEnd"/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the number of pixels that do not fall </w:t>
      </w:r>
      <w:r w:rsidR="00C80890"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into any ranges</w:t>
      </w:r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would be calculated</w:t>
      </w:r>
      <w:bookmarkEnd w:id="15"/>
      <w:bookmarkEnd w:id="16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From total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number of pixels subtracted the number of pixels that do not fall in any of the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ranges.To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calculate the quality factor: it is necessary to take ratio of the number of pixels from a healthy segment to the obtained number of pixels after the subtraction.</w:t>
      </w:r>
      <w:r w:rsidR="00B0492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This </w:t>
      </w:r>
      <w:bookmarkStart w:id="17" w:name="OLE_LINK18"/>
      <w:bookmarkStart w:id="18" w:name="OLE_LINK19"/>
      <w:r w:rsidR="00C80890" w:rsidRPr="001877AF">
        <w:rPr>
          <w:rFonts w:ascii="Times New Roman" w:hAnsi="Times New Roman" w:cs="Times New Roman"/>
          <w:sz w:val="20"/>
          <w:szCs w:val="20"/>
          <w:lang w:val="en-US"/>
        </w:rPr>
        <w:t>coefficient</w:t>
      </w:r>
      <w:r w:rsidR="00B0492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End w:id="17"/>
      <w:bookmarkEnd w:id="18"/>
      <w:r w:rsidR="00B0492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characterizes state of the agricultural </w:t>
      </w:r>
      <w:r w:rsidR="00107111" w:rsidRPr="001877AF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="00B04928" w:rsidRPr="001877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06C64" w:rsidRPr="001877AF" w:rsidRDefault="00D06C64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An important consideration in design of hardware and software modules is need </w:t>
      </w:r>
      <w:r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of realizing constraints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single-board computer</w:t>
      </w:r>
      <w:r w:rsidR="004546E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(SBC)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with on-board systems (Fig. 2).</w:t>
      </w:r>
      <w:r w:rsidR="004546E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Therefore, in addition to the main program a number of service </w:t>
      </w:r>
      <w:r w:rsidR="004546E8" w:rsidRPr="001877AF">
        <w:rPr>
          <w:rFonts w:ascii="Times New Roman" w:hAnsi="Times New Roman" w:cs="Times New Roman"/>
          <w:sz w:val="20"/>
          <w:szCs w:val="20"/>
          <w:lang w:val="en-US"/>
        </w:rPr>
        <w:t>programs are present.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546E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These service programs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form control signals for data sending systems, photography, management, and others. In order to match on-board voltage and voltage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required for </w:t>
      </w:r>
      <w:r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work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of hardware and software module a power adapter</w:t>
      </w:r>
      <w:r w:rsidR="004546E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is </w:t>
      </w:r>
      <w:r w:rsidR="004546E8"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necessary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546E8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C2149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Communication </w:t>
      </w:r>
      <w:proofErr w:type="gramStart"/>
      <w:r w:rsidR="00DC2149" w:rsidRPr="001877AF">
        <w:rPr>
          <w:rFonts w:ascii="Times New Roman" w:hAnsi="Times New Roman" w:cs="Times New Roman"/>
          <w:sz w:val="20"/>
          <w:szCs w:val="20"/>
          <w:lang w:val="en-US"/>
        </w:rPr>
        <w:t>can be done</w:t>
      </w:r>
      <w:proofErr w:type="gramEnd"/>
      <w:r w:rsidR="00DC2149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through established on most single-board computers interfaces (USB, Ethernet) [4].</w:t>
      </w:r>
    </w:p>
    <w:p w:rsidR="004546E8" w:rsidRPr="001877AF" w:rsidRDefault="004546E8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205DE" w:rsidRDefault="00A3631A" w:rsidP="006F1CC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877A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680766" cy="2181225"/>
            <wp:effectExtent l="0" t="0" r="0" b="0"/>
            <wp:docPr id="2" name="Рисунок 2" descr="D:\Учеба\Diplom\VISIO\Аппаратная часть_конф(E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Учеба\Diplom\VISIO\Аппаратная часть_конф(ENG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26" cy="21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AF" w:rsidRPr="001877AF" w:rsidRDefault="001877AF" w:rsidP="006F1CC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529DD" w:rsidRPr="001877AF" w:rsidRDefault="007C68A3" w:rsidP="006F1CCB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0"/>
          <w:lang w:val="en-US"/>
        </w:rPr>
      </w:pPr>
      <w:r w:rsidRPr="001877AF">
        <w:rPr>
          <w:rFonts w:ascii="Times New Roman" w:hAnsi="Times New Roman" w:cs="Times New Roman"/>
          <w:b/>
          <w:sz w:val="18"/>
          <w:szCs w:val="20"/>
          <w:lang w:val="en-US"/>
        </w:rPr>
        <w:t>Fig. 2.</w:t>
      </w:r>
      <w:r w:rsidR="00E618A3" w:rsidRPr="001877AF">
        <w:rPr>
          <w:rFonts w:ascii="Times New Roman" w:hAnsi="Times New Roman" w:cs="Times New Roman"/>
          <w:b/>
          <w:sz w:val="18"/>
          <w:szCs w:val="20"/>
          <w:lang w:val="en-US"/>
        </w:rPr>
        <w:t xml:space="preserve"> Communications on hardware level: UAV systems and modules</w:t>
      </w:r>
    </w:p>
    <w:p w:rsidR="005529DD" w:rsidRPr="001877AF" w:rsidRDefault="00C0483B" w:rsidP="00C0483B">
      <w:pPr>
        <w:spacing w:before="100" w:beforeAutospacing="1"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0483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Pr="001877AF">
        <w:rPr>
          <w:rFonts w:ascii="Times New Roman" w:hAnsi="Times New Roman" w:cs="Times New Roman"/>
          <w:b/>
          <w:sz w:val="20"/>
          <w:szCs w:val="20"/>
          <w:lang w:val="en-US"/>
        </w:rPr>
        <w:t>. THE ALGORITHM OF THE SOFTWARE PART OF THE SYSTEM</w:t>
      </w:r>
    </w:p>
    <w:p w:rsidR="005529DD" w:rsidRPr="001877AF" w:rsidRDefault="00C13F69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>The program works according to algorithm, which consists of next steps: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Alignment </w:t>
      </w:r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>of the white balance of the resulting image.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Searching on the received image an area to </w:t>
      </w:r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>investigation</w:t>
      </w:r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>Patterns</w:t>
      </w:r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for comparison</w:t>
      </w:r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>should be</w:t>
      </w:r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created</w:t>
      </w:r>
      <w:proofErr w:type="gramEnd"/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19" w:name="OLE_LINK20"/>
      <w:bookmarkStart w:id="20" w:name="OLE_LINK21"/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>in advance</w:t>
      </w:r>
      <w:bookmarkEnd w:id="19"/>
      <w:bookmarkEnd w:id="20"/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="00122DD7" w:rsidRPr="001877AF">
        <w:rPr>
          <w:rFonts w:ascii="Times New Roman" w:hAnsi="Times New Roman" w:cs="Times New Roman"/>
          <w:sz w:val="20"/>
          <w:szCs w:val="20"/>
          <w:lang w:val="en-US"/>
        </w:rPr>
        <w:t>Found section copied to RAM devices. Also copied the file name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If the section </w:t>
      </w:r>
      <w:proofErr w:type="gramStart"/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>is not found</w:t>
      </w:r>
      <w:proofErr w:type="gramEnd"/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>, then quick search according to patterns</w:t>
      </w:r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should be executed</w:t>
      </w:r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. In case of pattern detection in another area, </w:t>
      </w:r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coordinates </w:t>
      </w:r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deviation is calculated and </w:t>
      </w:r>
      <w:bookmarkStart w:id="21" w:name="OLE_LINK22"/>
      <w:bookmarkStart w:id="22" w:name="OLE_LINK23"/>
      <w:bookmarkStart w:id="23" w:name="OLE_LINK24"/>
      <w:bookmarkStart w:id="24" w:name="OLE_LINK25"/>
      <w:r w:rsidR="006F1CCB" w:rsidRPr="001877AF">
        <w:rPr>
          <w:rFonts w:ascii="Times New Roman" w:hAnsi="Times New Roman" w:cs="Times New Roman"/>
          <w:sz w:val="20"/>
          <w:szCs w:val="20"/>
          <w:lang w:val="en-US"/>
        </w:rPr>
        <w:t>sent</w:t>
      </w:r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End w:id="21"/>
      <w:bookmarkEnd w:id="22"/>
      <w:bookmarkEnd w:id="23"/>
      <w:bookmarkEnd w:id="24"/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>control signals to the UAV</w:t>
      </w:r>
      <w:r w:rsidR="008850C4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. If you do not </w:t>
      </w:r>
      <w:proofErr w:type="gramStart"/>
      <w:r w:rsidR="008850C4" w:rsidRPr="001877AF">
        <w:rPr>
          <w:rFonts w:ascii="Times New Roman" w:hAnsi="Times New Roman" w:cs="Times New Roman"/>
          <w:sz w:val="20"/>
          <w:szCs w:val="20"/>
          <w:lang w:val="en-US"/>
        </w:rPr>
        <w:t>match</w:t>
      </w:r>
      <w:proofErr w:type="gramEnd"/>
      <w:r w:rsidR="008850C4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any </w:t>
      </w:r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pattern signal </w:t>
      </w:r>
      <w:r w:rsidR="008850C4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of returning </w:t>
      </w:r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>to the base</w:t>
      </w:r>
      <w:r w:rsidR="008850C4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is required</w:t>
      </w:r>
      <w:r w:rsidR="00A857D0" w:rsidRPr="001877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5. </w:t>
      </w:r>
      <w:r w:rsidR="00B7064B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Calculate the quality factor </w:t>
      </w:r>
      <w:r w:rsidR="0092486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of the </w:t>
      </w:r>
      <w:bookmarkStart w:id="25" w:name="OLE_LINK26"/>
      <w:bookmarkStart w:id="26" w:name="OLE_LINK27"/>
      <w:bookmarkStart w:id="27" w:name="OLE_LINK28"/>
      <w:r w:rsidR="0092486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field </w:t>
      </w:r>
      <w:bookmarkEnd w:id="25"/>
      <w:bookmarkEnd w:id="26"/>
      <w:bookmarkEnd w:id="27"/>
      <w:r w:rsidR="0092486A" w:rsidRPr="001877AF">
        <w:rPr>
          <w:rFonts w:ascii="Times New Roman" w:hAnsi="Times New Roman" w:cs="Times New Roman"/>
          <w:sz w:val="20"/>
          <w:szCs w:val="20"/>
          <w:lang w:val="en-US"/>
        </w:rPr>
        <w:t>and compare</w:t>
      </w:r>
      <w:r w:rsidR="00B7064B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the resulting </w:t>
      </w:r>
      <w:proofErr w:type="spellStart"/>
      <w:r w:rsidR="00B7064B" w:rsidRPr="001877A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92486A" w:rsidRPr="001877AF">
        <w:rPr>
          <w:rFonts w:ascii="Times New Roman" w:hAnsi="Times New Roman" w:cs="Times New Roman"/>
          <w:sz w:val="20"/>
          <w:szCs w:val="20"/>
          <w:lang w:val="en-US"/>
        </w:rPr>
        <w:t>value</w:t>
      </w:r>
      <w:proofErr w:type="spellEnd"/>
      <w:r w:rsidR="0092486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7064B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with a reference value the quality factor for of </w:t>
      </w:r>
      <w:r w:rsidR="00AD3E61" w:rsidRPr="001877AF">
        <w:rPr>
          <w:rFonts w:ascii="Times New Roman" w:hAnsi="Times New Roman" w:cs="Times New Roman"/>
          <w:sz w:val="20"/>
          <w:szCs w:val="20"/>
          <w:lang w:val="en-US"/>
        </w:rPr>
        <w:t>field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6. </w:t>
      </w:r>
      <w:r w:rsidR="00273D2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If there are significant deviations, the filename </w:t>
      </w:r>
      <w:proofErr w:type="gramStart"/>
      <w:r w:rsidR="00273D27" w:rsidRPr="001877AF">
        <w:rPr>
          <w:rFonts w:ascii="Times New Roman" w:hAnsi="Times New Roman" w:cs="Times New Roman"/>
          <w:sz w:val="20"/>
          <w:szCs w:val="20"/>
          <w:lang w:val="en-US"/>
        </w:rPr>
        <w:t>is transmitted</w:t>
      </w:r>
      <w:proofErr w:type="gramEnd"/>
      <w:r w:rsidR="00273D2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to sending data </w:t>
      </w:r>
      <w:r w:rsidR="00AD3E61" w:rsidRPr="001877AF">
        <w:rPr>
          <w:rFonts w:ascii="Times New Roman" w:hAnsi="Times New Roman" w:cs="Times New Roman"/>
          <w:sz w:val="20"/>
          <w:szCs w:val="20"/>
          <w:lang w:val="en-US"/>
        </w:rPr>
        <w:t>sub</w:t>
      </w:r>
      <w:r w:rsidR="00273D27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system for processing on decision-making system. </w:t>
      </w:r>
      <w:proofErr w:type="gramStart"/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>Deviations</w:t>
      </w:r>
      <w:r w:rsidR="00AD3E6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boundary was </w:t>
      </w:r>
      <w:r w:rsidR="00273D27" w:rsidRPr="001877AF">
        <w:rPr>
          <w:rFonts w:ascii="Times New Roman" w:hAnsi="Times New Roman" w:cs="Times New Roman"/>
          <w:sz w:val="20"/>
          <w:szCs w:val="20"/>
          <w:lang w:val="en-US"/>
        </w:rPr>
        <w:t>set by operator</w:t>
      </w:r>
      <w:proofErr w:type="gramEnd"/>
      <w:r w:rsidR="00273D27" w:rsidRPr="001877AF">
        <w:rPr>
          <w:rFonts w:ascii="Times New Roman" w:hAnsi="Times New Roman" w:cs="Times New Roman"/>
          <w:sz w:val="20"/>
          <w:szCs w:val="20"/>
          <w:lang w:val="en-US"/>
        </w:rPr>
        <w:t>. It depends on type of vegetation and vegetation period.</w:t>
      </w:r>
      <w:r w:rsidR="00AD3E61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73D27" w:rsidRPr="001877AF">
        <w:rPr>
          <w:rFonts w:ascii="Times New Roman" w:hAnsi="Times New Roman" w:cs="Times New Roman"/>
          <w:sz w:val="20"/>
          <w:szCs w:val="20"/>
          <w:lang w:val="en-US"/>
        </w:rPr>
        <w:t>It is also, possible, for on-ground processing factor is stored in a separate array.</w:t>
      </w:r>
    </w:p>
    <w:p w:rsidR="00273D27" w:rsidRPr="001877AF" w:rsidRDefault="00273D27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The algorithm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is repeated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until the last file for comparison will be read or until a command is received from the operator.</w:t>
      </w:r>
    </w:p>
    <w:p w:rsidR="00A3631A" w:rsidRPr="001877AF" w:rsidRDefault="00C0483B" w:rsidP="00C0483B">
      <w:pPr>
        <w:spacing w:before="100" w:beforeAutospacing="1"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C0483B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Pr="001877AF">
        <w:rPr>
          <w:rFonts w:ascii="Times New Roman" w:hAnsi="Times New Roman" w:cs="Times New Roman"/>
          <w:b/>
          <w:sz w:val="20"/>
          <w:szCs w:val="20"/>
          <w:lang w:val="en-US"/>
        </w:rPr>
        <w:t>CONCLUSION</w:t>
      </w:r>
    </w:p>
    <w:p w:rsidR="00A3631A" w:rsidRPr="001877AF" w:rsidRDefault="00CA18E4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>Software module and scheme of its interaction with the on-board equipment at the hardware level are result of the algorithm.</w:t>
      </w:r>
      <w:r w:rsidR="001D5AF9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The program carries out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fast estimation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and monitoring function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ality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vegetation status. This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functionality allows </w:t>
      </w:r>
      <w:proofErr w:type="gramStart"/>
      <w:r w:rsidRPr="001877AF">
        <w:rPr>
          <w:rFonts w:ascii="Times New Roman" w:hAnsi="Times New Roman" w:cs="Times New Roman"/>
          <w:sz w:val="20"/>
          <w:szCs w:val="20"/>
          <w:lang w:val="en-US"/>
        </w:rPr>
        <w:t>to reduce</w:t>
      </w:r>
      <w:proofErr w:type="gram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28" w:name="OLE_LINK35"/>
      <w:bookmarkStart w:id="29" w:name="OLE_LINK36"/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expenditure </w:t>
      </w:r>
      <w:bookmarkEnd w:id="28"/>
      <w:bookmarkEnd w:id="29"/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on agricultural activity by reducing the number </w:t>
      </w:r>
      <w:r w:rsidR="00A3631A"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areas for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 thorough analysis. Program for module tracking route of the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UAV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and corrects it if necessary </w:t>
      </w:r>
      <w:r w:rsidR="00A3631A" w:rsidRPr="001877AF">
        <w:rPr>
          <w:rStyle w:val="shorttext"/>
          <w:rFonts w:ascii="Times New Roman" w:hAnsi="Times New Roman" w:cs="Times New Roman"/>
          <w:sz w:val="20"/>
          <w:szCs w:val="20"/>
          <w:lang w:val="en-US"/>
        </w:rPr>
        <w:t xml:space="preserve">by controlling UAV nodes. </w:t>
      </w:r>
      <w:r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Usage</w:t>
      </w:r>
      <w:r w:rsidR="00A3631A"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 xml:space="preserve"> of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single-board computer </w:t>
      </w:r>
      <w:r w:rsidR="00A3631A"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 xml:space="preserve">allows </w:t>
      </w:r>
      <w:proofErr w:type="gramStart"/>
      <w:r w:rsidR="00A3631A"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to simplify</w:t>
      </w:r>
      <w:proofErr w:type="gramEnd"/>
      <w:r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3631A" w:rsidRPr="001877AF">
        <w:rPr>
          <w:rStyle w:val="alt-edited"/>
          <w:rFonts w:ascii="Times New Roman" w:hAnsi="Times New Roman" w:cs="Times New Roman"/>
          <w:sz w:val="20"/>
          <w:szCs w:val="20"/>
          <w:lang w:val="en-US"/>
        </w:rPr>
        <w:t>debugging of equipment</w:t>
      </w:r>
      <w:r w:rsidR="00A3631A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for specific tasks and allows to extend functionality as needed.</w:t>
      </w:r>
    </w:p>
    <w:p w:rsidR="006F1CCB" w:rsidRPr="001877AF" w:rsidRDefault="00C0483B" w:rsidP="00C0483B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0483B">
        <w:rPr>
          <w:rFonts w:ascii="Times New Roman" w:hAnsi="Times New Roman" w:cs="Times New Roman"/>
          <w:b/>
          <w:sz w:val="20"/>
          <w:szCs w:val="20"/>
          <w:lang w:val="en-US"/>
        </w:rPr>
        <w:t>5. REFERENCES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Greenbelarus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[electronic resource]. </w:t>
      </w:r>
      <w:r w:rsidR="005529DD"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Access mode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http://greenbelarus.info/files/downloads/zashchita_rasteniy_v_organicheskom_selskom_hozyaystve.pdf. 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Access Date: 22.02.2016.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Nsu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[electronic resource]. 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30" w:name="OLE_LINK29"/>
      <w:bookmarkStart w:id="31" w:name="OLE_LINK30"/>
      <w:bookmarkStart w:id="32" w:name="OLE_LINK31"/>
      <w:r w:rsidRPr="001877AF">
        <w:rPr>
          <w:rFonts w:ascii="Times New Roman" w:hAnsi="Times New Roman" w:cs="Times New Roman"/>
          <w:sz w:val="20"/>
          <w:szCs w:val="20"/>
          <w:lang w:val="en-US"/>
        </w:rPr>
        <w:t>Access mode: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End w:id="30"/>
      <w:bookmarkEnd w:id="31"/>
      <w:bookmarkEnd w:id="32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http://www.nsu.ru/xmlui/bitstream/handle/nsu/318/03.pdf;jsessionid=F6A19137B3C6CC404E3CF081A2FEDF8F?sequence=1#page=2&amp;zoom=auto,-202,556. 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Access Date: 02.09.2016.</w:t>
      </w:r>
    </w:p>
    <w:p w:rsidR="005529DD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Zastosowanie</w:t>
      </w:r>
      <w:proofErr w:type="spellEnd"/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technikanalizy</w:t>
      </w:r>
      <w:proofErr w:type="spellEnd"/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obrazu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wczesnego</w:t>
      </w:r>
      <w:proofErr w:type="spellEnd"/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wykrywania</w:t>
      </w:r>
      <w:proofErr w:type="spellEnd"/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patogeno</w:t>
      </w:r>
      <w:proofErr w:type="spellEnd"/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ziemniaka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Pracanie</w:t>
      </w:r>
      <w:proofErr w:type="spellEnd"/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publicowana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/ B. </w:t>
      </w:r>
      <w:proofErr w:type="spellStart"/>
      <w:r w:rsidRPr="001877AF">
        <w:rPr>
          <w:rFonts w:ascii="Times New Roman" w:hAnsi="Times New Roman" w:cs="Times New Roman"/>
          <w:sz w:val="20"/>
          <w:szCs w:val="20"/>
          <w:lang w:val="en-US"/>
        </w:rPr>
        <w:t>Sobkowiak</w:t>
      </w:r>
      <w:proofErr w:type="spellEnd"/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[et al.].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Poznan`: PIMR, 2006.</w:t>
      </w:r>
    </w:p>
    <w:p w:rsidR="00175BF7" w:rsidRPr="001877AF" w:rsidRDefault="007C68A3" w:rsidP="006F1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175BF7" w:rsidRPr="001877AF" w:rsidSect="001877AF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4. SBC [electronic resource]. </w:t>
      </w:r>
      <w:r w:rsidR="005529DD"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Access mode: 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Https://dl.dropboxusercontent.com/u/4035896/a320_downloads/SBC_comparison44.pdf. </w:t>
      </w:r>
      <w:r w:rsidR="00A62200" w:rsidRPr="001877A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1877AF">
        <w:rPr>
          <w:rFonts w:ascii="Times New Roman" w:hAnsi="Times New Roman" w:cs="Times New Roman"/>
          <w:sz w:val="20"/>
          <w:szCs w:val="20"/>
          <w:lang w:val="en-US"/>
        </w:rPr>
        <w:t xml:space="preserve"> Access Date: 20.03.2016.</w:t>
      </w:r>
    </w:p>
    <w:p w:rsidR="00175BF7" w:rsidRDefault="00175BF7" w:rsidP="006F1CC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  <w:sectPr w:rsidR="00175BF7" w:rsidSect="00175BF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529DD" w:rsidRPr="002C2736" w:rsidRDefault="005529DD" w:rsidP="006F1CC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5529DD" w:rsidRPr="002C2736" w:rsidSect="00175B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3B58"/>
    <w:rsid w:val="000C2E3C"/>
    <w:rsid w:val="00107111"/>
    <w:rsid w:val="00122DD7"/>
    <w:rsid w:val="00156DE2"/>
    <w:rsid w:val="00175BF7"/>
    <w:rsid w:val="00177ECE"/>
    <w:rsid w:val="001877AF"/>
    <w:rsid w:val="00195A74"/>
    <w:rsid w:val="001A6206"/>
    <w:rsid w:val="001D5AF9"/>
    <w:rsid w:val="0020646D"/>
    <w:rsid w:val="00273D27"/>
    <w:rsid w:val="002C2736"/>
    <w:rsid w:val="003036AE"/>
    <w:rsid w:val="00401FF9"/>
    <w:rsid w:val="00424B4C"/>
    <w:rsid w:val="004546E8"/>
    <w:rsid w:val="004D723F"/>
    <w:rsid w:val="005225FD"/>
    <w:rsid w:val="005529DD"/>
    <w:rsid w:val="00554B31"/>
    <w:rsid w:val="00563952"/>
    <w:rsid w:val="00566720"/>
    <w:rsid w:val="005D3D81"/>
    <w:rsid w:val="005D5CD5"/>
    <w:rsid w:val="00680933"/>
    <w:rsid w:val="0069090D"/>
    <w:rsid w:val="006C40B0"/>
    <w:rsid w:val="006F1CCB"/>
    <w:rsid w:val="007C68A3"/>
    <w:rsid w:val="007E2E53"/>
    <w:rsid w:val="008124CA"/>
    <w:rsid w:val="008850C4"/>
    <w:rsid w:val="009163A1"/>
    <w:rsid w:val="0092486A"/>
    <w:rsid w:val="00A152AE"/>
    <w:rsid w:val="00A3631A"/>
    <w:rsid w:val="00A62200"/>
    <w:rsid w:val="00A62441"/>
    <w:rsid w:val="00A857D0"/>
    <w:rsid w:val="00A97A26"/>
    <w:rsid w:val="00AD3E61"/>
    <w:rsid w:val="00B04928"/>
    <w:rsid w:val="00B15C54"/>
    <w:rsid w:val="00B64641"/>
    <w:rsid w:val="00B7064B"/>
    <w:rsid w:val="00C0483B"/>
    <w:rsid w:val="00C13F69"/>
    <w:rsid w:val="00C455C3"/>
    <w:rsid w:val="00C80890"/>
    <w:rsid w:val="00C83DBE"/>
    <w:rsid w:val="00CA15DF"/>
    <w:rsid w:val="00CA18E4"/>
    <w:rsid w:val="00CB4F74"/>
    <w:rsid w:val="00CC2F55"/>
    <w:rsid w:val="00CF757B"/>
    <w:rsid w:val="00D06C64"/>
    <w:rsid w:val="00D13070"/>
    <w:rsid w:val="00DB1DEC"/>
    <w:rsid w:val="00DC2149"/>
    <w:rsid w:val="00E00510"/>
    <w:rsid w:val="00E1777A"/>
    <w:rsid w:val="00E24844"/>
    <w:rsid w:val="00E618A3"/>
    <w:rsid w:val="00EA3B58"/>
    <w:rsid w:val="00F20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E13FC53-7BEC-43BE-AA1D-8CD63478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5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-edited">
    <w:name w:val="alt-edited"/>
    <w:basedOn w:val="a0"/>
    <w:rsid w:val="00EA3B58"/>
  </w:style>
  <w:style w:type="table" w:styleId="a3">
    <w:name w:val="Table Grid"/>
    <w:basedOn w:val="a1"/>
    <w:uiPriority w:val="59"/>
    <w:rsid w:val="007C68A3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7C68A3"/>
  </w:style>
  <w:style w:type="paragraph" w:styleId="a4">
    <w:name w:val="Balloon Text"/>
    <w:basedOn w:val="a"/>
    <w:link w:val="a5"/>
    <w:uiPriority w:val="99"/>
    <w:semiHidden/>
    <w:unhideWhenUsed/>
    <w:rsid w:val="0019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5A7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0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6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Николай</cp:lastModifiedBy>
  <cp:revision>46</cp:revision>
  <dcterms:created xsi:type="dcterms:W3CDTF">2016-05-13T11:23:00Z</dcterms:created>
  <dcterms:modified xsi:type="dcterms:W3CDTF">2016-05-16T11:50:00Z</dcterms:modified>
</cp:coreProperties>
</file>