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DBB38" w14:textId="77777777" w:rsidR="00C6002B" w:rsidRPr="00104C9A" w:rsidRDefault="00C6002B" w:rsidP="007A0BA4">
      <w:pPr>
        <w:jc w:val="center"/>
        <w:rPr>
          <w:b/>
          <w:bCs/>
          <w:sz w:val="48"/>
          <w:szCs w:val="48"/>
          <w:lang w:val="en-ZA"/>
        </w:rPr>
      </w:pPr>
      <w:r w:rsidRPr="00104C9A">
        <w:rPr>
          <w:b/>
          <w:bCs/>
          <w:sz w:val="48"/>
          <w:szCs w:val="48"/>
          <w:lang w:val="en-ZA"/>
        </w:rPr>
        <w:t>Task 4: Incident Response Plan (IRP)</w:t>
      </w:r>
    </w:p>
    <w:p w14:paraId="2C078E63" w14:textId="28DA3514" w:rsidR="00781702" w:rsidRPr="004E5FE2" w:rsidRDefault="00437CF4">
      <w:pPr>
        <w:rPr>
          <w:sz w:val="36"/>
          <w:szCs w:val="36"/>
        </w:rPr>
      </w:pPr>
      <w:r w:rsidRPr="004E5FE2">
        <w:rPr>
          <w:sz w:val="36"/>
          <w:szCs w:val="36"/>
        </w:rPr>
        <w:t>This plan provides a structured, step-by-step approach to managing security incidents efficiently to limit damage and reduce recovery time.</w:t>
      </w:r>
    </w:p>
    <w:p w14:paraId="5B2BB456" w14:textId="77777777" w:rsidR="00743F4E" w:rsidRPr="002D2A0A" w:rsidRDefault="00743F4E" w:rsidP="00743F4E">
      <w:pPr>
        <w:rPr>
          <w:b/>
          <w:bCs/>
          <w:sz w:val="36"/>
          <w:szCs w:val="36"/>
          <w:lang w:val="en-ZA"/>
        </w:rPr>
      </w:pPr>
      <w:r w:rsidRPr="002D2A0A">
        <w:rPr>
          <w:b/>
          <w:bCs/>
          <w:sz w:val="36"/>
          <w:szCs w:val="36"/>
          <w:lang w:val="en-ZA"/>
        </w:rPr>
        <w:t>1. Detection</w:t>
      </w:r>
    </w:p>
    <w:p w14:paraId="36B226C7" w14:textId="77777777" w:rsidR="00743F4E" w:rsidRPr="00743F4E" w:rsidRDefault="00743F4E" w:rsidP="00743F4E">
      <w:pPr>
        <w:rPr>
          <w:sz w:val="32"/>
          <w:szCs w:val="32"/>
          <w:lang w:val="en-ZA"/>
        </w:rPr>
      </w:pPr>
      <w:r w:rsidRPr="00743F4E">
        <w:rPr>
          <w:sz w:val="32"/>
          <w:szCs w:val="32"/>
          <w:lang w:val="en-ZA"/>
        </w:rPr>
        <w:t>The goal is to identify a potential security incident as early as possible.</w:t>
      </w:r>
    </w:p>
    <w:p w14:paraId="04B521FD" w14:textId="253F2AFF" w:rsidR="00D874A1" w:rsidRPr="00697D23" w:rsidRDefault="00D874A1" w:rsidP="00697D23">
      <w:pPr>
        <w:pStyle w:val="ListParagraph"/>
        <w:numPr>
          <w:ilvl w:val="0"/>
          <w:numId w:val="7"/>
        </w:numPr>
        <w:rPr>
          <w:sz w:val="32"/>
          <w:szCs w:val="32"/>
          <w:lang w:val="en-ZA"/>
        </w:rPr>
      </w:pPr>
      <w:r w:rsidRPr="00697D23">
        <w:rPr>
          <w:b/>
          <w:bCs/>
          <w:sz w:val="32"/>
          <w:szCs w:val="32"/>
          <w:lang w:val="en-ZA"/>
        </w:rPr>
        <w:t>Indicators of Compromise (</w:t>
      </w:r>
      <w:proofErr w:type="spellStart"/>
      <w:r w:rsidRPr="00697D23">
        <w:rPr>
          <w:b/>
          <w:bCs/>
          <w:sz w:val="32"/>
          <w:szCs w:val="32"/>
          <w:lang w:val="en-ZA"/>
        </w:rPr>
        <w:t>IoCs</w:t>
      </w:r>
      <w:proofErr w:type="spellEnd"/>
      <w:r w:rsidRPr="00697D23">
        <w:rPr>
          <w:b/>
          <w:bCs/>
          <w:sz w:val="32"/>
          <w:szCs w:val="32"/>
          <w:lang w:val="en-ZA"/>
        </w:rPr>
        <w:t>):</w:t>
      </w:r>
      <w:r w:rsidRPr="00697D23">
        <w:rPr>
          <w:sz w:val="32"/>
          <w:szCs w:val="32"/>
          <w:lang w:val="en-ZA"/>
        </w:rPr>
        <w:t xml:space="preserve"> Look for unusual network traffic spikes, unauthorized access logs, repetitive failed login attempts, or unexpected system configurations.</w:t>
      </w:r>
    </w:p>
    <w:p w14:paraId="33E5A819" w14:textId="6F364BDC" w:rsidR="00D874A1" w:rsidRPr="00697D23" w:rsidRDefault="00D874A1" w:rsidP="00697D23">
      <w:pPr>
        <w:pStyle w:val="ListParagraph"/>
        <w:numPr>
          <w:ilvl w:val="0"/>
          <w:numId w:val="7"/>
        </w:numPr>
        <w:rPr>
          <w:sz w:val="32"/>
          <w:szCs w:val="32"/>
          <w:lang w:val="en-ZA"/>
        </w:rPr>
      </w:pPr>
      <w:r w:rsidRPr="00697D23">
        <w:rPr>
          <w:b/>
          <w:bCs/>
          <w:sz w:val="32"/>
          <w:szCs w:val="32"/>
          <w:lang w:val="en-ZA"/>
        </w:rPr>
        <w:t>Alerting Channels:</w:t>
      </w:r>
      <w:r w:rsidRPr="00697D23">
        <w:rPr>
          <w:sz w:val="32"/>
          <w:szCs w:val="32"/>
          <w:lang w:val="en-ZA"/>
        </w:rPr>
        <w:t xml:space="preserve"> Automated alerts from Endpoint Detection and Response (EDR) systems, Firewalls, or Security Information and Event Management (SIEM) tools.</w:t>
      </w:r>
    </w:p>
    <w:p w14:paraId="0172E599" w14:textId="7472284A" w:rsidR="00344706" w:rsidRPr="00823142" w:rsidRDefault="00D874A1" w:rsidP="00344706">
      <w:pPr>
        <w:pStyle w:val="ListParagraph"/>
        <w:numPr>
          <w:ilvl w:val="0"/>
          <w:numId w:val="7"/>
        </w:numPr>
        <w:rPr>
          <w:sz w:val="32"/>
          <w:szCs w:val="32"/>
          <w:lang w:val="en-ZA"/>
        </w:rPr>
      </w:pPr>
      <w:r w:rsidRPr="00697D23">
        <w:rPr>
          <w:b/>
          <w:bCs/>
          <w:sz w:val="32"/>
          <w:szCs w:val="32"/>
          <w:lang w:val="en-ZA"/>
        </w:rPr>
        <w:t>Verification:</w:t>
      </w:r>
      <w:r w:rsidRPr="00697D23">
        <w:rPr>
          <w:sz w:val="32"/>
          <w:szCs w:val="32"/>
          <w:lang w:val="en-ZA"/>
        </w:rPr>
        <w:t xml:space="preserve"> The Incident Response Team (IRT) quickly assesses the alert to confirm if it is a true security incident or a false positive.</w:t>
      </w:r>
    </w:p>
    <w:p w14:paraId="2626E3BE" w14:textId="77777777" w:rsidR="001A5F20" w:rsidRPr="002D2A0A" w:rsidRDefault="001A5F20" w:rsidP="001A5F20">
      <w:pPr>
        <w:rPr>
          <w:b/>
          <w:bCs/>
          <w:sz w:val="36"/>
          <w:szCs w:val="36"/>
          <w:lang w:val="en-ZA"/>
        </w:rPr>
      </w:pPr>
      <w:r w:rsidRPr="002D2A0A">
        <w:rPr>
          <w:b/>
          <w:bCs/>
          <w:sz w:val="36"/>
          <w:szCs w:val="36"/>
          <w:lang w:val="en-ZA"/>
        </w:rPr>
        <w:t>2. Reporting</w:t>
      </w:r>
    </w:p>
    <w:p w14:paraId="3CFBB449" w14:textId="77777777" w:rsidR="001A5F20" w:rsidRPr="001A5F20" w:rsidRDefault="001A5F20" w:rsidP="001A5F20">
      <w:pPr>
        <w:rPr>
          <w:sz w:val="32"/>
          <w:szCs w:val="32"/>
          <w:lang w:val="en-ZA"/>
        </w:rPr>
      </w:pPr>
      <w:r w:rsidRPr="001A5F20">
        <w:rPr>
          <w:sz w:val="32"/>
          <w:szCs w:val="32"/>
          <w:lang w:val="en-ZA"/>
        </w:rPr>
        <w:t>Clear communication channels ensure that the right people are notified without creating unnecessary panic.</w:t>
      </w:r>
    </w:p>
    <w:p w14:paraId="67FBBBE4" w14:textId="19C89E4B" w:rsidR="00E56E39" w:rsidRPr="009B3A77" w:rsidRDefault="00E56E39" w:rsidP="009B3A77">
      <w:pPr>
        <w:pStyle w:val="ListParagraph"/>
        <w:numPr>
          <w:ilvl w:val="0"/>
          <w:numId w:val="8"/>
        </w:numPr>
        <w:rPr>
          <w:sz w:val="32"/>
          <w:szCs w:val="32"/>
          <w:lang w:val="en-ZA"/>
        </w:rPr>
      </w:pPr>
      <w:r w:rsidRPr="009B3A77">
        <w:rPr>
          <w:b/>
          <w:bCs/>
          <w:sz w:val="32"/>
          <w:szCs w:val="32"/>
          <w:lang w:val="en-ZA"/>
        </w:rPr>
        <w:t>Internal Escalation:</w:t>
      </w:r>
      <w:r w:rsidRPr="009B3A77">
        <w:rPr>
          <w:sz w:val="32"/>
          <w:szCs w:val="32"/>
          <w:lang w:val="en-ZA"/>
        </w:rPr>
        <w:t xml:space="preserve"> Employees report anomalies to the IT/Security Helpdesk. High-severity events are immediately escalated to the Incident Commander.</w:t>
      </w:r>
    </w:p>
    <w:p w14:paraId="3F63FBE9" w14:textId="265F84B0" w:rsidR="00E56E39" w:rsidRPr="009B3A77" w:rsidRDefault="00E56E39" w:rsidP="009B3A77">
      <w:pPr>
        <w:pStyle w:val="ListParagraph"/>
        <w:numPr>
          <w:ilvl w:val="0"/>
          <w:numId w:val="8"/>
        </w:numPr>
        <w:rPr>
          <w:sz w:val="32"/>
          <w:szCs w:val="32"/>
          <w:lang w:val="en-ZA"/>
        </w:rPr>
      </w:pPr>
      <w:r w:rsidRPr="009B3A77">
        <w:rPr>
          <w:b/>
          <w:bCs/>
          <w:sz w:val="32"/>
          <w:szCs w:val="32"/>
          <w:lang w:val="en-ZA"/>
        </w:rPr>
        <w:t>External Notification:</w:t>
      </w:r>
      <w:r w:rsidRPr="009B3A77">
        <w:rPr>
          <w:sz w:val="32"/>
          <w:szCs w:val="32"/>
          <w:lang w:val="en-ZA"/>
        </w:rPr>
        <w:t xml:space="preserve"> If sensitive data or Personally Identifiable Information (PII) is compromised, the Legal and </w:t>
      </w:r>
      <w:r w:rsidRPr="009B3A77">
        <w:rPr>
          <w:sz w:val="32"/>
          <w:szCs w:val="32"/>
          <w:lang w:val="en-ZA"/>
        </w:rPr>
        <w:lastRenderedPageBreak/>
        <w:t>Compliance teams determine reporting timelines for regulatory bodies (e.g., GDPR, HIPAA, or local data protection authorities) and affected customers.</w:t>
      </w:r>
    </w:p>
    <w:p w14:paraId="28C0CA29" w14:textId="0D127610" w:rsidR="006B69D9" w:rsidRPr="0022056C" w:rsidRDefault="00E56E39" w:rsidP="006B69D9">
      <w:pPr>
        <w:pStyle w:val="ListParagraph"/>
        <w:numPr>
          <w:ilvl w:val="0"/>
          <w:numId w:val="8"/>
        </w:numPr>
        <w:rPr>
          <w:sz w:val="32"/>
          <w:szCs w:val="32"/>
          <w:lang w:val="en-ZA"/>
        </w:rPr>
      </w:pPr>
      <w:r w:rsidRPr="009B3A77">
        <w:rPr>
          <w:b/>
          <w:bCs/>
          <w:sz w:val="32"/>
          <w:szCs w:val="32"/>
          <w:lang w:val="en-ZA"/>
        </w:rPr>
        <w:t>Documentation:</w:t>
      </w:r>
      <w:r w:rsidRPr="009B3A77">
        <w:rPr>
          <w:sz w:val="32"/>
          <w:szCs w:val="32"/>
          <w:lang w:val="en-ZA"/>
        </w:rPr>
        <w:t xml:space="preserve"> Log all details in a centralized incident ticketing system (Time of detection, systems involved, observed </w:t>
      </w:r>
      <w:r w:rsidR="00394245" w:rsidRPr="009B3A77">
        <w:rPr>
          <w:sz w:val="32"/>
          <w:szCs w:val="32"/>
          <w:lang w:val="en-ZA"/>
        </w:rPr>
        <w:t>behaviour</w:t>
      </w:r>
      <w:r w:rsidRPr="009B3A77">
        <w:rPr>
          <w:sz w:val="32"/>
          <w:szCs w:val="32"/>
          <w:lang w:val="en-ZA"/>
        </w:rPr>
        <w:t>).</w:t>
      </w:r>
    </w:p>
    <w:p w14:paraId="7493EFF8" w14:textId="3379D78E" w:rsidR="00532069" w:rsidRPr="002D2A0A" w:rsidRDefault="004A6B6B" w:rsidP="00532069">
      <w:pPr>
        <w:rPr>
          <w:b/>
          <w:bCs/>
          <w:sz w:val="36"/>
          <w:szCs w:val="36"/>
          <w:lang w:val="en-ZA"/>
        </w:rPr>
      </w:pPr>
      <w:r w:rsidRPr="002D2A0A">
        <w:rPr>
          <w:b/>
          <w:bCs/>
          <w:sz w:val="36"/>
          <w:szCs w:val="36"/>
        </w:rPr>
        <w:t>3. Containment</w:t>
      </w:r>
    </w:p>
    <w:p w14:paraId="7AB20D5C" w14:textId="74437C7A" w:rsidR="00745F0E" w:rsidRPr="00B76B5F" w:rsidRDefault="00182B56" w:rsidP="00532069">
      <w:pPr>
        <w:rPr>
          <w:sz w:val="32"/>
          <w:szCs w:val="32"/>
        </w:rPr>
      </w:pPr>
      <w:r w:rsidRPr="00182B56">
        <w:rPr>
          <w:sz w:val="32"/>
          <w:szCs w:val="32"/>
        </w:rPr>
        <w:t>The primary objective here is to "stop the bleeding" and prevent the threat from spreading further into the network.</w:t>
      </w:r>
    </w:p>
    <w:p w14:paraId="029E9D23" w14:textId="67A8DA66" w:rsidR="002B098F" w:rsidRPr="008F08C3" w:rsidRDefault="002B098F" w:rsidP="008F08C3">
      <w:pPr>
        <w:pStyle w:val="ListParagraph"/>
        <w:numPr>
          <w:ilvl w:val="0"/>
          <w:numId w:val="9"/>
        </w:numPr>
        <w:rPr>
          <w:sz w:val="32"/>
          <w:szCs w:val="32"/>
          <w:lang w:val="en-ZA"/>
        </w:rPr>
      </w:pPr>
      <w:r w:rsidRPr="008F08C3">
        <w:rPr>
          <w:b/>
          <w:bCs/>
          <w:sz w:val="32"/>
          <w:szCs w:val="32"/>
          <w:lang w:val="en-ZA"/>
        </w:rPr>
        <w:t>Short-Term Containment:</w:t>
      </w:r>
      <w:r w:rsidRPr="008F08C3">
        <w:rPr>
          <w:sz w:val="32"/>
          <w:szCs w:val="32"/>
          <w:lang w:val="en-ZA"/>
        </w:rPr>
        <w:t xml:space="preserve"> Isolate affected devices from the local network and internet (e.g., disconnect network cables or place endpoints in an isolated VLAN).</w:t>
      </w:r>
    </w:p>
    <w:p w14:paraId="19FF0708" w14:textId="524B0FB1" w:rsidR="002B098F" w:rsidRPr="008F08C3" w:rsidRDefault="002B098F" w:rsidP="008F08C3">
      <w:pPr>
        <w:pStyle w:val="ListParagraph"/>
        <w:numPr>
          <w:ilvl w:val="0"/>
          <w:numId w:val="9"/>
        </w:numPr>
        <w:rPr>
          <w:sz w:val="32"/>
          <w:szCs w:val="32"/>
          <w:lang w:val="en-ZA"/>
        </w:rPr>
      </w:pPr>
      <w:r w:rsidRPr="008F08C3">
        <w:rPr>
          <w:b/>
          <w:bCs/>
          <w:sz w:val="32"/>
          <w:szCs w:val="32"/>
          <w:lang w:val="en-ZA"/>
        </w:rPr>
        <w:t>Long-Term Containment:</w:t>
      </w:r>
      <w:r w:rsidRPr="008F08C3">
        <w:rPr>
          <w:sz w:val="32"/>
          <w:szCs w:val="32"/>
          <w:lang w:val="en-ZA"/>
        </w:rPr>
        <w:t xml:space="preserve"> Apply temporary security patches, disable compromised user accounts, and close specific firewall ports being utilized by the attacker.</w:t>
      </w:r>
    </w:p>
    <w:p w14:paraId="30AED281" w14:textId="64151D28" w:rsidR="004E43ED" w:rsidRPr="002D2A0A" w:rsidRDefault="00387C46" w:rsidP="004E43ED">
      <w:pPr>
        <w:rPr>
          <w:b/>
          <w:bCs/>
          <w:sz w:val="36"/>
          <w:szCs w:val="36"/>
          <w:lang w:val="en-ZA"/>
        </w:rPr>
      </w:pPr>
      <w:r w:rsidRPr="002D2A0A">
        <w:rPr>
          <w:b/>
          <w:bCs/>
          <w:sz w:val="36"/>
          <w:szCs w:val="36"/>
        </w:rPr>
        <w:t>4. Eradication</w:t>
      </w:r>
    </w:p>
    <w:p w14:paraId="5A2CFEF5" w14:textId="7F60362F" w:rsidR="001B2E7D" w:rsidRDefault="00177088" w:rsidP="004E43ED">
      <w:pPr>
        <w:rPr>
          <w:sz w:val="32"/>
          <w:szCs w:val="32"/>
        </w:rPr>
      </w:pPr>
      <w:r w:rsidRPr="00177088">
        <w:rPr>
          <w:sz w:val="32"/>
          <w:szCs w:val="32"/>
        </w:rPr>
        <w:t>Once the threat is contained, you must completely remove the root cause of the incident from the environment.</w:t>
      </w:r>
    </w:p>
    <w:p w14:paraId="7E09274C" w14:textId="4BAD7B2F" w:rsidR="00BC6F9D" w:rsidRPr="005A277C" w:rsidRDefault="00BC6F9D" w:rsidP="005A277C">
      <w:pPr>
        <w:pStyle w:val="ListParagraph"/>
        <w:numPr>
          <w:ilvl w:val="0"/>
          <w:numId w:val="10"/>
        </w:numPr>
        <w:rPr>
          <w:sz w:val="32"/>
          <w:szCs w:val="32"/>
          <w:lang w:val="en-ZA"/>
        </w:rPr>
      </w:pPr>
      <w:r w:rsidRPr="005A277C">
        <w:rPr>
          <w:b/>
          <w:bCs/>
          <w:sz w:val="32"/>
          <w:szCs w:val="32"/>
          <w:lang w:val="en-ZA"/>
        </w:rPr>
        <w:t>Threat Removal:</w:t>
      </w:r>
      <w:r w:rsidRPr="005A277C">
        <w:rPr>
          <w:sz w:val="32"/>
          <w:szCs w:val="32"/>
          <w:lang w:val="en-ZA"/>
        </w:rPr>
        <w:t xml:space="preserve"> Delete malware, malicious artifacts, and rogue registry keys.</w:t>
      </w:r>
    </w:p>
    <w:p w14:paraId="40358226" w14:textId="3D2FB7F7" w:rsidR="00BC6F9D" w:rsidRPr="005A277C" w:rsidRDefault="00BC6F9D" w:rsidP="005A277C">
      <w:pPr>
        <w:pStyle w:val="ListParagraph"/>
        <w:numPr>
          <w:ilvl w:val="0"/>
          <w:numId w:val="10"/>
        </w:numPr>
        <w:rPr>
          <w:sz w:val="32"/>
          <w:szCs w:val="32"/>
          <w:lang w:val="en-ZA"/>
        </w:rPr>
      </w:pPr>
      <w:r w:rsidRPr="005A277C">
        <w:rPr>
          <w:b/>
          <w:bCs/>
          <w:sz w:val="32"/>
          <w:szCs w:val="32"/>
          <w:lang w:val="en-ZA"/>
        </w:rPr>
        <w:t>Vulnerability Remediation:</w:t>
      </w:r>
      <w:r w:rsidRPr="005A277C">
        <w:rPr>
          <w:sz w:val="32"/>
          <w:szCs w:val="32"/>
          <w:lang w:val="en-ZA"/>
        </w:rPr>
        <w:t xml:space="preserve"> Patch the initial entry point (e.g., update vulnerable software or fix misconfigured cloud buckets).</w:t>
      </w:r>
    </w:p>
    <w:p w14:paraId="5FCEC93D" w14:textId="5C326058" w:rsidR="00BC6F9D" w:rsidRPr="005A277C" w:rsidRDefault="00BC6F9D" w:rsidP="005A277C">
      <w:pPr>
        <w:pStyle w:val="ListParagraph"/>
        <w:numPr>
          <w:ilvl w:val="0"/>
          <w:numId w:val="10"/>
        </w:numPr>
        <w:rPr>
          <w:sz w:val="32"/>
          <w:szCs w:val="32"/>
          <w:lang w:val="en-ZA"/>
        </w:rPr>
      </w:pPr>
      <w:r w:rsidRPr="005A277C">
        <w:rPr>
          <w:b/>
          <w:bCs/>
          <w:sz w:val="32"/>
          <w:szCs w:val="32"/>
          <w:lang w:val="en-ZA"/>
        </w:rPr>
        <w:t>Identity Reset:</w:t>
      </w:r>
      <w:r w:rsidRPr="005A277C">
        <w:rPr>
          <w:sz w:val="32"/>
          <w:szCs w:val="32"/>
          <w:lang w:val="en-ZA"/>
        </w:rPr>
        <w:t xml:space="preserve"> Force a global password reset for all compromised or highly privileged accounts.</w:t>
      </w:r>
    </w:p>
    <w:p w14:paraId="798EFFDB" w14:textId="77777777" w:rsidR="007336F1" w:rsidRDefault="007336F1" w:rsidP="004E43ED">
      <w:pPr>
        <w:rPr>
          <w:sz w:val="32"/>
          <w:szCs w:val="32"/>
        </w:rPr>
      </w:pPr>
    </w:p>
    <w:p w14:paraId="376DA3CA" w14:textId="7E5E0FBF" w:rsidR="00C34AF8" w:rsidRPr="00394245" w:rsidRDefault="007D1FC6" w:rsidP="004E43ED">
      <w:pPr>
        <w:rPr>
          <w:b/>
          <w:bCs/>
          <w:sz w:val="36"/>
          <w:szCs w:val="36"/>
        </w:rPr>
      </w:pPr>
      <w:r w:rsidRPr="00394245">
        <w:rPr>
          <w:b/>
          <w:bCs/>
          <w:sz w:val="36"/>
          <w:szCs w:val="36"/>
        </w:rPr>
        <w:t>5. Recovery</w:t>
      </w:r>
    </w:p>
    <w:p w14:paraId="7522901D" w14:textId="4FD7FAAE" w:rsidR="00B62619" w:rsidRDefault="005204DA" w:rsidP="004E43ED">
      <w:pPr>
        <w:rPr>
          <w:sz w:val="32"/>
          <w:szCs w:val="32"/>
        </w:rPr>
      </w:pPr>
      <w:r w:rsidRPr="005204DA">
        <w:rPr>
          <w:sz w:val="32"/>
          <w:szCs w:val="32"/>
        </w:rPr>
        <w:t>This phase focuses on safely restoring systems back to normal production operations.</w:t>
      </w:r>
    </w:p>
    <w:p w14:paraId="2D5A03B7" w14:textId="761640C5" w:rsidR="00BE4988" w:rsidRPr="003F4A24" w:rsidRDefault="00BE4988" w:rsidP="003F4A24">
      <w:pPr>
        <w:pStyle w:val="ListParagraph"/>
        <w:numPr>
          <w:ilvl w:val="0"/>
          <w:numId w:val="11"/>
        </w:numPr>
        <w:rPr>
          <w:sz w:val="32"/>
          <w:szCs w:val="32"/>
          <w:lang w:val="en-ZA"/>
        </w:rPr>
      </w:pPr>
      <w:r w:rsidRPr="003F4A24">
        <w:rPr>
          <w:b/>
          <w:bCs/>
          <w:sz w:val="32"/>
          <w:szCs w:val="32"/>
          <w:lang w:val="en-ZA"/>
        </w:rPr>
        <w:t>System Restoration:</w:t>
      </w:r>
      <w:r w:rsidRPr="003F4A24">
        <w:rPr>
          <w:sz w:val="32"/>
          <w:szCs w:val="32"/>
          <w:lang w:val="en-ZA"/>
        </w:rPr>
        <w:t xml:space="preserve"> Restore systems from clean, verified backups.</w:t>
      </w:r>
    </w:p>
    <w:p w14:paraId="714D5274" w14:textId="3E54BC05" w:rsidR="00BE4988" w:rsidRPr="003F4A24" w:rsidRDefault="00BE4988" w:rsidP="003F4A24">
      <w:pPr>
        <w:pStyle w:val="ListParagraph"/>
        <w:numPr>
          <w:ilvl w:val="0"/>
          <w:numId w:val="11"/>
        </w:numPr>
        <w:rPr>
          <w:sz w:val="32"/>
          <w:szCs w:val="32"/>
          <w:lang w:val="en-ZA"/>
        </w:rPr>
      </w:pPr>
      <w:r w:rsidRPr="003F4A24">
        <w:rPr>
          <w:b/>
          <w:bCs/>
          <w:sz w:val="32"/>
          <w:szCs w:val="32"/>
          <w:lang w:val="en-ZA"/>
        </w:rPr>
        <w:t>Validation:</w:t>
      </w:r>
      <w:r w:rsidRPr="003F4A24">
        <w:rPr>
          <w:sz w:val="32"/>
          <w:szCs w:val="32"/>
          <w:lang w:val="en-ZA"/>
        </w:rPr>
        <w:t xml:space="preserve"> Continuous monitoring of restored systems for a set period (e.g., 48–72 hours) to ensure the threat does not resurface.</w:t>
      </w:r>
    </w:p>
    <w:p w14:paraId="3E611737" w14:textId="3AF1ACE7" w:rsidR="00BE4988" w:rsidRPr="003F4A24" w:rsidRDefault="00BE4988" w:rsidP="003F4A24">
      <w:pPr>
        <w:pStyle w:val="ListParagraph"/>
        <w:numPr>
          <w:ilvl w:val="0"/>
          <w:numId w:val="11"/>
        </w:numPr>
        <w:rPr>
          <w:sz w:val="32"/>
          <w:szCs w:val="32"/>
          <w:lang w:val="en-ZA"/>
        </w:rPr>
      </w:pPr>
      <w:r w:rsidRPr="003F4A24">
        <w:rPr>
          <w:b/>
          <w:bCs/>
          <w:sz w:val="32"/>
          <w:szCs w:val="32"/>
          <w:lang w:val="en-ZA"/>
        </w:rPr>
        <w:t>Phased Reconnection:</w:t>
      </w:r>
      <w:r w:rsidRPr="003F4A24">
        <w:rPr>
          <w:sz w:val="32"/>
          <w:szCs w:val="32"/>
          <w:lang w:val="en-ZA"/>
        </w:rPr>
        <w:t xml:space="preserve"> Gradually bring systems back online to closely monitor network </w:t>
      </w:r>
      <w:r w:rsidR="00394245" w:rsidRPr="003F4A24">
        <w:rPr>
          <w:sz w:val="32"/>
          <w:szCs w:val="32"/>
          <w:lang w:val="en-ZA"/>
        </w:rPr>
        <w:t>behaviour</w:t>
      </w:r>
      <w:r w:rsidRPr="003F4A24">
        <w:rPr>
          <w:sz w:val="32"/>
          <w:szCs w:val="32"/>
          <w:lang w:val="en-ZA"/>
        </w:rPr>
        <w:t>.</w:t>
      </w:r>
    </w:p>
    <w:p w14:paraId="2D8084B1" w14:textId="10076FB5" w:rsidR="00F908CC" w:rsidRPr="00394245" w:rsidRDefault="00C61E78" w:rsidP="00C61E78">
      <w:pPr>
        <w:rPr>
          <w:b/>
          <w:bCs/>
          <w:sz w:val="36"/>
          <w:szCs w:val="36"/>
          <w:lang w:val="en-ZA"/>
        </w:rPr>
      </w:pPr>
      <w:r w:rsidRPr="00394245">
        <w:rPr>
          <w:b/>
          <w:bCs/>
          <w:sz w:val="36"/>
          <w:szCs w:val="36"/>
        </w:rPr>
        <w:t>6. Lessons Learned</w:t>
      </w:r>
    </w:p>
    <w:p w14:paraId="5EE92010" w14:textId="36CCC15C" w:rsidR="00F96EBA" w:rsidRDefault="00DE5A89" w:rsidP="00C61E78">
      <w:pPr>
        <w:rPr>
          <w:sz w:val="32"/>
          <w:szCs w:val="32"/>
        </w:rPr>
      </w:pPr>
      <w:r w:rsidRPr="00DE5A89">
        <w:rPr>
          <w:sz w:val="32"/>
          <w:szCs w:val="32"/>
        </w:rPr>
        <w:t>Often overlooked, this is the most critical phase for improving long-term security posture.</w:t>
      </w:r>
    </w:p>
    <w:p w14:paraId="2A0786C6" w14:textId="2E36998F" w:rsidR="00A817F5" w:rsidRPr="009A4574" w:rsidRDefault="00A817F5" w:rsidP="009A4574">
      <w:pPr>
        <w:pStyle w:val="ListParagraph"/>
        <w:numPr>
          <w:ilvl w:val="0"/>
          <w:numId w:val="12"/>
        </w:numPr>
        <w:rPr>
          <w:sz w:val="32"/>
          <w:szCs w:val="32"/>
          <w:lang w:val="en-ZA"/>
        </w:rPr>
      </w:pPr>
      <w:r w:rsidRPr="009A4574">
        <w:rPr>
          <w:b/>
          <w:bCs/>
          <w:sz w:val="32"/>
          <w:szCs w:val="32"/>
          <w:lang w:val="en-ZA"/>
        </w:rPr>
        <w:t>Post-Incident Review:</w:t>
      </w:r>
      <w:r w:rsidRPr="009A4574">
        <w:rPr>
          <w:sz w:val="32"/>
          <w:szCs w:val="32"/>
          <w:lang w:val="en-ZA"/>
        </w:rPr>
        <w:t xml:space="preserve"> Hold a meeting with the IRT and stakeholders within 1 to 2 weeks of the incident.</w:t>
      </w:r>
    </w:p>
    <w:p w14:paraId="7DCA11F9" w14:textId="7B342493" w:rsidR="00A817F5" w:rsidRPr="009A4574" w:rsidRDefault="00A817F5" w:rsidP="009A4574">
      <w:pPr>
        <w:pStyle w:val="ListParagraph"/>
        <w:numPr>
          <w:ilvl w:val="0"/>
          <w:numId w:val="12"/>
        </w:numPr>
        <w:rPr>
          <w:sz w:val="32"/>
          <w:szCs w:val="32"/>
          <w:lang w:val="en-ZA"/>
        </w:rPr>
      </w:pPr>
      <w:r w:rsidRPr="009A4574">
        <w:rPr>
          <w:b/>
          <w:bCs/>
          <w:sz w:val="32"/>
          <w:szCs w:val="32"/>
          <w:lang w:val="en-ZA"/>
        </w:rPr>
        <w:t>Key Questions:</w:t>
      </w:r>
      <w:r w:rsidRPr="009A4574">
        <w:rPr>
          <w:sz w:val="32"/>
          <w:szCs w:val="32"/>
          <w:lang w:val="en-ZA"/>
        </w:rPr>
        <w:t xml:space="preserve"> What went well? Where did the plan fail? How can we prevent this exact type of incident from happening again?</w:t>
      </w:r>
    </w:p>
    <w:p w14:paraId="4C207890" w14:textId="00828A19" w:rsidR="00A817F5" w:rsidRPr="009A4574" w:rsidRDefault="00A817F5" w:rsidP="009A4574">
      <w:pPr>
        <w:pStyle w:val="ListParagraph"/>
        <w:numPr>
          <w:ilvl w:val="0"/>
          <w:numId w:val="12"/>
        </w:numPr>
        <w:rPr>
          <w:sz w:val="32"/>
          <w:szCs w:val="32"/>
          <w:lang w:val="en-ZA"/>
        </w:rPr>
      </w:pPr>
      <w:r w:rsidRPr="009A4574">
        <w:rPr>
          <w:b/>
          <w:bCs/>
          <w:sz w:val="32"/>
          <w:szCs w:val="32"/>
          <w:lang w:val="en-ZA"/>
        </w:rPr>
        <w:t>Plan Updates:</w:t>
      </w:r>
      <w:r w:rsidRPr="009A4574">
        <w:rPr>
          <w:sz w:val="32"/>
          <w:szCs w:val="32"/>
          <w:lang w:val="en-ZA"/>
        </w:rPr>
        <w:t xml:space="preserve"> Update this Incident Response Plan and adjust security controls based on the findings.</w:t>
      </w:r>
    </w:p>
    <w:p w14:paraId="0F0E6649" w14:textId="77777777" w:rsidR="001F318B" w:rsidRDefault="001F318B" w:rsidP="00C61E78">
      <w:pPr>
        <w:rPr>
          <w:sz w:val="32"/>
          <w:szCs w:val="32"/>
        </w:rPr>
      </w:pPr>
    </w:p>
    <w:p w14:paraId="3F83EA58" w14:textId="5034A799" w:rsidR="00681703" w:rsidRDefault="00681703" w:rsidP="004E43ED">
      <w:pPr>
        <w:rPr>
          <w:sz w:val="32"/>
          <w:szCs w:val="32"/>
        </w:rPr>
      </w:pPr>
    </w:p>
    <w:p w14:paraId="7B1A5923" w14:textId="15A6EAA1" w:rsidR="00065CDD" w:rsidRDefault="00065CDD" w:rsidP="00532069">
      <w:pPr>
        <w:rPr>
          <w:sz w:val="32"/>
          <w:szCs w:val="32"/>
        </w:rPr>
      </w:pPr>
    </w:p>
    <w:p w14:paraId="35ACA6AA" w14:textId="4A0D4B9B" w:rsidR="007F11DF" w:rsidRDefault="007F11DF" w:rsidP="001A5F20">
      <w:pPr>
        <w:rPr>
          <w:sz w:val="32"/>
          <w:szCs w:val="32"/>
          <w:lang w:val="en-ZA"/>
        </w:rPr>
      </w:pPr>
    </w:p>
    <w:p w14:paraId="5894BA1E" w14:textId="3B6087CD" w:rsidR="006256D8" w:rsidRPr="00046A26" w:rsidRDefault="00FB30A0" w:rsidP="00404D6E">
      <w:pPr>
        <w:jc w:val="center"/>
        <w:rPr>
          <w:b/>
          <w:bCs/>
          <w:sz w:val="44"/>
          <w:szCs w:val="44"/>
          <w:lang w:val="en-ZA"/>
        </w:rPr>
      </w:pPr>
      <w:r w:rsidRPr="00046A26">
        <w:rPr>
          <w:b/>
          <w:bCs/>
          <w:sz w:val="44"/>
          <w:szCs w:val="44"/>
        </w:rPr>
        <w:t>Task 5: Security Awareness Training Outline</w:t>
      </w:r>
    </w:p>
    <w:p w14:paraId="6EA83A2C" w14:textId="1369864A" w:rsidR="0013401A" w:rsidRPr="00C82F1C" w:rsidRDefault="0058564E" w:rsidP="00CC337B">
      <w:pPr>
        <w:rPr>
          <w:sz w:val="40"/>
          <w:szCs w:val="40"/>
        </w:rPr>
      </w:pPr>
      <w:r w:rsidRPr="00C82F1C">
        <w:rPr>
          <w:b/>
          <w:bCs/>
          <w:sz w:val="40"/>
          <w:szCs w:val="40"/>
        </w:rPr>
        <w:t>Target Audience:</w:t>
      </w:r>
      <w:r w:rsidRPr="00C82F1C">
        <w:rPr>
          <w:sz w:val="40"/>
          <w:szCs w:val="40"/>
        </w:rPr>
        <w:t xml:space="preserve"> All Employees</w:t>
      </w:r>
    </w:p>
    <w:p w14:paraId="41B57C6B" w14:textId="350BAD96" w:rsidR="00A76FBF" w:rsidRPr="0021705D" w:rsidRDefault="007A521B" w:rsidP="00CC337B">
      <w:pPr>
        <w:rPr>
          <w:b/>
          <w:bCs/>
          <w:sz w:val="36"/>
          <w:szCs w:val="36"/>
        </w:rPr>
      </w:pPr>
      <w:r w:rsidRPr="0021705D">
        <w:rPr>
          <w:b/>
          <w:bCs/>
          <w:sz w:val="36"/>
          <w:szCs w:val="36"/>
        </w:rPr>
        <w:t>Module 1: Phishing Awareness</w:t>
      </w:r>
    </w:p>
    <w:p w14:paraId="4D9129F7" w14:textId="337864FC" w:rsidR="00AC6D15" w:rsidRPr="008562D6" w:rsidRDefault="00AC6D15" w:rsidP="008562D6">
      <w:pPr>
        <w:pStyle w:val="ListParagraph"/>
        <w:numPr>
          <w:ilvl w:val="0"/>
          <w:numId w:val="13"/>
        </w:numPr>
        <w:rPr>
          <w:sz w:val="32"/>
          <w:szCs w:val="32"/>
          <w:lang w:val="en-ZA"/>
        </w:rPr>
      </w:pPr>
      <w:r w:rsidRPr="008562D6">
        <w:rPr>
          <w:b/>
          <w:bCs/>
          <w:sz w:val="32"/>
          <w:szCs w:val="32"/>
          <w:lang w:val="en-ZA"/>
        </w:rPr>
        <w:t>The Concept:</w:t>
      </w:r>
      <w:r w:rsidRPr="008562D6">
        <w:rPr>
          <w:sz w:val="32"/>
          <w:szCs w:val="32"/>
          <w:lang w:val="en-ZA"/>
        </w:rPr>
        <w:t xml:space="preserve"> Explaining how attackers use deceptive emails, texts (Smishing), or phone calls (Vishing) to steal credentials or install malware.</w:t>
      </w:r>
    </w:p>
    <w:p w14:paraId="5503BC6D" w14:textId="2E2BEC33" w:rsidR="00AC6D15" w:rsidRPr="008562D6" w:rsidRDefault="00AC6D15" w:rsidP="008562D6">
      <w:pPr>
        <w:pStyle w:val="ListParagraph"/>
        <w:numPr>
          <w:ilvl w:val="0"/>
          <w:numId w:val="13"/>
        </w:numPr>
        <w:rPr>
          <w:sz w:val="32"/>
          <w:szCs w:val="32"/>
          <w:lang w:val="en-ZA"/>
        </w:rPr>
      </w:pPr>
      <w:r w:rsidRPr="008562D6">
        <w:rPr>
          <w:b/>
          <w:bCs/>
          <w:sz w:val="32"/>
          <w:szCs w:val="32"/>
          <w:lang w:val="en-ZA"/>
        </w:rPr>
        <w:t>Red Flags:</w:t>
      </w:r>
      <w:r w:rsidRPr="008562D6">
        <w:rPr>
          <w:sz w:val="32"/>
          <w:szCs w:val="32"/>
          <w:lang w:val="en-ZA"/>
        </w:rPr>
        <w:t xml:space="preserve"> Urgency/fear tactics, generic greetings, mismatched sender email domains, and suspicious attachments/links.</w:t>
      </w:r>
    </w:p>
    <w:p w14:paraId="0B607752" w14:textId="6A1F805E" w:rsidR="00AC6D15" w:rsidRPr="008562D6" w:rsidRDefault="00AC6D15" w:rsidP="008562D6">
      <w:pPr>
        <w:pStyle w:val="ListParagraph"/>
        <w:numPr>
          <w:ilvl w:val="0"/>
          <w:numId w:val="13"/>
        </w:numPr>
        <w:rPr>
          <w:sz w:val="32"/>
          <w:szCs w:val="32"/>
          <w:lang w:val="en-ZA"/>
        </w:rPr>
      </w:pPr>
      <w:r w:rsidRPr="008562D6">
        <w:rPr>
          <w:b/>
          <w:bCs/>
          <w:sz w:val="32"/>
          <w:szCs w:val="32"/>
          <w:lang w:val="en-ZA"/>
        </w:rPr>
        <w:t>Action Items:</w:t>
      </w:r>
      <w:r w:rsidRPr="008562D6">
        <w:rPr>
          <w:sz w:val="32"/>
          <w:szCs w:val="32"/>
          <w:lang w:val="en-ZA"/>
        </w:rPr>
        <w:t xml:space="preserve"> Hover over links before clicking; never enter credentials on unverified pages; use the internal "Report Phishing" button.</w:t>
      </w:r>
    </w:p>
    <w:p w14:paraId="6977E9F8" w14:textId="12B34A3B" w:rsidR="00E11C2F" w:rsidRPr="0021705D" w:rsidRDefault="007C7872" w:rsidP="00E11C2F">
      <w:pPr>
        <w:rPr>
          <w:b/>
          <w:bCs/>
          <w:sz w:val="36"/>
          <w:szCs w:val="36"/>
          <w:lang w:val="en-ZA"/>
        </w:rPr>
      </w:pPr>
      <w:r w:rsidRPr="0021705D">
        <w:rPr>
          <w:b/>
          <w:bCs/>
          <w:sz w:val="36"/>
          <w:szCs w:val="36"/>
        </w:rPr>
        <w:t>Module 2: Password Security &amp; Identity Protection</w:t>
      </w:r>
    </w:p>
    <w:p w14:paraId="40E3BCFA" w14:textId="7D8E8486" w:rsidR="00264607" w:rsidRPr="00E94BC7" w:rsidRDefault="00264607" w:rsidP="00E94BC7">
      <w:pPr>
        <w:pStyle w:val="ListParagraph"/>
        <w:numPr>
          <w:ilvl w:val="0"/>
          <w:numId w:val="14"/>
        </w:numPr>
        <w:rPr>
          <w:sz w:val="32"/>
          <w:szCs w:val="32"/>
          <w:lang w:val="en-ZA"/>
        </w:rPr>
      </w:pPr>
      <w:r w:rsidRPr="00E94BC7">
        <w:rPr>
          <w:b/>
          <w:bCs/>
          <w:sz w:val="32"/>
          <w:szCs w:val="32"/>
          <w:lang w:val="en-ZA"/>
        </w:rPr>
        <w:t>Password Strength:</w:t>
      </w:r>
      <w:r w:rsidRPr="00E94BC7">
        <w:rPr>
          <w:sz w:val="32"/>
          <w:szCs w:val="32"/>
          <w:lang w:val="en-ZA"/>
        </w:rPr>
        <w:t xml:space="preserve"> Moving away from short, complex passwords to long, memorable </w:t>
      </w:r>
      <w:r w:rsidRPr="00E94BC7">
        <w:rPr>
          <w:b/>
          <w:bCs/>
          <w:sz w:val="32"/>
          <w:szCs w:val="32"/>
          <w:lang w:val="en-ZA"/>
        </w:rPr>
        <w:t>Passphrases</w:t>
      </w:r>
      <w:r w:rsidRPr="00E94BC7">
        <w:rPr>
          <w:sz w:val="32"/>
          <w:szCs w:val="32"/>
          <w:lang w:val="en-ZA"/>
        </w:rPr>
        <w:t xml:space="preserve"> (e.g., Correct-Horse-Battery-Staple).</w:t>
      </w:r>
    </w:p>
    <w:p w14:paraId="7BD59487" w14:textId="34281F58" w:rsidR="00264607" w:rsidRPr="00E94BC7" w:rsidRDefault="00264607" w:rsidP="00E94BC7">
      <w:pPr>
        <w:pStyle w:val="ListParagraph"/>
        <w:numPr>
          <w:ilvl w:val="0"/>
          <w:numId w:val="14"/>
        </w:numPr>
        <w:rPr>
          <w:sz w:val="32"/>
          <w:szCs w:val="32"/>
          <w:lang w:val="en-ZA"/>
        </w:rPr>
      </w:pPr>
      <w:r w:rsidRPr="00E94BC7">
        <w:rPr>
          <w:b/>
          <w:bCs/>
          <w:sz w:val="32"/>
          <w:szCs w:val="32"/>
          <w:lang w:val="en-ZA"/>
        </w:rPr>
        <w:t>The Golden Rule:</w:t>
      </w:r>
      <w:r w:rsidRPr="00E94BC7">
        <w:rPr>
          <w:sz w:val="32"/>
          <w:szCs w:val="32"/>
          <w:lang w:val="en-ZA"/>
        </w:rPr>
        <w:t xml:space="preserve"> Never reuse passwords across corporate and personal accounts.</w:t>
      </w:r>
    </w:p>
    <w:p w14:paraId="7CF18B3A" w14:textId="0BF9CBBE" w:rsidR="00C554B4" w:rsidRPr="00E94BC7" w:rsidRDefault="00264607" w:rsidP="00E94BC7">
      <w:pPr>
        <w:pStyle w:val="ListParagraph"/>
        <w:numPr>
          <w:ilvl w:val="0"/>
          <w:numId w:val="14"/>
        </w:numPr>
        <w:rPr>
          <w:sz w:val="32"/>
          <w:szCs w:val="32"/>
          <w:lang w:val="en-ZA"/>
        </w:rPr>
      </w:pPr>
      <w:r w:rsidRPr="00E94BC7">
        <w:rPr>
          <w:b/>
          <w:bCs/>
          <w:sz w:val="32"/>
          <w:szCs w:val="32"/>
          <w:lang w:val="en-ZA"/>
        </w:rPr>
        <w:t>Multi-Factor Authentication (MFA):</w:t>
      </w:r>
      <w:r w:rsidRPr="00E94BC7">
        <w:rPr>
          <w:sz w:val="32"/>
          <w:szCs w:val="32"/>
          <w:lang w:val="en-ZA"/>
        </w:rPr>
        <w:t xml:space="preserve"> How MFA acts as the ultimate second line of </w:t>
      </w:r>
      <w:r w:rsidR="00394245" w:rsidRPr="00E94BC7">
        <w:rPr>
          <w:sz w:val="32"/>
          <w:szCs w:val="32"/>
          <w:lang w:val="en-ZA"/>
        </w:rPr>
        <w:t>defence</w:t>
      </w:r>
      <w:r w:rsidRPr="00E94BC7">
        <w:rPr>
          <w:sz w:val="32"/>
          <w:szCs w:val="32"/>
          <w:lang w:val="en-ZA"/>
        </w:rPr>
        <w:t>, and how to handle MFA push-notification fatigue (never approve a prompt you didn't trigger).</w:t>
      </w:r>
    </w:p>
    <w:p w14:paraId="2AEDCFFC" w14:textId="1A4784A1" w:rsidR="005F09DE" w:rsidRPr="0021705D" w:rsidRDefault="00692D90" w:rsidP="00CC337B">
      <w:pPr>
        <w:rPr>
          <w:b/>
          <w:bCs/>
          <w:sz w:val="36"/>
          <w:szCs w:val="36"/>
        </w:rPr>
      </w:pPr>
      <w:r w:rsidRPr="0021705D">
        <w:rPr>
          <w:b/>
          <w:bCs/>
          <w:sz w:val="36"/>
          <w:szCs w:val="36"/>
        </w:rPr>
        <w:t>Module 3: Safe Internet Usage</w:t>
      </w:r>
    </w:p>
    <w:p w14:paraId="5CF6BBF3" w14:textId="24D130CA" w:rsidR="00EE7510" w:rsidRPr="0007791F" w:rsidRDefault="00EE7510" w:rsidP="0007791F">
      <w:pPr>
        <w:pStyle w:val="ListParagraph"/>
        <w:numPr>
          <w:ilvl w:val="0"/>
          <w:numId w:val="15"/>
        </w:numPr>
        <w:rPr>
          <w:sz w:val="32"/>
          <w:szCs w:val="32"/>
          <w:lang w:val="en-ZA"/>
        </w:rPr>
      </w:pPr>
      <w:r w:rsidRPr="0007791F">
        <w:rPr>
          <w:b/>
          <w:bCs/>
          <w:sz w:val="32"/>
          <w:szCs w:val="32"/>
          <w:lang w:val="en-ZA"/>
        </w:rPr>
        <w:lastRenderedPageBreak/>
        <w:t>Secure Connections:</w:t>
      </w:r>
      <w:r w:rsidRPr="0007791F">
        <w:rPr>
          <w:sz w:val="32"/>
          <w:szCs w:val="32"/>
          <w:lang w:val="en-ZA"/>
        </w:rPr>
        <w:t xml:space="preserve"> Understanding the difference between HTTP and HTTPS. Avoid using public Wi-Fi networks without an approved corporate VPN.</w:t>
      </w:r>
    </w:p>
    <w:p w14:paraId="00954B06" w14:textId="24BBD611" w:rsidR="00EE7510" w:rsidRPr="0007791F" w:rsidRDefault="00EE7510" w:rsidP="0007791F">
      <w:pPr>
        <w:pStyle w:val="ListParagraph"/>
        <w:numPr>
          <w:ilvl w:val="0"/>
          <w:numId w:val="15"/>
        </w:numPr>
        <w:rPr>
          <w:sz w:val="32"/>
          <w:szCs w:val="32"/>
          <w:lang w:val="en-ZA"/>
        </w:rPr>
      </w:pPr>
      <w:r w:rsidRPr="0007791F">
        <w:rPr>
          <w:b/>
          <w:bCs/>
          <w:sz w:val="32"/>
          <w:szCs w:val="32"/>
          <w:lang w:val="en-ZA"/>
        </w:rPr>
        <w:t>Shadow IT:</w:t>
      </w:r>
      <w:r w:rsidRPr="0007791F">
        <w:rPr>
          <w:sz w:val="32"/>
          <w:szCs w:val="32"/>
          <w:lang w:val="en-ZA"/>
        </w:rPr>
        <w:t xml:space="preserve"> The dangers of downloading unauthorized software or uploading sensitive corporate data into unvetted public AI tools or cloud storage.</w:t>
      </w:r>
    </w:p>
    <w:p w14:paraId="7A6BCE50" w14:textId="73D450B0" w:rsidR="00EE7510" w:rsidRPr="0007791F" w:rsidRDefault="00EE7510" w:rsidP="0007791F">
      <w:pPr>
        <w:pStyle w:val="ListParagraph"/>
        <w:numPr>
          <w:ilvl w:val="0"/>
          <w:numId w:val="15"/>
        </w:numPr>
        <w:rPr>
          <w:sz w:val="32"/>
          <w:szCs w:val="32"/>
          <w:lang w:val="en-ZA"/>
        </w:rPr>
      </w:pPr>
      <w:r w:rsidRPr="0007791F">
        <w:rPr>
          <w:b/>
          <w:bCs/>
          <w:sz w:val="32"/>
          <w:szCs w:val="32"/>
          <w:lang w:val="en-ZA"/>
        </w:rPr>
        <w:t>Social Engineering on the Web:</w:t>
      </w:r>
      <w:r w:rsidRPr="0007791F">
        <w:rPr>
          <w:sz w:val="32"/>
          <w:szCs w:val="32"/>
          <w:lang w:val="en-ZA"/>
        </w:rPr>
        <w:t xml:space="preserve"> Recognizing fake update pop-ups or malicious search engine results.</w:t>
      </w:r>
    </w:p>
    <w:p w14:paraId="53E96A0B" w14:textId="457C2761" w:rsidR="00F24E2D" w:rsidRPr="0021705D" w:rsidRDefault="00C22408" w:rsidP="00CC337B">
      <w:pPr>
        <w:rPr>
          <w:b/>
          <w:bCs/>
          <w:sz w:val="36"/>
          <w:szCs w:val="36"/>
        </w:rPr>
      </w:pPr>
      <w:r w:rsidRPr="0021705D">
        <w:rPr>
          <w:b/>
          <w:bCs/>
          <w:sz w:val="36"/>
          <w:szCs w:val="36"/>
        </w:rPr>
        <w:t>Module 4: Device &amp; Physical Security</w:t>
      </w:r>
    </w:p>
    <w:p w14:paraId="675E8EF0" w14:textId="1312C74B" w:rsidR="009B0976" w:rsidRPr="00477B2D" w:rsidRDefault="009B0976" w:rsidP="00477B2D">
      <w:pPr>
        <w:pStyle w:val="ListParagraph"/>
        <w:numPr>
          <w:ilvl w:val="0"/>
          <w:numId w:val="16"/>
        </w:numPr>
        <w:rPr>
          <w:sz w:val="32"/>
          <w:szCs w:val="32"/>
          <w:lang w:val="en-ZA"/>
        </w:rPr>
      </w:pPr>
      <w:r w:rsidRPr="00477B2D">
        <w:rPr>
          <w:b/>
          <w:bCs/>
          <w:sz w:val="32"/>
          <w:szCs w:val="32"/>
          <w:lang w:val="en-ZA"/>
        </w:rPr>
        <w:t>Lock Before You Walk:</w:t>
      </w:r>
      <w:r w:rsidRPr="00477B2D">
        <w:rPr>
          <w:sz w:val="32"/>
          <w:szCs w:val="32"/>
          <w:lang w:val="en-ZA"/>
        </w:rPr>
        <w:t xml:space="preserve"> Emphasizing the habit of locking screens (Win + L or </w:t>
      </w:r>
      <w:proofErr w:type="spellStart"/>
      <w:r w:rsidRPr="00477B2D">
        <w:rPr>
          <w:sz w:val="32"/>
          <w:szCs w:val="32"/>
          <w:lang w:val="en-ZA"/>
        </w:rPr>
        <w:t>Cmd</w:t>
      </w:r>
      <w:proofErr w:type="spellEnd"/>
      <w:r w:rsidRPr="00477B2D">
        <w:rPr>
          <w:sz w:val="32"/>
          <w:szCs w:val="32"/>
          <w:lang w:val="en-ZA"/>
        </w:rPr>
        <w:t xml:space="preserve"> + Ctrl + Q) every time an employee leaves their desk.</w:t>
      </w:r>
    </w:p>
    <w:p w14:paraId="319E6E98" w14:textId="25DA8CE3" w:rsidR="009B0976" w:rsidRPr="00477B2D" w:rsidRDefault="009B0976" w:rsidP="00477B2D">
      <w:pPr>
        <w:pStyle w:val="ListParagraph"/>
        <w:numPr>
          <w:ilvl w:val="0"/>
          <w:numId w:val="16"/>
        </w:numPr>
        <w:rPr>
          <w:sz w:val="32"/>
          <w:szCs w:val="32"/>
          <w:lang w:val="en-ZA"/>
        </w:rPr>
      </w:pPr>
      <w:r w:rsidRPr="00477B2D">
        <w:rPr>
          <w:b/>
          <w:bCs/>
          <w:sz w:val="32"/>
          <w:szCs w:val="32"/>
          <w:lang w:val="en-ZA"/>
        </w:rPr>
        <w:t>Physical Theft Prevention:</w:t>
      </w:r>
      <w:r w:rsidRPr="00477B2D">
        <w:rPr>
          <w:sz w:val="32"/>
          <w:szCs w:val="32"/>
          <w:lang w:val="en-ZA"/>
        </w:rPr>
        <w:t xml:space="preserve"> Safe handling of company laptops in public spaces (cars, coffee shops, airports).</w:t>
      </w:r>
    </w:p>
    <w:p w14:paraId="26059C28" w14:textId="77018418" w:rsidR="009B0976" w:rsidRPr="00477B2D" w:rsidRDefault="009B0976" w:rsidP="00477B2D">
      <w:pPr>
        <w:pStyle w:val="ListParagraph"/>
        <w:numPr>
          <w:ilvl w:val="0"/>
          <w:numId w:val="16"/>
        </w:numPr>
        <w:rPr>
          <w:sz w:val="32"/>
          <w:szCs w:val="32"/>
          <w:lang w:val="en-ZA"/>
        </w:rPr>
      </w:pPr>
      <w:r w:rsidRPr="00477B2D">
        <w:rPr>
          <w:b/>
          <w:bCs/>
          <w:sz w:val="32"/>
          <w:szCs w:val="32"/>
          <w:lang w:val="en-ZA"/>
        </w:rPr>
        <w:t>Removable Media:</w:t>
      </w:r>
      <w:r w:rsidRPr="00477B2D">
        <w:rPr>
          <w:sz w:val="32"/>
          <w:szCs w:val="32"/>
          <w:lang w:val="en-ZA"/>
        </w:rPr>
        <w:t xml:space="preserve"> A strict policy against plugging unknown USB drives into company machines ("Don't pick up USB sticks in the parking lot").</w:t>
      </w:r>
    </w:p>
    <w:p w14:paraId="6932EDC4" w14:textId="72013D46" w:rsidR="00237185" w:rsidRPr="0021705D" w:rsidRDefault="00C00502" w:rsidP="00237185">
      <w:pPr>
        <w:rPr>
          <w:b/>
          <w:bCs/>
          <w:sz w:val="36"/>
          <w:szCs w:val="36"/>
          <w:lang w:val="en-ZA"/>
        </w:rPr>
      </w:pPr>
      <w:r w:rsidRPr="0021705D">
        <w:rPr>
          <w:b/>
          <w:bCs/>
          <w:sz w:val="36"/>
          <w:szCs w:val="36"/>
        </w:rPr>
        <w:t>Module 5: Incident Reporting (What to do when things go wrong)</w:t>
      </w:r>
    </w:p>
    <w:p w14:paraId="5231CE56" w14:textId="621B2E96" w:rsidR="006E5438" w:rsidRPr="00D62312" w:rsidRDefault="006E5438" w:rsidP="00D62312">
      <w:pPr>
        <w:pStyle w:val="ListParagraph"/>
        <w:numPr>
          <w:ilvl w:val="0"/>
          <w:numId w:val="17"/>
        </w:numPr>
        <w:rPr>
          <w:sz w:val="32"/>
          <w:szCs w:val="32"/>
          <w:lang w:val="en-ZA"/>
        </w:rPr>
      </w:pPr>
      <w:r w:rsidRPr="00D62312">
        <w:rPr>
          <w:b/>
          <w:bCs/>
          <w:sz w:val="32"/>
          <w:szCs w:val="32"/>
          <w:lang w:val="en-ZA"/>
        </w:rPr>
        <w:t>No-Blame Culture:</w:t>
      </w:r>
      <w:r w:rsidRPr="00D62312">
        <w:rPr>
          <w:sz w:val="32"/>
          <w:szCs w:val="32"/>
          <w:lang w:val="en-ZA"/>
        </w:rPr>
        <w:t xml:space="preserve"> Cultivating an environment where employees aren't afraid to admit they clicked a bad link. Early reporting saves data.</w:t>
      </w:r>
    </w:p>
    <w:p w14:paraId="5BC5A92F" w14:textId="0B7F3360" w:rsidR="006E5438" w:rsidRPr="00D62312" w:rsidRDefault="006E5438" w:rsidP="00D62312">
      <w:pPr>
        <w:pStyle w:val="ListParagraph"/>
        <w:numPr>
          <w:ilvl w:val="0"/>
          <w:numId w:val="17"/>
        </w:numPr>
        <w:rPr>
          <w:sz w:val="32"/>
          <w:szCs w:val="32"/>
          <w:lang w:val="en-ZA"/>
        </w:rPr>
      </w:pPr>
      <w:r w:rsidRPr="00D62312">
        <w:rPr>
          <w:b/>
          <w:bCs/>
          <w:sz w:val="32"/>
          <w:szCs w:val="32"/>
          <w:lang w:val="en-ZA"/>
        </w:rPr>
        <w:t>How to Report:</w:t>
      </w:r>
      <w:r w:rsidRPr="00D62312">
        <w:rPr>
          <w:sz w:val="32"/>
          <w:szCs w:val="32"/>
          <w:lang w:val="en-ZA"/>
        </w:rPr>
        <w:t xml:space="preserve"> Clear instructions on how to reach the Security/IT team (Specific email extension, internal phone extension, or ticketing portal).</w:t>
      </w:r>
    </w:p>
    <w:p w14:paraId="48F85826" w14:textId="67E1137E" w:rsidR="006E5438" w:rsidRPr="00D62312" w:rsidRDefault="006E5438" w:rsidP="00D62312">
      <w:pPr>
        <w:pStyle w:val="ListParagraph"/>
        <w:numPr>
          <w:ilvl w:val="0"/>
          <w:numId w:val="17"/>
        </w:numPr>
        <w:rPr>
          <w:sz w:val="32"/>
          <w:szCs w:val="32"/>
          <w:lang w:val="en-ZA"/>
        </w:rPr>
      </w:pPr>
      <w:r w:rsidRPr="00D62312">
        <w:rPr>
          <w:b/>
          <w:bCs/>
          <w:sz w:val="32"/>
          <w:szCs w:val="32"/>
          <w:lang w:val="en-ZA"/>
        </w:rPr>
        <w:lastRenderedPageBreak/>
        <w:t>Immediate Action:</w:t>
      </w:r>
      <w:r w:rsidRPr="00D62312">
        <w:rPr>
          <w:sz w:val="32"/>
          <w:szCs w:val="32"/>
          <w:lang w:val="en-ZA"/>
        </w:rPr>
        <w:t xml:space="preserve"> If a screen locks up with a ransom note or starts behaving erratically, disconnect the network immediately and call IT.</w:t>
      </w:r>
    </w:p>
    <w:p w14:paraId="3112B1EE" w14:textId="77777777" w:rsidR="00284065" w:rsidRDefault="00284065" w:rsidP="00237185">
      <w:pPr>
        <w:rPr>
          <w:sz w:val="32"/>
          <w:szCs w:val="32"/>
        </w:rPr>
      </w:pPr>
    </w:p>
    <w:p w14:paraId="13B578BE" w14:textId="3043B8BB" w:rsidR="000503B3" w:rsidRDefault="000503B3" w:rsidP="00CC337B">
      <w:pPr>
        <w:rPr>
          <w:sz w:val="32"/>
          <w:szCs w:val="32"/>
        </w:rPr>
      </w:pPr>
    </w:p>
    <w:sectPr w:rsidR="000503B3" w:rsidSect="005F6EA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73E"/>
    <w:multiLevelType w:val="hybridMultilevel"/>
    <w:tmpl w:val="B37E746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F6D11"/>
    <w:multiLevelType w:val="hybridMultilevel"/>
    <w:tmpl w:val="CEB46A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3F1C"/>
    <w:multiLevelType w:val="hybridMultilevel"/>
    <w:tmpl w:val="FFFFFFFF"/>
    <w:lvl w:ilvl="0" w:tplc="2FC02E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3A7D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B887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66C4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C07F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F48A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365A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C0C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224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12995"/>
    <w:multiLevelType w:val="multilevel"/>
    <w:tmpl w:val="CC72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A0FED"/>
    <w:multiLevelType w:val="multilevel"/>
    <w:tmpl w:val="475A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D7CD8"/>
    <w:multiLevelType w:val="multilevel"/>
    <w:tmpl w:val="7F66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43F42"/>
    <w:multiLevelType w:val="hybridMultilevel"/>
    <w:tmpl w:val="2DAC71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AF924"/>
    <w:multiLevelType w:val="hybridMultilevel"/>
    <w:tmpl w:val="FFFFFFFF"/>
    <w:lvl w:ilvl="0" w:tplc="C756E1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54BF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1C1F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429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DADF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6255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4A3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DAE1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D49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A350F"/>
    <w:multiLevelType w:val="hybridMultilevel"/>
    <w:tmpl w:val="A13280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B443C6"/>
    <w:multiLevelType w:val="multilevel"/>
    <w:tmpl w:val="9B4A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576BC"/>
    <w:multiLevelType w:val="hybridMultilevel"/>
    <w:tmpl w:val="FFFFFFFF"/>
    <w:lvl w:ilvl="0" w:tplc="2A460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5857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22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B4BF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26FA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523D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3E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237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C8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DA9895"/>
    <w:multiLevelType w:val="hybridMultilevel"/>
    <w:tmpl w:val="FFFFFFFF"/>
    <w:lvl w:ilvl="0" w:tplc="A30A5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40AF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078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4AFB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7004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CC90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CE13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C29A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AC2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93A1A"/>
    <w:multiLevelType w:val="multilevel"/>
    <w:tmpl w:val="555A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E701B"/>
    <w:multiLevelType w:val="hybridMultilevel"/>
    <w:tmpl w:val="2738D3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638963"/>
    <w:multiLevelType w:val="hybridMultilevel"/>
    <w:tmpl w:val="FFFFFFFF"/>
    <w:lvl w:ilvl="0" w:tplc="B3F2E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DAF4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CC1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86CE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72B3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4ABD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A6C3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8CE8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6E18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F64D2A"/>
    <w:multiLevelType w:val="multilevel"/>
    <w:tmpl w:val="287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17B21"/>
    <w:multiLevelType w:val="hybridMultilevel"/>
    <w:tmpl w:val="CD7ECF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87670E"/>
    <w:multiLevelType w:val="hybridMultilevel"/>
    <w:tmpl w:val="A3FA15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2728C0"/>
    <w:multiLevelType w:val="hybridMultilevel"/>
    <w:tmpl w:val="11CAE6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CA047A"/>
    <w:multiLevelType w:val="multilevel"/>
    <w:tmpl w:val="C542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932D4"/>
    <w:multiLevelType w:val="hybridMultilevel"/>
    <w:tmpl w:val="51662C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5F31D5"/>
    <w:multiLevelType w:val="multilevel"/>
    <w:tmpl w:val="FA58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3714D1"/>
    <w:multiLevelType w:val="multilevel"/>
    <w:tmpl w:val="B620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972ECF"/>
    <w:multiLevelType w:val="multilevel"/>
    <w:tmpl w:val="F5B2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091E3B"/>
    <w:multiLevelType w:val="hybridMultilevel"/>
    <w:tmpl w:val="FFFFFFFF"/>
    <w:lvl w:ilvl="0" w:tplc="6750E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6C8E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EA85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E6E1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068D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9684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DE87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2C4D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29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A7262D"/>
    <w:multiLevelType w:val="hybridMultilevel"/>
    <w:tmpl w:val="9F0AB0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6C3DC5"/>
    <w:multiLevelType w:val="hybridMultilevel"/>
    <w:tmpl w:val="F8289E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822304">
    <w:abstractNumId w:val="14"/>
  </w:num>
  <w:num w:numId="2" w16cid:durableId="119230264">
    <w:abstractNumId w:val="10"/>
  </w:num>
  <w:num w:numId="3" w16cid:durableId="1257859275">
    <w:abstractNumId w:val="24"/>
  </w:num>
  <w:num w:numId="4" w16cid:durableId="1854148933">
    <w:abstractNumId w:val="2"/>
  </w:num>
  <w:num w:numId="5" w16cid:durableId="24254671">
    <w:abstractNumId w:val="7"/>
  </w:num>
  <w:num w:numId="6" w16cid:durableId="873494655">
    <w:abstractNumId w:val="11"/>
  </w:num>
  <w:num w:numId="7" w16cid:durableId="711996622">
    <w:abstractNumId w:val="0"/>
  </w:num>
  <w:num w:numId="8" w16cid:durableId="960572692">
    <w:abstractNumId w:val="1"/>
  </w:num>
  <w:num w:numId="9" w16cid:durableId="195896954">
    <w:abstractNumId w:val="16"/>
  </w:num>
  <w:num w:numId="10" w16cid:durableId="2098791927">
    <w:abstractNumId w:val="26"/>
  </w:num>
  <w:num w:numId="11" w16cid:durableId="857279349">
    <w:abstractNumId w:val="13"/>
  </w:num>
  <w:num w:numId="12" w16cid:durableId="481698294">
    <w:abstractNumId w:val="8"/>
  </w:num>
  <w:num w:numId="13" w16cid:durableId="895316268">
    <w:abstractNumId w:val="25"/>
  </w:num>
  <w:num w:numId="14" w16cid:durableId="25259380">
    <w:abstractNumId w:val="17"/>
  </w:num>
  <w:num w:numId="15" w16cid:durableId="1867281621">
    <w:abstractNumId w:val="20"/>
  </w:num>
  <w:num w:numId="16" w16cid:durableId="987057592">
    <w:abstractNumId w:val="18"/>
  </w:num>
  <w:num w:numId="17" w16cid:durableId="1034648441">
    <w:abstractNumId w:val="6"/>
  </w:num>
  <w:num w:numId="18" w16cid:durableId="1275401312">
    <w:abstractNumId w:val="4"/>
  </w:num>
  <w:num w:numId="19" w16cid:durableId="1354726239">
    <w:abstractNumId w:val="5"/>
  </w:num>
  <w:num w:numId="20" w16cid:durableId="1586571655">
    <w:abstractNumId w:val="22"/>
  </w:num>
  <w:num w:numId="21" w16cid:durableId="1930118721">
    <w:abstractNumId w:val="19"/>
  </w:num>
  <w:num w:numId="22" w16cid:durableId="1951234175">
    <w:abstractNumId w:val="21"/>
  </w:num>
  <w:num w:numId="23" w16cid:durableId="2098479665">
    <w:abstractNumId w:val="3"/>
  </w:num>
  <w:num w:numId="24" w16cid:durableId="2121143801">
    <w:abstractNumId w:val="12"/>
  </w:num>
  <w:num w:numId="25" w16cid:durableId="479925472">
    <w:abstractNumId w:val="9"/>
  </w:num>
  <w:num w:numId="26" w16cid:durableId="520902531">
    <w:abstractNumId w:val="15"/>
  </w:num>
  <w:num w:numId="27" w16cid:durableId="60754911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5A4246"/>
    <w:rsid w:val="00025B1F"/>
    <w:rsid w:val="00046A26"/>
    <w:rsid w:val="000503B3"/>
    <w:rsid w:val="00065CDD"/>
    <w:rsid w:val="0007791F"/>
    <w:rsid w:val="000928F3"/>
    <w:rsid w:val="000C27B8"/>
    <w:rsid w:val="000E0E6E"/>
    <w:rsid w:val="000E75D5"/>
    <w:rsid w:val="000F651F"/>
    <w:rsid w:val="00103BAE"/>
    <w:rsid w:val="00104C9A"/>
    <w:rsid w:val="00123A84"/>
    <w:rsid w:val="00132683"/>
    <w:rsid w:val="0013401A"/>
    <w:rsid w:val="00146CD4"/>
    <w:rsid w:val="0015185D"/>
    <w:rsid w:val="00167B89"/>
    <w:rsid w:val="00177088"/>
    <w:rsid w:val="00182B56"/>
    <w:rsid w:val="001A5F20"/>
    <w:rsid w:val="001B2E7D"/>
    <w:rsid w:val="001D28BC"/>
    <w:rsid w:val="001E46B4"/>
    <w:rsid w:val="001E6A1F"/>
    <w:rsid w:val="001F023D"/>
    <w:rsid w:val="001F318B"/>
    <w:rsid w:val="0021705D"/>
    <w:rsid w:val="0022056C"/>
    <w:rsid w:val="00237185"/>
    <w:rsid w:val="0024505A"/>
    <w:rsid w:val="00261B7D"/>
    <w:rsid w:val="00264607"/>
    <w:rsid w:val="002710ED"/>
    <w:rsid w:val="002830E9"/>
    <w:rsid w:val="00284065"/>
    <w:rsid w:val="002B098F"/>
    <w:rsid w:val="002B262E"/>
    <w:rsid w:val="002D2A0A"/>
    <w:rsid w:val="00344706"/>
    <w:rsid w:val="00357120"/>
    <w:rsid w:val="00364329"/>
    <w:rsid w:val="00387C46"/>
    <w:rsid w:val="00394245"/>
    <w:rsid w:val="003E64BE"/>
    <w:rsid w:val="003F4A24"/>
    <w:rsid w:val="0040250F"/>
    <w:rsid w:val="00404D6E"/>
    <w:rsid w:val="00412690"/>
    <w:rsid w:val="00437CF4"/>
    <w:rsid w:val="00444546"/>
    <w:rsid w:val="004703B9"/>
    <w:rsid w:val="00477B2D"/>
    <w:rsid w:val="0049081F"/>
    <w:rsid w:val="004A2BF0"/>
    <w:rsid w:val="004A6B6B"/>
    <w:rsid w:val="004C0C90"/>
    <w:rsid w:val="004C6174"/>
    <w:rsid w:val="004E08FD"/>
    <w:rsid w:val="004E1250"/>
    <w:rsid w:val="004E43ED"/>
    <w:rsid w:val="004E5FE2"/>
    <w:rsid w:val="005204DA"/>
    <w:rsid w:val="00532069"/>
    <w:rsid w:val="005710F3"/>
    <w:rsid w:val="005774F3"/>
    <w:rsid w:val="0058564E"/>
    <w:rsid w:val="005947A7"/>
    <w:rsid w:val="005A277C"/>
    <w:rsid w:val="005B7234"/>
    <w:rsid w:val="005C1435"/>
    <w:rsid w:val="005C1E43"/>
    <w:rsid w:val="005F09DE"/>
    <w:rsid w:val="005F6EAB"/>
    <w:rsid w:val="00614224"/>
    <w:rsid w:val="006256D8"/>
    <w:rsid w:val="00636DCF"/>
    <w:rsid w:val="00677C96"/>
    <w:rsid w:val="00681703"/>
    <w:rsid w:val="006910B6"/>
    <w:rsid w:val="00692D90"/>
    <w:rsid w:val="00697D23"/>
    <w:rsid w:val="006B3FC8"/>
    <w:rsid w:val="006B69D9"/>
    <w:rsid w:val="006C412D"/>
    <w:rsid w:val="006E5438"/>
    <w:rsid w:val="0071451C"/>
    <w:rsid w:val="00716B04"/>
    <w:rsid w:val="00720039"/>
    <w:rsid w:val="00722CFF"/>
    <w:rsid w:val="007336F1"/>
    <w:rsid w:val="00735250"/>
    <w:rsid w:val="00743F4E"/>
    <w:rsid w:val="00745F0E"/>
    <w:rsid w:val="0076440D"/>
    <w:rsid w:val="00772A10"/>
    <w:rsid w:val="00781702"/>
    <w:rsid w:val="007907C5"/>
    <w:rsid w:val="007A0BA4"/>
    <w:rsid w:val="007A521B"/>
    <w:rsid w:val="007C7872"/>
    <w:rsid w:val="007D1FC6"/>
    <w:rsid w:val="007D5CB4"/>
    <w:rsid w:val="007E2614"/>
    <w:rsid w:val="007F11DF"/>
    <w:rsid w:val="00811E23"/>
    <w:rsid w:val="008141B2"/>
    <w:rsid w:val="008151EF"/>
    <w:rsid w:val="00823142"/>
    <w:rsid w:val="008562D6"/>
    <w:rsid w:val="008B09E1"/>
    <w:rsid w:val="008C78E4"/>
    <w:rsid w:val="008F021B"/>
    <w:rsid w:val="008F08C3"/>
    <w:rsid w:val="008F143F"/>
    <w:rsid w:val="00927E49"/>
    <w:rsid w:val="00930012"/>
    <w:rsid w:val="00936135"/>
    <w:rsid w:val="009913AC"/>
    <w:rsid w:val="009A4574"/>
    <w:rsid w:val="009B0976"/>
    <w:rsid w:val="009B3A77"/>
    <w:rsid w:val="009E1BD0"/>
    <w:rsid w:val="009F21A1"/>
    <w:rsid w:val="009F66B5"/>
    <w:rsid w:val="00A01805"/>
    <w:rsid w:val="00A31E66"/>
    <w:rsid w:val="00A43322"/>
    <w:rsid w:val="00A50A11"/>
    <w:rsid w:val="00A609A5"/>
    <w:rsid w:val="00A61BA5"/>
    <w:rsid w:val="00A76FBF"/>
    <w:rsid w:val="00A80736"/>
    <w:rsid w:val="00A817F5"/>
    <w:rsid w:val="00AC4904"/>
    <w:rsid w:val="00AC6D15"/>
    <w:rsid w:val="00B02D29"/>
    <w:rsid w:val="00B04FA3"/>
    <w:rsid w:val="00B24E32"/>
    <w:rsid w:val="00B51606"/>
    <w:rsid w:val="00B5239D"/>
    <w:rsid w:val="00B62619"/>
    <w:rsid w:val="00B720DB"/>
    <w:rsid w:val="00B76B5F"/>
    <w:rsid w:val="00BA3A6C"/>
    <w:rsid w:val="00BA4E54"/>
    <w:rsid w:val="00BC6F9D"/>
    <w:rsid w:val="00BD370E"/>
    <w:rsid w:val="00BE4988"/>
    <w:rsid w:val="00BF2C5A"/>
    <w:rsid w:val="00C00502"/>
    <w:rsid w:val="00C06352"/>
    <w:rsid w:val="00C13078"/>
    <w:rsid w:val="00C13340"/>
    <w:rsid w:val="00C152A2"/>
    <w:rsid w:val="00C223E3"/>
    <w:rsid w:val="00C22408"/>
    <w:rsid w:val="00C34AF8"/>
    <w:rsid w:val="00C554B4"/>
    <w:rsid w:val="00C6002B"/>
    <w:rsid w:val="00C61E78"/>
    <w:rsid w:val="00C66574"/>
    <w:rsid w:val="00C811D4"/>
    <w:rsid w:val="00C82F1C"/>
    <w:rsid w:val="00CA1571"/>
    <w:rsid w:val="00CC337B"/>
    <w:rsid w:val="00CE59C3"/>
    <w:rsid w:val="00D028D9"/>
    <w:rsid w:val="00D15CE1"/>
    <w:rsid w:val="00D62312"/>
    <w:rsid w:val="00D64585"/>
    <w:rsid w:val="00D874A1"/>
    <w:rsid w:val="00DE27B5"/>
    <w:rsid w:val="00DE5A89"/>
    <w:rsid w:val="00DF49BE"/>
    <w:rsid w:val="00E11C2F"/>
    <w:rsid w:val="00E276BF"/>
    <w:rsid w:val="00E56E39"/>
    <w:rsid w:val="00E80E5F"/>
    <w:rsid w:val="00E83365"/>
    <w:rsid w:val="00E94BC7"/>
    <w:rsid w:val="00EE7510"/>
    <w:rsid w:val="00F24E2D"/>
    <w:rsid w:val="00F801B9"/>
    <w:rsid w:val="00F81E56"/>
    <w:rsid w:val="00F83BB9"/>
    <w:rsid w:val="00F908CC"/>
    <w:rsid w:val="00F96EBA"/>
    <w:rsid w:val="00F97731"/>
    <w:rsid w:val="00FB06FE"/>
    <w:rsid w:val="00FB30A0"/>
    <w:rsid w:val="00FD6DE1"/>
    <w:rsid w:val="00FE3FB9"/>
    <w:rsid w:val="105A4246"/>
    <w:rsid w:val="110B4E1C"/>
    <w:rsid w:val="21B7A835"/>
    <w:rsid w:val="3E1F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1C18D"/>
  <w15:chartTrackingRefBased/>
  <w15:docId w15:val="{72B2D7C3-9BEA-477D-9279-650ED227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7D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803</Words>
  <Characters>4581</Characters>
  <Application>Microsoft Office Word</Application>
  <DocSecurity>0</DocSecurity>
  <Lines>38</Lines>
  <Paragraphs>10</Paragraphs>
  <ScaleCrop>false</ScaleCrop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Luvo Katsikatsi</dc:creator>
  <cp:keywords/>
  <dc:description/>
  <cp:lastModifiedBy>Luvo Katsikatsi</cp:lastModifiedBy>
  <cp:revision>276</cp:revision>
  <dcterms:created xsi:type="dcterms:W3CDTF">2026-06-04T00:22:00Z</dcterms:created>
  <dcterms:modified xsi:type="dcterms:W3CDTF">2026-06-04T09:56:00Z</dcterms:modified>
</cp:coreProperties>
</file>