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E8F" w:rsidRDefault="00643B6E">
      <w:proofErr w:type="spellStart"/>
      <w:r>
        <w:t>Privdpi</w:t>
      </w:r>
      <w:proofErr w:type="spellEnd"/>
    </w:p>
    <w:p w:rsidR="00643B6E" w:rsidRDefault="00643B6E">
      <w:r>
        <w:t>相对于</w:t>
      </w:r>
      <w:proofErr w:type="spellStart"/>
      <w:r>
        <w:t>blindbox</w:t>
      </w:r>
      <w:proofErr w:type="spellEnd"/>
      <w:r>
        <w:t>，提出了可重复使用的方案</w:t>
      </w:r>
    </w:p>
    <w:p w:rsidR="00643B6E" w:rsidRDefault="00643B6E">
      <w:proofErr w:type="spellStart"/>
      <w:r>
        <w:t>Blindbox</w:t>
      </w:r>
      <w:proofErr w:type="spellEnd"/>
      <w:r>
        <w:t>的每次会话都需要进行</w:t>
      </w:r>
      <w:r>
        <w:t>setup</w:t>
      </w:r>
      <w:r>
        <w:t>步骤和加密规则，这些花费是巨大的需要大概</w:t>
      </w:r>
      <w:r>
        <w:rPr>
          <w:rFonts w:hint="eastAsia"/>
        </w:rPr>
        <w:t>9</w:t>
      </w:r>
      <w:r>
        <w:t>7s</w:t>
      </w:r>
      <w:r>
        <w:t>的时间和</w:t>
      </w:r>
      <w:r>
        <w:rPr>
          <w:rFonts w:hint="eastAsia"/>
        </w:rPr>
        <w:t>5</w:t>
      </w:r>
      <w:r>
        <w:t>0GB</w:t>
      </w:r>
      <w:r>
        <w:t>的空间</w:t>
      </w:r>
    </w:p>
    <w:p w:rsidR="00643B6E" w:rsidRDefault="00643B6E"/>
    <w:p w:rsidR="00643B6E" w:rsidRDefault="00643B6E">
      <w:r w:rsidRPr="00643B6E">
        <w:drawing>
          <wp:inline distT="0" distB="0" distL="0" distR="0" wp14:anchorId="7E96AA64" wp14:editId="048A9AF4">
            <wp:extent cx="5274310" cy="2625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6E" w:rsidRDefault="0066178A" w:rsidP="0066178A">
      <w:pPr>
        <w:pStyle w:val="a3"/>
        <w:numPr>
          <w:ilvl w:val="0"/>
          <w:numId w:val="1"/>
        </w:numPr>
        <w:ind w:firstLineChars="0"/>
      </w:pPr>
      <w:r>
        <w:t>设置和</w:t>
      </w:r>
      <w:proofErr w:type="spellStart"/>
      <w:r>
        <w:t>blindbox</w:t>
      </w:r>
      <w:proofErr w:type="spellEnd"/>
      <w:r>
        <w:t>很像，新的区别是使用了模糊规则</w:t>
      </w:r>
    </w:p>
    <w:p w:rsidR="0066178A" w:rsidRDefault="0066178A" w:rsidP="0066178A">
      <w:pPr>
        <w:pStyle w:val="a3"/>
        <w:numPr>
          <w:ilvl w:val="0"/>
          <w:numId w:val="1"/>
        </w:numPr>
        <w:ind w:firstLineChars="0"/>
      </w:pPr>
      <w:r>
        <w:t>并不是每个规则都需要进行</w:t>
      </w:r>
      <w:r>
        <w:t>setup</w:t>
      </w:r>
      <w:r>
        <w:t>，只有新连接到</w:t>
      </w:r>
      <w:r>
        <w:t>MB</w:t>
      </w:r>
      <w:r>
        <w:t>的需要进行</w:t>
      </w:r>
      <w:r>
        <w:t>setup</w:t>
      </w:r>
    </w:p>
    <w:p w:rsidR="0066178A" w:rsidRDefault="0066178A" w:rsidP="0066178A">
      <w:pPr>
        <w:pStyle w:val="a3"/>
        <w:numPr>
          <w:ilvl w:val="0"/>
          <w:numId w:val="1"/>
        </w:numPr>
        <w:ind w:firstLineChars="0"/>
      </w:pPr>
      <w:r>
        <w:t>Token</w:t>
      </w:r>
      <w:r>
        <w:t>也不需要每个都重新计算，</w:t>
      </w:r>
      <w:r>
        <w:t>token</w:t>
      </w:r>
      <w:r>
        <w:t>也是可以重用的</w:t>
      </w:r>
    </w:p>
    <w:p w:rsidR="0066178A" w:rsidRDefault="0066178A" w:rsidP="0066178A">
      <w:pPr>
        <w:pStyle w:val="a3"/>
        <w:numPr>
          <w:ilvl w:val="0"/>
          <w:numId w:val="1"/>
        </w:numPr>
        <w:ind w:firstLineChars="0"/>
      </w:pPr>
      <w:r>
        <w:t>相比</w:t>
      </w:r>
      <w:proofErr w:type="spellStart"/>
      <w:r>
        <w:t>blindbox</w:t>
      </w:r>
      <w:proofErr w:type="spellEnd"/>
      <w:r>
        <w:t>来说需要的带宽更小，也更有效率</w:t>
      </w:r>
    </w:p>
    <w:p w:rsidR="0066178A" w:rsidRDefault="00333DF3" w:rsidP="0066178A">
      <w:r>
        <w:rPr>
          <w:rFonts w:hint="eastAsia"/>
        </w:rPr>
        <w:t>CS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sk</w:t>
      </w:r>
      <w:proofErr w:type="spellEnd"/>
      <w:r>
        <w:rPr>
          <w:rFonts w:hint="eastAsia"/>
        </w:rPr>
        <w:t>生成三个</w:t>
      </w:r>
      <w:r>
        <w:rPr>
          <w:rFonts w:hint="eastAsia"/>
        </w:rPr>
        <w:t>key</w:t>
      </w:r>
      <w:r>
        <w:rPr>
          <w:rFonts w:hint="eastAsia"/>
        </w:rPr>
        <w:t>：</w:t>
      </w:r>
      <w:proofErr w:type="spellStart"/>
      <w:r>
        <w:rPr>
          <w:rFonts w:hint="eastAsia"/>
        </w:rPr>
        <w:t>Krand</w:t>
      </w:r>
      <w:proofErr w:type="spellEnd"/>
      <w:r>
        <w:rPr>
          <w:rFonts w:hint="eastAsia"/>
        </w:rPr>
        <w:t>：用于生成随机性种子，之后</w:t>
      </w:r>
      <w:r>
        <w:rPr>
          <w:rFonts w:hint="eastAsia"/>
        </w:rPr>
        <w:t>CS</w:t>
      </w:r>
      <w:r>
        <w:rPr>
          <w:rFonts w:hint="eastAsia"/>
        </w:rPr>
        <w:t>生成的随机数相同，</w:t>
      </w:r>
      <w:r>
        <w:rPr>
          <w:rFonts w:hint="eastAsia"/>
        </w:rPr>
        <w:t>K</w:t>
      </w:r>
      <w:r>
        <w:rPr>
          <w:rFonts w:hint="eastAsia"/>
        </w:rPr>
        <w:t>用于生成可重用的模糊规则，</w:t>
      </w:r>
      <w:proofErr w:type="spellStart"/>
      <w:r>
        <w:rPr>
          <w:rFonts w:hint="eastAsia"/>
        </w:rPr>
        <w:t>Ktls</w:t>
      </w:r>
      <w:proofErr w:type="spellEnd"/>
      <w:r>
        <w:rPr>
          <w:rFonts w:hint="eastAsia"/>
        </w:rPr>
        <w:t>，常规的</w:t>
      </w:r>
      <w:proofErr w:type="spellStart"/>
      <w:r>
        <w:rPr>
          <w:rFonts w:hint="eastAsia"/>
        </w:rPr>
        <w:t>tls</w:t>
      </w:r>
      <w:proofErr w:type="spellEnd"/>
      <w:r>
        <w:rPr>
          <w:rFonts w:hint="eastAsia"/>
        </w:rPr>
        <w:t>会话密钥</w:t>
      </w:r>
    </w:p>
    <w:p w:rsidR="0066178A" w:rsidRDefault="0066178A" w:rsidP="0066178A">
      <w:pPr>
        <w:rPr>
          <w:rFonts w:hint="eastAsia"/>
        </w:rPr>
      </w:pPr>
      <w:r>
        <w:t>S</w:t>
      </w:r>
      <w:r>
        <w:rPr>
          <w:rFonts w:hint="eastAsia"/>
        </w:rPr>
        <w:t>etup</w:t>
      </w:r>
    </w:p>
    <w:p w:rsidR="00333DF3" w:rsidRDefault="0066178A" w:rsidP="0066178A">
      <w:r w:rsidRPr="0066178A">
        <w:drawing>
          <wp:inline distT="0" distB="0" distL="0" distR="0" wp14:anchorId="6CF1CADC" wp14:editId="4773F1D0">
            <wp:extent cx="5274310" cy="2006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26B">
        <w:br/>
      </w:r>
      <w:r w:rsidR="00333DF3">
        <w:rPr>
          <w:rFonts w:hint="eastAsia"/>
        </w:rPr>
        <w:t>setup</w:t>
      </w:r>
      <w:r w:rsidR="00333DF3">
        <w:t>步骤的安全保证：是</w:t>
      </w:r>
      <w:r w:rsidR="00333DF3">
        <w:t>CDH</w:t>
      </w:r>
      <w:r w:rsidR="00333DF3">
        <w:t>假设。</w:t>
      </w:r>
      <w:r w:rsidR="00333DF3">
        <w:t>MB</w:t>
      </w:r>
      <w:r w:rsidR="00333DF3">
        <w:t>无法根据自己定义的</w:t>
      </w:r>
      <w:proofErr w:type="spellStart"/>
      <w:r w:rsidR="00333DF3">
        <w:t>ri</w:t>
      </w:r>
      <w:proofErr w:type="spellEnd"/>
      <w:r w:rsidR="00333DF3">
        <w:t>计算新对可重用规则</w:t>
      </w:r>
    </w:p>
    <w:p w:rsidR="00333DF3" w:rsidRDefault="00333DF3" w:rsidP="0066178A">
      <w:r>
        <w:rPr>
          <w:rFonts w:hint="eastAsia"/>
        </w:rPr>
        <w:t>CDH</w:t>
      </w:r>
      <w:r>
        <w:rPr>
          <w:rFonts w:hint="eastAsia"/>
        </w:rPr>
        <w:t>假设的</w:t>
      </w:r>
    </w:p>
    <w:p w:rsidR="00333DF3" w:rsidRDefault="00333DF3" w:rsidP="0066178A">
      <w:bookmarkStart w:id="0" w:name="_GoBack"/>
      <w:r>
        <w:rPr>
          <w:noProof/>
        </w:rPr>
        <w:lastRenderedPageBreak/>
        <w:drawing>
          <wp:inline distT="0" distB="0" distL="0" distR="0">
            <wp:extent cx="5274310" cy="7032413"/>
            <wp:effectExtent l="0" t="0" r="2540" b="0"/>
            <wp:docPr id="3" name="图片 3" descr="C:\Users\jia\Documents\Tencent Files\811962924\Image\C2C\A69FE5D639983D643F389F1E781F55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\Documents\Tencent Files\811962924\Image\C2C\A69FE5D639983D643F389F1E781F55D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33DF3" w:rsidRDefault="00333DF3" w:rsidP="0066178A">
      <w:pPr>
        <w:rPr>
          <w:rFonts w:hint="eastAsia"/>
        </w:rPr>
      </w:pPr>
      <w:proofErr w:type="spellStart"/>
      <w:r>
        <w:t>Privdpi</w:t>
      </w:r>
      <w:proofErr w:type="spellEnd"/>
      <w:r>
        <w:t>关于</w:t>
      </w:r>
      <w:r>
        <w:t>token</w:t>
      </w:r>
      <w:r>
        <w:t>加密的改变，滑动窗口只对一个单词的首位两个</w:t>
      </w:r>
      <w:r>
        <w:t>token</w:t>
      </w:r>
      <w:r>
        <w:t>截取，减少了生成无用</w:t>
      </w:r>
      <w:r>
        <w:t>token</w:t>
      </w:r>
      <w:r>
        <w:t>的数量</w:t>
      </w:r>
      <w:r w:rsidR="00653226">
        <w:t>。</w:t>
      </w:r>
    </w:p>
    <w:sectPr w:rsidR="00333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B3CD5"/>
    <w:multiLevelType w:val="hybridMultilevel"/>
    <w:tmpl w:val="747EA08A"/>
    <w:lvl w:ilvl="0" w:tplc="48DA6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FE"/>
    <w:rsid w:val="00135DB0"/>
    <w:rsid w:val="00333DF3"/>
    <w:rsid w:val="00643B6E"/>
    <w:rsid w:val="00653226"/>
    <w:rsid w:val="0066178A"/>
    <w:rsid w:val="0077726B"/>
    <w:rsid w:val="008519DF"/>
    <w:rsid w:val="009543FE"/>
    <w:rsid w:val="00EC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2464F-9FA5-425A-8BA5-E868994E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7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曦</dc:creator>
  <cp:keywords/>
  <dc:description/>
  <cp:lastModifiedBy>贾 曦</cp:lastModifiedBy>
  <cp:revision>2</cp:revision>
  <dcterms:created xsi:type="dcterms:W3CDTF">2021-03-19T01:14:00Z</dcterms:created>
  <dcterms:modified xsi:type="dcterms:W3CDTF">2021-03-19T02:57:00Z</dcterms:modified>
</cp:coreProperties>
</file>