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7BB6" w14:textId="668ACD9E" w:rsidR="009B782C" w:rsidRDefault="009B782C" w:rsidP="00FB53A2">
      <w:pPr>
        <w:ind w:right="-531" w:firstLine="0"/>
        <w:jc w:val="center"/>
        <w:rPr>
          <w:rFonts w:ascii="Times New Roman" w:eastAsia="Times New Roman" w:hAnsi="Times New Roman" w:cs="Times New Roman"/>
          <w:b/>
          <w:i/>
          <w:iCs/>
          <w:sz w:val="28"/>
          <w:szCs w:val="28"/>
        </w:rPr>
      </w:pPr>
      <w:r w:rsidRPr="009B782C">
        <w:rPr>
          <w:rFonts w:ascii="Times New Roman" w:eastAsia="Times New Roman" w:hAnsi="Times New Roman" w:cs="Times New Roman"/>
          <w:b/>
          <w:i/>
          <w:iCs/>
          <w:sz w:val="28"/>
          <w:szCs w:val="28"/>
        </w:rPr>
        <w:t>Automated Segmentation and Registration of Brain Tumor</w:t>
      </w:r>
    </w:p>
    <w:p w14:paraId="75FF0CAC" w14:textId="50A9BCA2" w:rsidR="00F307F1" w:rsidRPr="00F307F1" w:rsidRDefault="00F307F1" w:rsidP="00FB53A2">
      <w:pPr>
        <w:ind w:right="-531" w:firstLine="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Teammates: </w:t>
      </w:r>
      <w:r w:rsidRPr="00F307F1">
        <w:rPr>
          <w:rFonts w:ascii="Times New Roman" w:eastAsia="Times New Roman" w:hAnsi="Times New Roman" w:cs="Times New Roman"/>
          <w:bCs/>
          <w:sz w:val="24"/>
          <w:szCs w:val="24"/>
        </w:rPr>
        <w:t xml:space="preserve">Yuliang Xiao (yxiao39), </w:t>
      </w:r>
      <w:proofErr w:type="spellStart"/>
      <w:r w:rsidRPr="00F307F1">
        <w:rPr>
          <w:rFonts w:ascii="Times New Roman" w:eastAsia="Times New Roman" w:hAnsi="Times New Roman" w:cs="Times New Roman"/>
          <w:bCs/>
          <w:sz w:val="24"/>
          <w:szCs w:val="24"/>
        </w:rPr>
        <w:t>Yuanwu</w:t>
      </w:r>
      <w:proofErr w:type="spellEnd"/>
      <w:r w:rsidRPr="00F307F1">
        <w:rPr>
          <w:rFonts w:ascii="Times New Roman" w:eastAsia="Times New Roman" w:hAnsi="Times New Roman" w:cs="Times New Roman"/>
          <w:bCs/>
          <w:sz w:val="24"/>
          <w:szCs w:val="24"/>
        </w:rPr>
        <w:t xml:space="preserve"> He (yhe87), Xiao Fu (xfu18)</w:t>
      </w:r>
    </w:p>
    <w:p w14:paraId="1670858C" w14:textId="77777777" w:rsidR="00F307F1" w:rsidRDefault="00F307F1" w:rsidP="00F307F1">
      <w:pPr>
        <w:ind w:right="-531" w:firstLine="0"/>
        <w:jc w:val="left"/>
        <w:rPr>
          <w:rFonts w:ascii="Times New Roman" w:eastAsia="Times New Roman" w:hAnsi="Times New Roman" w:cs="Times New Roman"/>
          <w:b/>
          <w:sz w:val="24"/>
          <w:szCs w:val="24"/>
          <w:u w:val="single"/>
        </w:rPr>
      </w:pPr>
    </w:p>
    <w:p w14:paraId="7E4BF1E9" w14:textId="0C6B9645" w:rsidR="00583F46" w:rsidRPr="00F307F1" w:rsidRDefault="008345E8" w:rsidP="00F307F1">
      <w:pPr>
        <w:ind w:right="-531" w:firstLine="0"/>
        <w:jc w:val="left"/>
        <w:rPr>
          <w:rFonts w:ascii="Times New Roman" w:eastAsia="Times New Roman" w:hAnsi="Times New Roman" w:cs="Times New Roman"/>
          <w:b/>
          <w:i/>
          <w:iCs/>
          <w:sz w:val="24"/>
          <w:szCs w:val="24"/>
        </w:rPr>
      </w:pPr>
      <w:r w:rsidRPr="00F307F1">
        <w:rPr>
          <w:rFonts w:ascii="Times New Roman" w:eastAsia="Times New Roman" w:hAnsi="Times New Roman" w:cs="Times New Roman"/>
          <w:b/>
          <w:sz w:val="24"/>
          <w:szCs w:val="24"/>
          <w:u w:val="single"/>
        </w:rPr>
        <w:t>I</w:t>
      </w:r>
      <w:r w:rsidR="00B27BAE" w:rsidRPr="00F307F1">
        <w:rPr>
          <w:rFonts w:ascii="Times New Roman" w:eastAsia="Times New Roman" w:hAnsi="Times New Roman" w:cs="Times New Roman"/>
          <w:b/>
          <w:sz w:val="24"/>
          <w:szCs w:val="24"/>
          <w:u w:val="single"/>
        </w:rPr>
        <w:t>NTRODUCTION</w:t>
      </w:r>
      <w:r w:rsidRPr="00F307F1">
        <w:rPr>
          <w:rFonts w:ascii="Times New Roman" w:eastAsia="Times New Roman" w:hAnsi="Times New Roman" w:cs="Times New Roman"/>
          <w:b/>
          <w:sz w:val="24"/>
          <w:szCs w:val="24"/>
          <w:u w:val="single"/>
        </w:rPr>
        <w:t xml:space="preserve"> &amp; O</w:t>
      </w:r>
      <w:r w:rsidR="00B27BAE" w:rsidRPr="00F307F1">
        <w:rPr>
          <w:rFonts w:ascii="Times New Roman" w:eastAsia="Times New Roman" w:hAnsi="Times New Roman" w:cs="Times New Roman"/>
          <w:b/>
          <w:sz w:val="24"/>
          <w:szCs w:val="24"/>
          <w:u w:val="single"/>
        </w:rPr>
        <w:t>BJECTIVE</w:t>
      </w:r>
    </w:p>
    <w:p w14:paraId="2B6CDEF3" w14:textId="6E1DBB33" w:rsidR="00EA7A29" w:rsidRPr="00F307F1" w:rsidRDefault="00EA7A29" w:rsidP="00E97EC7">
      <w:pPr>
        <w:rPr>
          <w:rFonts w:ascii="Times New Roman" w:eastAsia="Times New Roman" w:hAnsi="Times New Roman" w:cs="Times New Roman"/>
          <w:sz w:val="24"/>
          <w:szCs w:val="24"/>
        </w:rPr>
      </w:pPr>
      <w:r w:rsidRPr="00F307F1">
        <w:rPr>
          <w:rFonts w:ascii="Times New Roman" w:eastAsia="Times New Roman" w:hAnsi="Times New Roman" w:cs="Times New Roman"/>
          <w:sz w:val="24"/>
          <w:szCs w:val="24"/>
        </w:rPr>
        <w:t>Before deep learning is applied to medical images, brain tumors are found by using CT/MRI scanners and manually detected by doctors, making the whole process extremely time-consuming. As a result, the accuracy of diagnosis could be lower regarding the doctor's workload. A computer-aided diagnosis will help eliminate those problems.</w:t>
      </w:r>
    </w:p>
    <w:p w14:paraId="07B05680" w14:textId="599FDC2A" w:rsidR="007A5CA4" w:rsidRPr="00F307F1" w:rsidRDefault="00EA7A29" w:rsidP="00E97EC7">
      <w:pPr>
        <w:rPr>
          <w:rFonts w:ascii="Times New Roman" w:eastAsia="Times New Roman" w:hAnsi="Times New Roman" w:cs="Times New Roman"/>
          <w:sz w:val="24"/>
          <w:szCs w:val="24"/>
        </w:rPr>
      </w:pPr>
      <w:r w:rsidRPr="00F307F1">
        <w:rPr>
          <w:rFonts w:ascii="Times New Roman" w:eastAsia="Times New Roman" w:hAnsi="Times New Roman" w:cs="Times New Roman"/>
          <w:sz w:val="24"/>
          <w:szCs w:val="24"/>
        </w:rPr>
        <w:t xml:space="preserve">Our project developed a deep-learning platform for the automated segmentation of brain tumors. We tried two different algorithms to implement </w:t>
      </w:r>
      <w:r w:rsidR="00B7309A" w:rsidRPr="00F307F1">
        <w:rPr>
          <w:rFonts w:ascii="Times New Roman" w:eastAsia="Times New Roman" w:hAnsi="Times New Roman" w:cs="Times New Roman"/>
          <w:sz w:val="24"/>
          <w:szCs w:val="24"/>
        </w:rPr>
        <w:t xml:space="preserve">automated </w:t>
      </w:r>
      <w:r w:rsidRPr="00F307F1">
        <w:rPr>
          <w:rFonts w:ascii="Times New Roman" w:eastAsia="Times New Roman" w:hAnsi="Times New Roman" w:cs="Times New Roman"/>
          <w:sz w:val="24"/>
          <w:szCs w:val="24"/>
        </w:rPr>
        <w:t>segmentation</w:t>
      </w:r>
      <w:r w:rsidR="00B7309A" w:rsidRPr="00F307F1">
        <w:rPr>
          <w:rFonts w:ascii="Times New Roman" w:eastAsia="Times New Roman" w:hAnsi="Times New Roman" w:cs="Times New Roman"/>
          <w:sz w:val="24"/>
          <w:szCs w:val="24"/>
        </w:rPr>
        <w:t xml:space="preserve"> and registration</w:t>
      </w:r>
      <w:r w:rsidRPr="00F307F1">
        <w:rPr>
          <w:rFonts w:ascii="Times New Roman" w:eastAsia="Times New Roman" w:hAnsi="Times New Roman" w:cs="Times New Roman"/>
          <w:sz w:val="24"/>
          <w:szCs w:val="24"/>
        </w:rPr>
        <w:t xml:space="preserve">, </w:t>
      </w:r>
      <w:proofErr w:type="spellStart"/>
      <w:r w:rsidRPr="00F307F1">
        <w:rPr>
          <w:rFonts w:ascii="Times New Roman" w:eastAsia="Times New Roman" w:hAnsi="Times New Roman" w:cs="Times New Roman"/>
          <w:sz w:val="24"/>
          <w:szCs w:val="24"/>
        </w:rPr>
        <w:t>nnU</w:t>
      </w:r>
      <w:proofErr w:type="spellEnd"/>
      <w:r w:rsidRPr="00F307F1">
        <w:rPr>
          <w:rFonts w:ascii="Times New Roman" w:eastAsia="Times New Roman" w:hAnsi="Times New Roman" w:cs="Times New Roman"/>
          <w:sz w:val="24"/>
          <w:szCs w:val="24"/>
        </w:rPr>
        <w:t>-Net, and VoxelMorph. Finally, the feasibility of the method will be validated.</w:t>
      </w:r>
    </w:p>
    <w:p w14:paraId="55A995A2" w14:textId="77777777" w:rsidR="00EA7A29" w:rsidRPr="00F307F1" w:rsidRDefault="00EA7A29" w:rsidP="00F307F1">
      <w:pPr>
        <w:ind w:left="-566" w:right="-531"/>
        <w:rPr>
          <w:rFonts w:ascii="Times New Roman" w:eastAsia="Times New Roman" w:hAnsi="Times New Roman" w:cs="Times New Roman"/>
          <w:sz w:val="24"/>
          <w:szCs w:val="24"/>
        </w:rPr>
      </w:pPr>
    </w:p>
    <w:p w14:paraId="0EF10B64" w14:textId="77777777" w:rsidR="00DF5ED6" w:rsidRPr="00F307F1" w:rsidRDefault="00000000" w:rsidP="00F307F1">
      <w:pPr>
        <w:ind w:right="-531" w:firstLine="0"/>
        <w:rPr>
          <w:rFonts w:ascii="Times New Roman" w:eastAsia="Times New Roman" w:hAnsi="Times New Roman" w:cs="Times New Roman"/>
          <w:b/>
          <w:sz w:val="24"/>
          <w:szCs w:val="24"/>
          <w:u w:val="single"/>
        </w:rPr>
      </w:pPr>
      <w:r w:rsidRPr="00F307F1">
        <w:rPr>
          <w:rFonts w:ascii="Times New Roman" w:eastAsia="Times New Roman" w:hAnsi="Times New Roman" w:cs="Times New Roman"/>
          <w:b/>
          <w:sz w:val="24"/>
          <w:szCs w:val="24"/>
          <w:u w:val="single"/>
        </w:rPr>
        <w:t>METHODS &amp; PROCEDURES</w:t>
      </w:r>
    </w:p>
    <w:p w14:paraId="2E233047" w14:textId="2C919A2A" w:rsidR="00DF5ED6" w:rsidRPr="00F307F1" w:rsidRDefault="00DF5ED6" w:rsidP="00F307F1">
      <w:pPr>
        <w:pStyle w:val="ListParagraph"/>
        <w:numPr>
          <w:ilvl w:val="0"/>
          <w:numId w:val="3"/>
        </w:numPr>
        <w:ind w:left="360" w:right="-531"/>
        <w:rPr>
          <w:rFonts w:ascii="Times New Roman" w:eastAsia="Times New Roman" w:hAnsi="Times New Roman" w:cs="Times New Roman"/>
          <w:b/>
          <w:sz w:val="24"/>
          <w:szCs w:val="24"/>
          <w:u w:val="single"/>
        </w:rPr>
      </w:pPr>
      <w:proofErr w:type="spellStart"/>
      <w:r w:rsidRPr="00F307F1">
        <w:rPr>
          <w:rFonts w:ascii="Times New Roman" w:eastAsia="Times New Roman" w:hAnsi="Times New Roman" w:cs="Times New Roman"/>
          <w:b/>
          <w:sz w:val="24"/>
          <w:szCs w:val="24"/>
        </w:rPr>
        <w:t>nnU</w:t>
      </w:r>
      <w:proofErr w:type="spellEnd"/>
      <w:r w:rsidRPr="00F307F1">
        <w:rPr>
          <w:rFonts w:ascii="Times New Roman" w:eastAsia="Times New Roman" w:hAnsi="Times New Roman" w:cs="Times New Roman"/>
          <w:b/>
          <w:sz w:val="24"/>
          <w:szCs w:val="24"/>
        </w:rPr>
        <w:t>-Net</w:t>
      </w:r>
      <w:r w:rsidR="00C21E84" w:rsidRPr="00F307F1">
        <w:rPr>
          <w:rFonts w:ascii="Times New Roman" w:eastAsia="Times New Roman" w:hAnsi="Times New Roman" w:cs="Times New Roman"/>
          <w:b/>
          <w:sz w:val="24"/>
          <w:szCs w:val="24"/>
        </w:rPr>
        <w:t xml:space="preserve"> </w:t>
      </w:r>
      <w:r w:rsidRPr="00F307F1">
        <w:rPr>
          <w:rFonts w:ascii="Times New Roman" w:eastAsia="Times New Roman" w:hAnsi="Times New Roman" w:cs="Times New Roman"/>
          <w:b/>
          <w:sz w:val="24"/>
          <w:szCs w:val="24"/>
        </w:rPr>
        <w:t>(segmentation-based framework)</w:t>
      </w:r>
    </w:p>
    <w:p w14:paraId="1C72EC4E" w14:textId="77777777" w:rsidR="000F0A73" w:rsidRPr="00F307F1" w:rsidRDefault="000F0A73" w:rsidP="00E97EC7">
      <w:pPr>
        <w:keepNext/>
        <w:rPr>
          <w:rFonts w:ascii="Times New Roman" w:eastAsia="Times" w:hAnsi="Times New Roman" w:cs="Times New Roman"/>
          <w:sz w:val="24"/>
          <w:szCs w:val="24"/>
        </w:rPr>
      </w:pPr>
      <w:proofErr w:type="spellStart"/>
      <w:r w:rsidRPr="00F307F1">
        <w:rPr>
          <w:rFonts w:ascii="Times New Roman" w:eastAsia="Times" w:hAnsi="Times New Roman" w:cs="Times New Roman"/>
          <w:sz w:val="24"/>
          <w:szCs w:val="24"/>
        </w:rPr>
        <w:t>nnU</w:t>
      </w:r>
      <w:proofErr w:type="spellEnd"/>
      <w:r w:rsidRPr="00F307F1">
        <w:rPr>
          <w:rFonts w:ascii="Times New Roman" w:eastAsia="Times" w:hAnsi="Times New Roman" w:cs="Times New Roman"/>
          <w:sz w:val="24"/>
          <w:szCs w:val="24"/>
        </w:rPr>
        <w:t xml:space="preserve">-Net is an open-source tool designed for medical image segmentation. It provides an end-to-end automated pipeline to deal with dataset diversity in the medical image segmentation domain. The full name of </w:t>
      </w:r>
      <w:proofErr w:type="spellStart"/>
      <w:r w:rsidRPr="00F307F1">
        <w:rPr>
          <w:rFonts w:ascii="Times New Roman" w:eastAsia="Times" w:hAnsi="Times New Roman" w:cs="Times New Roman"/>
          <w:sz w:val="24"/>
          <w:szCs w:val="24"/>
        </w:rPr>
        <w:t>nnU</w:t>
      </w:r>
      <w:proofErr w:type="spellEnd"/>
      <w:r w:rsidRPr="00F307F1">
        <w:rPr>
          <w:rFonts w:ascii="Times New Roman" w:eastAsia="Times" w:hAnsi="Times New Roman" w:cs="Times New Roman"/>
          <w:sz w:val="24"/>
          <w:szCs w:val="24"/>
        </w:rPr>
        <w:t xml:space="preserve">-Net is no new U-net; it gets the name because </w:t>
      </w:r>
      <w:proofErr w:type="spellStart"/>
      <w:r w:rsidRPr="00F307F1">
        <w:rPr>
          <w:rFonts w:ascii="Times New Roman" w:eastAsia="Times" w:hAnsi="Times New Roman" w:cs="Times New Roman"/>
          <w:sz w:val="24"/>
          <w:szCs w:val="24"/>
        </w:rPr>
        <w:t>nnU</w:t>
      </w:r>
      <w:proofErr w:type="spellEnd"/>
      <w:r w:rsidRPr="00F307F1">
        <w:rPr>
          <w:rFonts w:ascii="Times New Roman" w:eastAsia="Times" w:hAnsi="Times New Roman" w:cs="Times New Roman"/>
          <w:sz w:val="24"/>
          <w:szCs w:val="24"/>
        </w:rPr>
        <w:t xml:space="preserve">-Net is based on U-Net architecture. The output of </w:t>
      </w:r>
      <w:proofErr w:type="spellStart"/>
      <w:r w:rsidRPr="00F307F1">
        <w:rPr>
          <w:rFonts w:ascii="Times New Roman" w:eastAsia="Times" w:hAnsi="Times New Roman" w:cs="Times New Roman"/>
          <w:sz w:val="24"/>
          <w:szCs w:val="24"/>
        </w:rPr>
        <w:t>nnU</w:t>
      </w:r>
      <w:proofErr w:type="spellEnd"/>
      <w:r w:rsidRPr="00F307F1">
        <w:rPr>
          <w:rFonts w:ascii="Times New Roman" w:eastAsia="Times" w:hAnsi="Times New Roman" w:cs="Times New Roman"/>
          <w:sz w:val="24"/>
          <w:szCs w:val="24"/>
        </w:rPr>
        <w:t xml:space="preserve">-Net is as same as U-Net, a probability map of where the label locates most likely located. The </w:t>
      </w:r>
      <w:proofErr w:type="spellStart"/>
      <w:r w:rsidRPr="00F307F1">
        <w:rPr>
          <w:rFonts w:ascii="Times New Roman" w:eastAsia="Times" w:hAnsi="Times New Roman" w:cs="Times New Roman"/>
          <w:sz w:val="24"/>
          <w:szCs w:val="24"/>
        </w:rPr>
        <w:t>nnU</w:t>
      </w:r>
      <w:proofErr w:type="spellEnd"/>
      <w:r w:rsidRPr="00F307F1">
        <w:rPr>
          <w:rFonts w:ascii="Times New Roman" w:eastAsia="Times" w:hAnsi="Times New Roman" w:cs="Times New Roman"/>
          <w:sz w:val="24"/>
          <w:szCs w:val="24"/>
        </w:rPr>
        <w:t>-Net complete Workflow [1] is shown (Fig.1).</w:t>
      </w:r>
    </w:p>
    <w:p w14:paraId="73DE2484" w14:textId="664C695C" w:rsidR="00CB0817" w:rsidRDefault="00CB0817" w:rsidP="009B782C">
      <w:pPr>
        <w:keepNext/>
        <w:spacing w:line="288" w:lineRule="auto"/>
        <w:ind w:left="-566" w:right="-531"/>
        <w:jc w:val="center"/>
      </w:pPr>
      <w:r>
        <w:rPr>
          <w:rFonts w:ascii="Times" w:eastAsia="Times" w:hAnsi="Times" w:cs="Times"/>
          <w:noProof/>
          <w:sz w:val="24"/>
          <w:szCs w:val="24"/>
        </w:rPr>
        <w:drawing>
          <wp:inline distT="0" distB="0" distL="0" distR="0" wp14:anchorId="0F65DC79" wp14:editId="0CA0D0FD">
            <wp:extent cx="5165554" cy="1436574"/>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1157" r="1061" b="1673"/>
                    <a:stretch/>
                  </pic:blipFill>
                  <pic:spPr bwMode="auto">
                    <a:xfrm>
                      <a:off x="0" y="0"/>
                      <a:ext cx="5479187" cy="1523797"/>
                    </a:xfrm>
                    <a:prstGeom prst="rect">
                      <a:avLst/>
                    </a:prstGeom>
                    <a:ln>
                      <a:noFill/>
                    </a:ln>
                    <a:extLst>
                      <a:ext uri="{53640926-AAD7-44D8-BBD7-CCE9431645EC}">
                        <a14:shadowObscured xmlns:a14="http://schemas.microsoft.com/office/drawing/2010/main"/>
                      </a:ext>
                    </a:extLst>
                  </pic:spPr>
                </pic:pic>
              </a:graphicData>
            </a:graphic>
          </wp:inline>
        </w:drawing>
      </w:r>
    </w:p>
    <w:p w14:paraId="0E8BC884" w14:textId="6B9C4A7D" w:rsidR="00CB0817" w:rsidRPr="00F307F1" w:rsidRDefault="00CB0817" w:rsidP="00F307F1">
      <w:pPr>
        <w:pStyle w:val="Caption"/>
        <w:jc w:val="center"/>
        <w:rPr>
          <w:rFonts w:ascii="Times New Roman" w:hAnsi="Times New Roman" w:cs="Times New Roman"/>
        </w:rPr>
      </w:pPr>
      <w:r w:rsidRPr="00B7309A">
        <w:rPr>
          <w:rFonts w:ascii="Times New Roman" w:hAnsi="Times New Roman" w:cs="Times New Roman"/>
        </w:rPr>
        <w:t xml:space="preserve">Figure </w:t>
      </w:r>
      <w:r w:rsidRPr="00B7309A">
        <w:rPr>
          <w:rFonts w:ascii="Times New Roman" w:hAnsi="Times New Roman" w:cs="Times New Roman"/>
        </w:rPr>
        <w:fldChar w:fldCharType="begin"/>
      </w:r>
      <w:r w:rsidRPr="00B7309A">
        <w:rPr>
          <w:rFonts w:ascii="Times New Roman" w:hAnsi="Times New Roman" w:cs="Times New Roman"/>
        </w:rPr>
        <w:instrText xml:space="preserve"> SEQ Figure \* ARABIC </w:instrText>
      </w:r>
      <w:r w:rsidRPr="00B7309A">
        <w:rPr>
          <w:rFonts w:ascii="Times New Roman" w:hAnsi="Times New Roman" w:cs="Times New Roman"/>
        </w:rPr>
        <w:fldChar w:fldCharType="separate"/>
      </w:r>
      <w:r w:rsidR="00B27BAE" w:rsidRPr="00B7309A">
        <w:rPr>
          <w:rFonts w:ascii="Times New Roman" w:hAnsi="Times New Roman" w:cs="Times New Roman"/>
          <w:noProof/>
        </w:rPr>
        <w:t>1</w:t>
      </w:r>
      <w:r w:rsidRPr="00B7309A">
        <w:rPr>
          <w:rFonts w:ascii="Times New Roman" w:hAnsi="Times New Roman" w:cs="Times New Roman"/>
          <w:noProof/>
        </w:rPr>
        <w:fldChar w:fldCharType="end"/>
      </w:r>
      <w:r w:rsidRPr="00B7309A">
        <w:rPr>
          <w:rFonts w:ascii="Times New Roman" w:hAnsi="Times New Roman" w:cs="Times New Roman"/>
        </w:rPr>
        <w:t xml:space="preserve">. </w:t>
      </w:r>
      <w:proofErr w:type="spellStart"/>
      <w:r w:rsidRPr="00B7309A">
        <w:rPr>
          <w:rFonts w:ascii="Times New Roman" w:hAnsi="Times New Roman" w:cs="Times New Roman"/>
        </w:rPr>
        <w:t>nnU</w:t>
      </w:r>
      <w:proofErr w:type="spellEnd"/>
      <w:r w:rsidRPr="00B7309A">
        <w:rPr>
          <w:rFonts w:ascii="Times New Roman" w:hAnsi="Times New Roman" w:cs="Times New Roman"/>
        </w:rPr>
        <w:t xml:space="preserve">-Net </w:t>
      </w:r>
      <w:proofErr w:type="gramStart"/>
      <w:r w:rsidRPr="00B7309A">
        <w:rPr>
          <w:rFonts w:ascii="Times New Roman" w:hAnsi="Times New Roman" w:cs="Times New Roman"/>
        </w:rPr>
        <w:t>Work Flow</w:t>
      </w:r>
      <w:proofErr w:type="gramEnd"/>
    </w:p>
    <w:p w14:paraId="61FBC16E" w14:textId="2879C7D0" w:rsidR="00B27BAE" w:rsidRPr="001E48A5" w:rsidRDefault="000F0A73" w:rsidP="00E97EC7">
      <w:pPr>
        <w:spacing w:line="288" w:lineRule="auto"/>
        <w:rPr>
          <w:rFonts w:ascii="Times New Roman" w:eastAsia="Times" w:hAnsi="Times New Roman" w:cs="Times New Roman"/>
          <w:sz w:val="24"/>
          <w:szCs w:val="24"/>
          <w:lang w:val="en-US"/>
        </w:rPr>
      </w:pPr>
      <w:r w:rsidRPr="00D440A2">
        <w:rPr>
          <w:rFonts w:ascii="Times New Roman" w:eastAsia="Times" w:hAnsi="Times New Roman" w:cs="Times New Roman"/>
          <w:sz w:val="24"/>
          <w:szCs w:val="24"/>
        </w:rPr>
        <w:t xml:space="preserve">Compared to the traditional U-Net, </w:t>
      </w:r>
      <w:proofErr w:type="spellStart"/>
      <w:r w:rsidRPr="00D440A2">
        <w:rPr>
          <w:rFonts w:ascii="Times New Roman" w:eastAsia="Times" w:hAnsi="Times New Roman" w:cs="Times New Roman"/>
          <w:sz w:val="24"/>
          <w:szCs w:val="24"/>
        </w:rPr>
        <w:t>nnU</w:t>
      </w:r>
      <w:proofErr w:type="spellEnd"/>
      <w:r w:rsidRPr="00D440A2">
        <w:rPr>
          <w:rFonts w:ascii="Times New Roman" w:eastAsia="Times" w:hAnsi="Times New Roman" w:cs="Times New Roman"/>
          <w:sz w:val="24"/>
          <w:szCs w:val="24"/>
        </w:rPr>
        <w:t xml:space="preserve">-Net has two signs of progress. First, </w:t>
      </w:r>
      <w:proofErr w:type="spellStart"/>
      <w:r w:rsidRPr="00D440A2">
        <w:rPr>
          <w:rFonts w:ascii="Times New Roman" w:eastAsia="Times" w:hAnsi="Times New Roman" w:cs="Times New Roman"/>
          <w:sz w:val="24"/>
          <w:szCs w:val="24"/>
        </w:rPr>
        <w:t>nnU</w:t>
      </w:r>
      <w:proofErr w:type="spellEnd"/>
      <w:r w:rsidRPr="00D440A2">
        <w:rPr>
          <w:rFonts w:ascii="Times New Roman" w:eastAsia="Times" w:hAnsi="Times New Roman" w:cs="Times New Roman"/>
          <w:sz w:val="24"/>
          <w:szCs w:val="24"/>
        </w:rPr>
        <w:t xml:space="preserve">-Net does not need a change in network architecture. Second, </w:t>
      </w:r>
      <w:proofErr w:type="spellStart"/>
      <w:r w:rsidRPr="00D440A2">
        <w:rPr>
          <w:rFonts w:ascii="Times New Roman" w:eastAsia="Times" w:hAnsi="Times New Roman" w:cs="Times New Roman"/>
          <w:sz w:val="24"/>
          <w:szCs w:val="24"/>
        </w:rPr>
        <w:t>nnU</w:t>
      </w:r>
      <w:proofErr w:type="spellEnd"/>
      <w:r w:rsidRPr="00D440A2">
        <w:rPr>
          <w:rFonts w:ascii="Times New Roman" w:eastAsia="Times" w:hAnsi="Times New Roman" w:cs="Times New Roman"/>
          <w:sz w:val="24"/>
          <w:szCs w:val="24"/>
        </w:rPr>
        <w:t>-Net can adjust hyper-parameters by itself. The rule of adjusting the data-dependent hyper-parameters is the heuristic rule [2], known as the “data fingerprint” (Fig.2).</w:t>
      </w:r>
    </w:p>
    <w:p w14:paraId="5B8B6A3A" w14:textId="77777777" w:rsidR="00583F46" w:rsidRDefault="00583F46" w:rsidP="00583F46">
      <w:pPr>
        <w:keepNext/>
        <w:spacing w:line="288" w:lineRule="auto"/>
        <w:ind w:left="-566" w:right="-531"/>
        <w:jc w:val="center"/>
      </w:pPr>
      <w:r w:rsidRPr="00583F46">
        <w:rPr>
          <w:rFonts w:ascii="Times New Roman" w:eastAsia="Times New Roman" w:hAnsi="Times New Roman" w:cs="Times New Roman"/>
          <w:b/>
          <w:noProof/>
          <w:sz w:val="24"/>
          <w:szCs w:val="24"/>
        </w:rPr>
        <w:lastRenderedPageBreak/>
        <w:drawing>
          <wp:inline distT="0" distB="0" distL="0" distR="0" wp14:anchorId="2ED95246" wp14:editId="356F5DBB">
            <wp:extent cx="3670389" cy="1900325"/>
            <wp:effectExtent l="0" t="0" r="0" b="5080"/>
            <wp:docPr id="11" name="Picture 10" descr="Table&#10;&#10;Description automatically generated">
              <a:extLst xmlns:a="http://schemas.openxmlformats.org/drawingml/2006/main">
                <a:ext uri="{FF2B5EF4-FFF2-40B4-BE49-F238E27FC236}">
                  <a16:creationId xmlns:a16="http://schemas.microsoft.com/office/drawing/2014/main" id="{F3F8C381-E504-F171-8696-EA65D295DA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able&#10;&#10;Description automatically generated">
                      <a:extLst>
                        <a:ext uri="{FF2B5EF4-FFF2-40B4-BE49-F238E27FC236}">
                          <a16:creationId xmlns:a16="http://schemas.microsoft.com/office/drawing/2014/main" id="{F3F8C381-E504-F171-8696-EA65D295DAB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5914" cy="2037799"/>
                    </a:xfrm>
                    <a:prstGeom prst="rect">
                      <a:avLst/>
                    </a:prstGeom>
                  </pic:spPr>
                </pic:pic>
              </a:graphicData>
            </a:graphic>
          </wp:inline>
        </w:drawing>
      </w:r>
    </w:p>
    <w:p w14:paraId="2389D8F1" w14:textId="7EF82273" w:rsidR="00CB0817" w:rsidRPr="000B205A" w:rsidRDefault="00583F46" w:rsidP="00CB0817">
      <w:pPr>
        <w:pStyle w:val="Caption"/>
        <w:jc w:val="center"/>
        <w:rPr>
          <w:rFonts w:ascii="Times New Roman" w:hAnsi="Times New Roman" w:cs="Times New Roman"/>
        </w:rPr>
      </w:pPr>
      <w:r w:rsidRPr="000B205A">
        <w:rPr>
          <w:rFonts w:ascii="Times New Roman" w:hAnsi="Times New Roman" w:cs="Times New Roman"/>
        </w:rPr>
        <w:t xml:space="preserve">Figure </w:t>
      </w:r>
      <w:r w:rsidRPr="000B205A">
        <w:rPr>
          <w:rFonts w:ascii="Times New Roman" w:hAnsi="Times New Roman" w:cs="Times New Roman"/>
        </w:rPr>
        <w:fldChar w:fldCharType="begin"/>
      </w:r>
      <w:r w:rsidRPr="000B205A">
        <w:rPr>
          <w:rFonts w:ascii="Times New Roman" w:hAnsi="Times New Roman" w:cs="Times New Roman"/>
        </w:rPr>
        <w:instrText xml:space="preserve"> SEQ Figure \* ARABIC </w:instrText>
      </w:r>
      <w:r w:rsidRPr="000B205A">
        <w:rPr>
          <w:rFonts w:ascii="Times New Roman" w:hAnsi="Times New Roman" w:cs="Times New Roman"/>
        </w:rPr>
        <w:fldChar w:fldCharType="separate"/>
      </w:r>
      <w:r w:rsidR="00B27BAE" w:rsidRPr="000B205A">
        <w:rPr>
          <w:rFonts w:ascii="Times New Roman" w:hAnsi="Times New Roman" w:cs="Times New Roman"/>
          <w:noProof/>
        </w:rPr>
        <w:t>2</w:t>
      </w:r>
      <w:r w:rsidRPr="000B205A">
        <w:rPr>
          <w:rFonts w:ascii="Times New Roman" w:hAnsi="Times New Roman" w:cs="Times New Roman"/>
          <w:noProof/>
        </w:rPr>
        <w:fldChar w:fldCharType="end"/>
      </w:r>
      <w:r w:rsidRPr="000B205A">
        <w:rPr>
          <w:rFonts w:ascii="Times New Roman" w:hAnsi="Times New Roman" w:cs="Times New Roman"/>
        </w:rPr>
        <w:t xml:space="preserve">.  Heuristic Rule of </w:t>
      </w:r>
      <w:proofErr w:type="spellStart"/>
      <w:r w:rsidRPr="000B205A">
        <w:rPr>
          <w:rFonts w:ascii="Times New Roman" w:hAnsi="Times New Roman" w:cs="Times New Roman"/>
        </w:rPr>
        <w:t>nnU</w:t>
      </w:r>
      <w:proofErr w:type="spellEnd"/>
      <w:r w:rsidRPr="000B205A">
        <w:rPr>
          <w:rFonts w:ascii="Times New Roman" w:hAnsi="Times New Roman" w:cs="Times New Roman"/>
        </w:rPr>
        <w:t>-Net</w:t>
      </w:r>
    </w:p>
    <w:p w14:paraId="1A9B63DE" w14:textId="3326CF6F" w:rsidR="00F307F1" w:rsidRPr="00F307F1" w:rsidRDefault="000F0A73" w:rsidP="00E97EC7">
      <w:pPr>
        <w:rPr>
          <w:rFonts w:ascii="Times New Roman" w:eastAsia="Times New Roman" w:hAnsi="Times New Roman" w:cs="Times New Roman"/>
          <w:sz w:val="24"/>
          <w:szCs w:val="24"/>
        </w:rPr>
      </w:pPr>
      <w:r w:rsidRPr="000F0A73">
        <w:rPr>
          <w:rFonts w:ascii="Times New Roman" w:eastAsia="Times New Roman" w:hAnsi="Times New Roman" w:cs="Times New Roman"/>
          <w:sz w:val="24"/>
          <w:szCs w:val="24"/>
        </w:rPr>
        <w:t>To demonstrate how the heuristic work</w:t>
      </w:r>
      <w:r w:rsidR="00B7309A">
        <w:rPr>
          <w:rFonts w:ascii="Times New Roman" w:eastAsia="Times New Roman" w:hAnsi="Times New Roman" w:cs="Times New Roman"/>
          <w:sz w:val="24"/>
          <w:szCs w:val="24"/>
        </w:rPr>
        <w:t>s</w:t>
      </w:r>
      <w:r w:rsidRPr="000F0A73">
        <w:rPr>
          <w:rFonts w:ascii="Times New Roman" w:eastAsia="Times New Roman" w:hAnsi="Times New Roman" w:cs="Times New Roman"/>
          <w:sz w:val="24"/>
          <w:szCs w:val="24"/>
        </w:rPr>
        <w:t xml:space="preserve">, we will introduce the fifth heuristic rule, </w:t>
      </w:r>
      <w:r w:rsidR="00B7309A">
        <w:rPr>
          <w:rFonts w:ascii="Times New Roman" w:eastAsia="Times New Roman" w:hAnsi="Times New Roman" w:cs="Times New Roman"/>
          <w:sz w:val="24"/>
          <w:szCs w:val="24"/>
        </w:rPr>
        <w:t>n</w:t>
      </w:r>
      <w:r w:rsidRPr="000F0A73">
        <w:rPr>
          <w:rFonts w:ascii="Times New Roman" w:eastAsia="Times New Roman" w:hAnsi="Times New Roman" w:cs="Times New Roman"/>
          <w:sz w:val="24"/>
          <w:szCs w:val="24"/>
        </w:rPr>
        <w:t xml:space="preserve">etwork topology and patch size and batch size, in detail. When developing a network, we always prefer a large batch size and large patch size because large batch sizes allow for more accurate gradient estimation (in practice, any batch larger than one results in robust training), and larger patch sizes can increase the contextual information received by the network. However, these two parameters are limited by GPU memory. Therefore, what the </w:t>
      </w:r>
      <w:proofErr w:type="spellStart"/>
      <w:r w:rsidRPr="000F0A73">
        <w:rPr>
          <w:rFonts w:ascii="Times New Roman" w:eastAsia="Times New Roman" w:hAnsi="Times New Roman" w:cs="Times New Roman"/>
          <w:sz w:val="24"/>
          <w:szCs w:val="24"/>
        </w:rPr>
        <w:t>nnU</w:t>
      </w:r>
      <w:proofErr w:type="spellEnd"/>
      <w:r w:rsidRPr="000F0A73">
        <w:rPr>
          <w:rFonts w:ascii="Times New Roman" w:eastAsia="Times New Roman" w:hAnsi="Times New Roman" w:cs="Times New Roman"/>
          <w:sz w:val="24"/>
          <w:szCs w:val="24"/>
        </w:rPr>
        <w:t>-Net has done is find</w:t>
      </w:r>
      <w:r w:rsidR="00B7309A">
        <w:rPr>
          <w:rFonts w:ascii="Times New Roman" w:eastAsia="Times New Roman" w:hAnsi="Times New Roman" w:cs="Times New Roman"/>
          <w:sz w:val="24"/>
          <w:szCs w:val="24"/>
        </w:rPr>
        <w:t>ing</w:t>
      </w:r>
      <w:r w:rsidRPr="000F0A73">
        <w:rPr>
          <w:rFonts w:ascii="Times New Roman" w:eastAsia="Times New Roman" w:hAnsi="Times New Roman" w:cs="Times New Roman"/>
          <w:sz w:val="24"/>
          <w:szCs w:val="24"/>
        </w:rPr>
        <w:t xml:space="preserve"> a balance between them. </w:t>
      </w:r>
      <w:proofErr w:type="spellStart"/>
      <w:r w:rsidRPr="000F0A73">
        <w:rPr>
          <w:rFonts w:ascii="Times New Roman" w:eastAsia="Times New Roman" w:hAnsi="Times New Roman" w:cs="Times New Roman"/>
          <w:sz w:val="24"/>
          <w:szCs w:val="24"/>
        </w:rPr>
        <w:t>nnU</w:t>
      </w:r>
      <w:proofErr w:type="spellEnd"/>
      <w:r w:rsidRPr="000F0A73">
        <w:rPr>
          <w:rFonts w:ascii="Times New Roman" w:eastAsia="Times New Roman" w:hAnsi="Times New Roman" w:cs="Times New Roman"/>
          <w:sz w:val="24"/>
          <w:szCs w:val="24"/>
        </w:rPr>
        <w:t xml:space="preserve">-Net will initial a patch size and the median image size, and then, the </w:t>
      </w:r>
      <w:proofErr w:type="spellStart"/>
      <w:r w:rsidRPr="000F0A73">
        <w:rPr>
          <w:rFonts w:ascii="Times New Roman" w:eastAsia="Times New Roman" w:hAnsi="Times New Roman" w:cs="Times New Roman"/>
          <w:sz w:val="24"/>
          <w:szCs w:val="24"/>
        </w:rPr>
        <w:t>nnU</w:t>
      </w:r>
      <w:proofErr w:type="spellEnd"/>
      <w:r w:rsidRPr="000F0A73">
        <w:rPr>
          <w:rFonts w:ascii="Times New Roman" w:eastAsia="Times New Roman" w:hAnsi="Times New Roman" w:cs="Times New Roman"/>
          <w:sz w:val="24"/>
          <w:szCs w:val="24"/>
        </w:rPr>
        <w:t>-Net will automatically configure the architecture according to the patch size. Then, based on that topology, a GPU memory estimat</w:t>
      </w:r>
      <w:r w:rsidR="00B7309A">
        <w:rPr>
          <w:rFonts w:ascii="Times New Roman" w:eastAsia="Times New Roman" w:hAnsi="Times New Roman" w:cs="Times New Roman"/>
          <w:sz w:val="24"/>
          <w:szCs w:val="24"/>
        </w:rPr>
        <w:t>ion</w:t>
      </w:r>
      <w:r w:rsidRPr="000F0A73">
        <w:rPr>
          <w:rFonts w:ascii="Times New Roman" w:eastAsia="Times New Roman" w:hAnsi="Times New Roman" w:cs="Times New Roman"/>
          <w:sz w:val="24"/>
          <w:szCs w:val="24"/>
        </w:rPr>
        <w:t xml:space="preserve"> can be made. Finally, if the GPU estimation fits in the user's actual GPU memory, an architecture that maxes out the batch size is down; if not, the </w:t>
      </w:r>
      <w:proofErr w:type="spellStart"/>
      <w:r w:rsidRPr="000F0A73">
        <w:rPr>
          <w:rFonts w:ascii="Times New Roman" w:eastAsia="Times New Roman" w:hAnsi="Times New Roman" w:cs="Times New Roman"/>
          <w:sz w:val="24"/>
          <w:szCs w:val="24"/>
        </w:rPr>
        <w:t>nnU</w:t>
      </w:r>
      <w:proofErr w:type="spellEnd"/>
      <w:r w:rsidRPr="000F0A73">
        <w:rPr>
          <w:rFonts w:ascii="Times New Roman" w:eastAsia="Times New Roman" w:hAnsi="Times New Roman" w:cs="Times New Roman"/>
          <w:sz w:val="24"/>
          <w:szCs w:val="24"/>
        </w:rPr>
        <w:t xml:space="preserve">-Net will reduce the patch size a little and repeat this process. In conclusion, based on a series of heuristic rules, </w:t>
      </w:r>
      <w:proofErr w:type="spellStart"/>
      <w:r w:rsidRPr="000F0A73">
        <w:rPr>
          <w:rFonts w:ascii="Times New Roman" w:eastAsia="Times New Roman" w:hAnsi="Times New Roman" w:cs="Times New Roman"/>
          <w:sz w:val="24"/>
          <w:szCs w:val="24"/>
        </w:rPr>
        <w:t>nnU</w:t>
      </w:r>
      <w:proofErr w:type="spellEnd"/>
      <w:r w:rsidRPr="000F0A73">
        <w:rPr>
          <w:rFonts w:ascii="Times New Roman" w:eastAsia="Times New Roman" w:hAnsi="Times New Roman" w:cs="Times New Roman"/>
          <w:sz w:val="24"/>
          <w:szCs w:val="24"/>
        </w:rPr>
        <w:t>-Net can fit hyper-parameters</w:t>
      </w:r>
      <w:r w:rsidR="00F307F1">
        <w:rPr>
          <w:rFonts w:ascii="Times New Roman" w:eastAsia="Times New Roman" w:hAnsi="Times New Roman" w:cs="Times New Roman"/>
          <w:sz w:val="24"/>
          <w:szCs w:val="24"/>
        </w:rPr>
        <w:t>.</w:t>
      </w:r>
    </w:p>
    <w:p w14:paraId="7F4C6E0E" w14:textId="77777777" w:rsidR="00E97EC7" w:rsidRDefault="00E97EC7" w:rsidP="00E97EC7">
      <w:pPr>
        <w:ind w:firstLine="0"/>
        <w:rPr>
          <w:rFonts w:ascii="Times New Roman" w:eastAsia="Times New Roman" w:hAnsi="Times New Roman" w:cs="Times New Roman"/>
          <w:b/>
          <w:bCs/>
          <w:sz w:val="24"/>
          <w:szCs w:val="24"/>
        </w:rPr>
      </w:pPr>
    </w:p>
    <w:p w14:paraId="20D86C51" w14:textId="77777777" w:rsidR="00E97EC7" w:rsidRDefault="00E97EC7" w:rsidP="00E97EC7">
      <w:pPr>
        <w:ind w:firstLine="0"/>
        <w:rPr>
          <w:rFonts w:ascii="Times New Roman" w:eastAsia="Times New Roman" w:hAnsi="Times New Roman" w:cs="Times New Roman"/>
          <w:b/>
          <w:bCs/>
          <w:sz w:val="24"/>
          <w:szCs w:val="24"/>
        </w:rPr>
      </w:pPr>
    </w:p>
    <w:p w14:paraId="4BE673F5" w14:textId="77777777" w:rsidR="00E97EC7" w:rsidRDefault="00E97EC7" w:rsidP="00E97EC7">
      <w:pPr>
        <w:ind w:firstLine="0"/>
        <w:rPr>
          <w:rFonts w:ascii="Times New Roman" w:eastAsia="Times New Roman" w:hAnsi="Times New Roman" w:cs="Times New Roman"/>
          <w:b/>
          <w:bCs/>
          <w:sz w:val="24"/>
          <w:szCs w:val="24"/>
        </w:rPr>
      </w:pPr>
    </w:p>
    <w:p w14:paraId="5DD63D1E" w14:textId="77777777" w:rsidR="00E97EC7" w:rsidRDefault="00E97EC7" w:rsidP="00E97EC7">
      <w:pPr>
        <w:ind w:firstLine="0"/>
        <w:rPr>
          <w:rFonts w:ascii="Times New Roman" w:eastAsia="Times New Roman" w:hAnsi="Times New Roman" w:cs="Times New Roman"/>
          <w:b/>
          <w:bCs/>
          <w:sz w:val="24"/>
          <w:szCs w:val="24"/>
        </w:rPr>
      </w:pPr>
    </w:p>
    <w:p w14:paraId="5E4F26A2" w14:textId="77777777" w:rsidR="00E97EC7" w:rsidRDefault="00E97EC7" w:rsidP="00E97EC7">
      <w:pPr>
        <w:ind w:firstLine="0"/>
        <w:rPr>
          <w:rFonts w:ascii="Times New Roman" w:eastAsia="Times New Roman" w:hAnsi="Times New Roman" w:cs="Times New Roman"/>
          <w:b/>
          <w:bCs/>
          <w:sz w:val="24"/>
          <w:szCs w:val="24"/>
        </w:rPr>
      </w:pPr>
    </w:p>
    <w:p w14:paraId="51DB73D9" w14:textId="77777777" w:rsidR="00E97EC7" w:rsidRDefault="00E97EC7" w:rsidP="00E97EC7">
      <w:pPr>
        <w:ind w:firstLine="0"/>
        <w:rPr>
          <w:rFonts w:ascii="Times New Roman" w:eastAsia="Times New Roman" w:hAnsi="Times New Roman" w:cs="Times New Roman"/>
          <w:b/>
          <w:bCs/>
          <w:sz w:val="24"/>
          <w:szCs w:val="24"/>
        </w:rPr>
      </w:pPr>
    </w:p>
    <w:p w14:paraId="4E737604" w14:textId="77777777" w:rsidR="00E97EC7" w:rsidRDefault="00E97EC7" w:rsidP="00E97EC7">
      <w:pPr>
        <w:ind w:firstLine="0"/>
        <w:rPr>
          <w:rFonts w:ascii="Times New Roman" w:eastAsia="Times New Roman" w:hAnsi="Times New Roman" w:cs="Times New Roman"/>
          <w:b/>
          <w:bCs/>
          <w:sz w:val="24"/>
          <w:szCs w:val="24"/>
        </w:rPr>
      </w:pPr>
    </w:p>
    <w:p w14:paraId="4F5C75B6" w14:textId="77777777" w:rsidR="00E97EC7" w:rsidRDefault="00E97EC7" w:rsidP="00E97EC7">
      <w:pPr>
        <w:ind w:firstLine="0"/>
        <w:rPr>
          <w:rFonts w:ascii="Times New Roman" w:eastAsia="Times New Roman" w:hAnsi="Times New Roman" w:cs="Times New Roman"/>
          <w:b/>
          <w:bCs/>
          <w:sz w:val="24"/>
          <w:szCs w:val="24"/>
        </w:rPr>
      </w:pPr>
    </w:p>
    <w:p w14:paraId="496073CC" w14:textId="77777777" w:rsidR="00E97EC7" w:rsidRDefault="00E97EC7" w:rsidP="00E97EC7">
      <w:pPr>
        <w:ind w:firstLine="0"/>
        <w:rPr>
          <w:rFonts w:ascii="Times New Roman" w:eastAsia="Times New Roman" w:hAnsi="Times New Roman" w:cs="Times New Roman"/>
          <w:b/>
          <w:bCs/>
          <w:sz w:val="24"/>
          <w:szCs w:val="24"/>
        </w:rPr>
      </w:pPr>
    </w:p>
    <w:p w14:paraId="0BC7D6F3" w14:textId="77777777" w:rsidR="00E97EC7" w:rsidRDefault="00E97EC7" w:rsidP="00E97EC7">
      <w:pPr>
        <w:ind w:firstLine="0"/>
        <w:rPr>
          <w:rFonts w:ascii="Times New Roman" w:eastAsia="Times New Roman" w:hAnsi="Times New Roman" w:cs="Times New Roman"/>
          <w:b/>
          <w:bCs/>
          <w:sz w:val="24"/>
          <w:szCs w:val="24"/>
        </w:rPr>
      </w:pPr>
    </w:p>
    <w:p w14:paraId="3C3C69DE" w14:textId="77777777" w:rsidR="00E97EC7" w:rsidRDefault="00E97EC7" w:rsidP="00E97EC7">
      <w:pPr>
        <w:ind w:firstLine="0"/>
        <w:rPr>
          <w:rFonts w:ascii="Times New Roman" w:eastAsia="Times New Roman" w:hAnsi="Times New Roman" w:cs="Times New Roman"/>
          <w:b/>
          <w:bCs/>
          <w:sz w:val="24"/>
          <w:szCs w:val="24"/>
        </w:rPr>
      </w:pPr>
    </w:p>
    <w:p w14:paraId="1BA312A2" w14:textId="0C8DEFFD" w:rsidR="00F307F1" w:rsidRPr="00F307F1" w:rsidRDefault="00F307F1" w:rsidP="00E97EC7">
      <w:pPr>
        <w:ind w:firstLine="0"/>
        <w:rPr>
          <w:rFonts w:ascii="Times New Roman" w:eastAsia="Times New Roman" w:hAnsi="Times New Roman" w:cs="Times New Roman"/>
          <w:b/>
          <w:bCs/>
          <w:sz w:val="24"/>
          <w:szCs w:val="24"/>
        </w:rPr>
      </w:pPr>
      <w:r w:rsidRPr="00F307F1">
        <w:rPr>
          <w:rFonts w:ascii="Times New Roman" w:eastAsia="Times New Roman" w:hAnsi="Times New Roman" w:cs="Times New Roman"/>
          <w:b/>
          <w:bCs/>
          <w:sz w:val="24"/>
          <w:szCs w:val="24"/>
        </w:rPr>
        <w:lastRenderedPageBreak/>
        <w:t>2. VoxelMorph Algorithm (registration-based segmentation framework)</w:t>
      </w:r>
    </w:p>
    <w:p w14:paraId="7DD7000C" w14:textId="5A0E8BBE" w:rsidR="00F307F1" w:rsidRPr="00F307F1" w:rsidRDefault="00F307F1" w:rsidP="00E97EC7">
      <w:pPr>
        <w:rPr>
          <w:rFonts w:ascii="Times New Roman" w:eastAsia="Times New Roman" w:hAnsi="Times New Roman" w:cs="Times New Roman"/>
          <w:sz w:val="24"/>
          <w:szCs w:val="24"/>
        </w:rPr>
      </w:pPr>
      <w:r w:rsidRPr="00F307F1">
        <w:rPr>
          <w:rFonts w:ascii="Times New Roman" w:eastAsia="Times New Roman" w:hAnsi="Times New Roman" w:cs="Times New Roman"/>
          <w:sz w:val="24"/>
          <w:szCs w:val="24"/>
        </w:rPr>
        <w:t>VoxelMorph is a fast unsupervised-learning-based framework for deformable, pairwise medical image registration [3].</w:t>
      </w:r>
    </w:p>
    <w:p w14:paraId="6F98EE58" w14:textId="6C9697AF" w:rsidR="00B27BAE" w:rsidRDefault="00B27BAE" w:rsidP="00B27BAE">
      <w:pPr>
        <w:keepNext/>
        <w:spacing w:line="288" w:lineRule="auto"/>
        <w:ind w:left="-566" w:right="-531"/>
        <w:jc w:val="center"/>
      </w:pPr>
      <w:bookmarkStart w:id="0" w:name="OLE_LINK1"/>
      <w:r>
        <w:rPr>
          <w:rFonts w:ascii="Times New Roman" w:eastAsia="Times New Roman" w:hAnsi="Times New Roman" w:cs="Times New Roman"/>
          <w:noProof/>
          <w:sz w:val="24"/>
          <w:szCs w:val="24"/>
        </w:rPr>
        <w:drawing>
          <wp:inline distT="0" distB="0" distL="0" distR="0" wp14:anchorId="7770D611" wp14:editId="5C506FF6">
            <wp:extent cx="2693864" cy="2179955"/>
            <wp:effectExtent l="0" t="0" r="0" b="444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577" cy="2420064"/>
                    </a:xfrm>
                    <a:prstGeom prst="rect">
                      <a:avLst/>
                    </a:prstGeom>
                  </pic:spPr>
                </pic:pic>
              </a:graphicData>
            </a:graphic>
          </wp:inline>
        </w:drawing>
      </w:r>
    </w:p>
    <w:p w14:paraId="53CBF10D" w14:textId="11E4D36D" w:rsidR="00B27BAE" w:rsidRPr="00E97EC7" w:rsidRDefault="00B27BAE" w:rsidP="00F307F1">
      <w:pPr>
        <w:pStyle w:val="Caption"/>
        <w:jc w:val="center"/>
        <w:rPr>
          <w:rFonts w:ascii="Times New Roman" w:eastAsia="Times New Roman" w:hAnsi="Times New Roman" w:cs="Times New Roman"/>
          <w:sz w:val="24"/>
          <w:szCs w:val="24"/>
        </w:rPr>
      </w:pPr>
      <w:r w:rsidRPr="00E97EC7">
        <w:rPr>
          <w:rFonts w:ascii="Times New Roman" w:hAnsi="Times New Roman" w:cs="Times New Roman"/>
        </w:rPr>
        <w:t xml:space="preserve">Figure </w:t>
      </w:r>
      <w:r w:rsidRPr="00E97EC7">
        <w:rPr>
          <w:rFonts w:ascii="Times New Roman" w:hAnsi="Times New Roman" w:cs="Times New Roman"/>
        </w:rPr>
        <w:fldChar w:fldCharType="begin"/>
      </w:r>
      <w:r w:rsidRPr="00E97EC7">
        <w:rPr>
          <w:rFonts w:ascii="Times New Roman" w:hAnsi="Times New Roman" w:cs="Times New Roman"/>
        </w:rPr>
        <w:instrText xml:space="preserve"> SEQ Figure \* ARABIC </w:instrText>
      </w:r>
      <w:r w:rsidRPr="00E97EC7">
        <w:rPr>
          <w:rFonts w:ascii="Times New Roman" w:hAnsi="Times New Roman" w:cs="Times New Roman"/>
        </w:rPr>
        <w:fldChar w:fldCharType="separate"/>
      </w:r>
      <w:r w:rsidRPr="00E97EC7">
        <w:rPr>
          <w:rFonts w:ascii="Times New Roman" w:hAnsi="Times New Roman" w:cs="Times New Roman"/>
          <w:noProof/>
        </w:rPr>
        <w:t>3</w:t>
      </w:r>
      <w:r w:rsidRPr="00E97EC7">
        <w:rPr>
          <w:rFonts w:ascii="Times New Roman" w:hAnsi="Times New Roman" w:cs="Times New Roman"/>
          <w:noProof/>
        </w:rPr>
        <w:fldChar w:fldCharType="end"/>
      </w:r>
      <w:r w:rsidRPr="00E97EC7">
        <w:rPr>
          <w:rFonts w:ascii="Times New Roman" w:hAnsi="Times New Roman" w:cs="Times New Roman"/>
        </w:rPr>
        <w:t>. Overview of VoxelMorph Method</w:t>
      </w:r>
    </w:p>
    <w:p w14:paraId="6912A87B" w14:textId="743393DC" w:rsidR="000F0A73" w:rsidRPr="00F307F1" w:rsidRDefault="000F0A73" w:rsidP="00E97EC7">
      <w:pPr>
        <w:rPr>
          <w:rFonts w:ascii="Times New Roman" w:eastAsia="Times New Roman" w:hAnsi="Times New Roman" w:cs="Times New Roman"/>
          <w:sz w:val="24"/>
          <w:szCs w:val="24"/>
        </w:rPr>
      </w:pPr>
      <w:r w:rsidRPr="000F0A73">
        <w:rPr>
          <w:rFonts w:ascii="Times New Roman" w:eastAsia="Times New Roman" w:hAnsi="Times New Roman" w:cs="Times New Roman"/>
          <w:sz w:val="24"/>
          <w:szCs w:val="24"/>
        </w:rPr>
        <w:t>It treats registration as a function to map paired input images to a deformation field that makes them aligned. Registration is formulated as an objective function and used in the convolution neural network to build the model that can optimize this function.</w:t>
      </w:r>
    </w:p>
    <w:p w14:paraId="6865DFC5" w14:textId="4EDEABF3" w:rsidR="000F0A73" w:rsidRDefault="000F0A73" w:rsidP="00E97EC7">
      <w:pPr>
        <w:rPr>
          <w:rFonts w:ascii="Times New Roman" w:eastAsia="Times New Roman" w:hAnsi="Times New Roman" w:cs="Times New Roman"/>
          <w:sz w:val="24"/>
          <w:szCs w:val="24"/>
        </w:rPr>
      </w:pPr>
      <w:r w:rsidRPr="000F0A73">
        <w:rPr>
          <w:rFonts w:ascii="Times New Roman" w:eastAsia="Times New Roman" w:hAnsi="Times New Roman" w:cs="Times New Roman"/>
          <w:sz w:val="24"/>
          <w:szCs w:val="24"/>
        </w:rPr>
        <w:t>Before training the model, we first preprocessed the data. In order to make the data compatible with the VoxelMorph frameworks, the raw images must be cropped to a specific shape. Besides, it also requires the images to be scaled between 0 and 1 (</w:t>
      </w:r>
      <w:r w:rsidR="00B7309A">
        <w:rPr>
          <w:rFonts w:ascii="Times New Roman" w:eastAsia="Times New Roman" w:hAnsi="Times New Roman" w:cs="Times New Roman"/>
          <w:sz w:val="24"/>
          <w:szCs w:val="24"/>
        </w:rPr>
        <w:t xml:space="preserve">z-score </w:t>
      </w:r>
      <w:r w:rsidRPr="000F0A73">
        <w:rPr>
          <w:rFonts w:ascii="Times New Roman" w:eastAsia="Times New Roman" w:hAnsi="Times New Roman" w:cs="Times New Roman"/>
          <w:sz w:val="24"/>
          <w:szCs w:val="24"/>
        </w:rPr>
        <w:t xml:space="preserve">normalization). We </w:t>
      </w:r>
      <w:r w:rsidR="00B7309A">
        <w:rPr>
          <w:rFonts w:ascii="Times New Roman" w:eastAsia="Times New Roman" w:hAnsi="Times New Roman" w:cs="Times New Roman"/>
          <w:sz w:val="24"/>
          <w:szCs w:val="24"/>
        </w:rPr>
        <w:t>used</w:t>
      </w:r>
      <w:r w:rsidRPr="000F0A73">
        <w:rPr>
          <w:rFonts w:ascii="Times New Roman" w:eastAsia="Times New Roman" w:hAnsi="Times New Roman" w:cs="Times New Roman"/>
          <w:sz w:val="24"/>
          <w:szCs w:val="24"/>
        </w:rPr>
        <w:t xml:space="preserve"> </w:t>
      </w:r>
      <w:proofErr w:type="spellStart"/>
      <w:r w:rsidRPr="000F0A73">
        <w:rPr>
          <w:rFonts w:ascii="Times New Roman" w:eastAsia="Times New Roman" w:hAnsi="Times New Roman" w:cs="Times New Roman"/>
          <w:sz w:val="24"/>
          <w:szCs w:val="24"/>
        </w:rPr>
        <w:t>ANTsPy</w:t>
      </w:r>
      <w:proofErr w:type="spellEnd"/>
      <w:r w:rsidRPr="000F0A73">
        <w:rPr>
          <w:rFonts w:ascii="Times New Roman" w:eastAsia="Times New Roman" w:hAnsi="Times New Roman" w:cs="Times New Roman"/>
          <w:sz w:val="24"/>
          <w:szCs w:val="24"/>
        </w:rPr>
        <w:t>, a Python library that includes blazing-fast IO, registration, segmentation, statistical learning, and visualization functionalities, among others [4].</w:t>
      </w:r>
    </w:p>
    <w:p w14:paraId="4795CD68" w14:textId="14E41D04" w:rsidR="00F307F1" w:rsidRPr="00F307F1" w:rsidRDefault="000F0A73" w:rsidP="00E97EC7">
      <w:pPr>
        <w:rPr>
          <w:rFonts w:ascii="Times New Roman" w:eastAsia="Times New Roman" w:hAnsi="Times New Roman" w:cs="Times New Roman"/>
          <w:sz w:val="24"/>
          <w:szCs w:val="24"/>
        </w:rPr>
      </w:pPr>
      <w:r w:rsidRPr="000F0A73">
        <w:rPr>
          <w:rFonts w:ascii="Times New Roman" w:eastAsia="Times New Roman" w:hAnsi="Times New Roman" w:cs="Times New Roman"/>
          <w:sz w:val="24"/>
          <w:szCs w:val="24"/>
        </w:rPr>
        <w:t xml:space="preserve">After training the model, we input two images, the first image </w:t>
      </w:r>
      <w:r w:rsidR="00B7309A">
        <w:rPr>
          <w:rFonts w:ascii="Times New Roman" w:eastAsia="Times New Roman" w:hAnsi="Times New Roman" w:cs="Times New Roman"/>
          <w:sz w:val="24"/>
          <w:szCs w:val="24"/>
        </w:rPr>
        <w:t>wa</w:t>
      </w:r>
      <w:r w:rsidRPr="000F0A73">
        <w:rPr>
          <w:rFonts w:ascii="Times New Roman" w:eastAsia="Times New Roman" w:hAnsi="Times New Roman" w:cs="Times New Roman"/>
          <w:sz w:val="24"/>
          <w:szCs w:val="24"/>
        </w:rPr>
        <w:t xml:space="preserve">s segmented, and the second </w:t>
      </w:r>
      <w:r w:rsidR="00B7309A">
        <w:rPr>
          <w:rFonts w:ascii="Times New Roman" w:eastAsia="Times New Roman" w:hAnsi="Times New Roman" w:cs="Times New Roman"/>
          <w:sz w:val="24"/>
          <w:szCs w:val="24"/>
        </w:rPr>
        <w:t>wa</w:t>
      </w:r>
      <w:r w:rsidRPr="000F0A73">
        <w:rPr>
          <w:rFonts w:ascii="Times New Roman" w:eastAsia="Times New Roman" w:hAnsi="Times New Roman" w:cs="Times New Roman"/>
          <w:sz w:val="24"/>
          <w:szCs w:val="24"/>
        </w:rPr>
        <w:t xml:space="preserve">s not. The network </w:t>
      </w:r>
      <w:r w:rsidR="00B7309A">
        <w:rPr>
          <w:rFonts w:ascii="Times New Roman" w:eastAsia="Times New Roman" w:hAnsi="Times New Roman" w:cs="Times New Roman"/>
          <w:sz w:val="24"/>
          <w:szCs w:val="24"/>
        </w:rPr>
        <w:t>found</w:t>
      </w:r>
      <w:r w:rsidRPr="000F0A73">
        <w:rPr>
          <w:rFonts w:ascii="Times New Roman" w:eastAsia="Times New Roman" w:hAnsi="Times New Roman" w:cs="Times New Roman"/>
          <w:sz w:val="24"/>
          <w:szCs w:val="24"/>
        </w:rPr>
        <w:t xml:space="preserve"> the registration field between these two images and then applie</w:t>
      </w:r>
      <w:r w:rsidR="00B7309A">
        <w:rPr>
          <w:rFonts w:ascii="Times New Roman" w:eastAsia="Times New Roman" w:hAnsi="Times New Roman" w:cs="Times New Roman"/>
          <w:sz w:val="24"/>
          <w:szCs w:val="24"/>
        </w:rPr>
        <w:t>d</w:t>
      </w:r>
      <w:r w:rsidRPr="000F0A73">
        <w:rPr>
          <w:rFonts w:ascii="Times New Roman" w:eastAsia="Times New Roman" w:hAnsi="Times New Roman" w:cs="Times New Roman"/>
          <w:sz w:val="24"/>
          <w:szCs w:val="24"/>
        </w:rPr>
        <w:t xml:space="preserve"> </w:t>
      </w:r>
      <w:r w:rsidR="00B7309A">
        <w:rPr>
          <w:rFonts w:ascii="Times New Roman" w:eastAsia="Times New Roman" w:hAnsi="Times New Roman" w:cs="Times New Roman"/>
          <w:sz w:val="24"/>
          <w:szCs w:val="24"/>
        </w:rPr>
        <w:t>it</w:t>
      </w:r>
      <w:r w:rsidRPr="000F0A73">
        <w:rPr>
          <w:rFonts w:ascii="Times New Roman" w:eastAsia="Times New Roman" w:hAnsi="Times New Roman" w:cs="Times New Roman"/>
          <w:sz w:val="24"/>
          <w:szCs w:val="24"/>
        </w:rPr>
        <w:t xml:space="preserve"> on the label of the first image. Finally, we g</w:t>
      </w:r>
      <w:r w:rsidR="00B7309A">
        <w:rPr>
          <w:rFonts w:ascii="Times New Roman" w:eastAsia="Times New Roman" w:hAnsi="Times New Roman" w:cs="Times New Roman"/>
          <w:sz w:val="24"/>
          <w:szCs w:val="24"/>
        </w:rPr>
        <w:t>o</w:t>
      </w:r>
      <w:r w:rsidRPr="000F0A73">
        <w:rPr>
          <w:rFonts w:ascii="Times New Roman" w:eastAsia="Times New Roman" w:hAnsi="Times New Roman" w:cs="Times New Roman"/>
          <w:sz w:val="24"/>
          <w:szCs w:val="24"/>
        </w:rPr>
        <w:t xml:space="preserve">t the label of the second image. This method </w:t>
      </w:r>
      <w:r w:rsidR="00B7309A">
        <w:rPr>
          <w:rFonts w:ascii="Times New Roman" w:eastAsia="Times New Roman" w:hAnsi="Times New Roman" w:cs="Times New Roman"/>
          <w:sz w:val="24"/>
          <w:szCs w:val="24"/>
        </w:rPr>
        <w:t>wa</w:t>
      </w:r>
      <w:r w:rsidRPr="000F0A73">
        <w:rPr>
          <w:rFonts w:ascii="Times New Roman" w:eastAsia="Times New Roman" w:hAnsi="Times New Roman" w:cs="Times New Roman"/>
          <w:sz w:val="24"/>
          <w:szCs w:val="24"/>
        </w:rPr>
        <w:t>s especially suitable for situations where the ground truth is insufficient.</w:t>
      </w:r>
    </w:p>
    <w:p w14:paraId="6E91C902" w14:textId="77777777" w:rsidR="00F307F1" w:rsidRDefault="00F307F1" w:rsidP="00E97EC7">
      <w:pPr>
        <w:ind w:firstLine="0"/>
        <w:rPr>
          <w:rFonts w:ascii="Times New Roman" w:eastAsia="Times New Roman" w:hAnsi="Times New Roman" w:cs="Times New Roman"/>
          <w:b/>
          <w:bCs/>
          <w:sz w:val="24"/>
          <w:szCs w:val="24"/>
          <w:u w:val="single"/>
        </w:rPr>
      </w:pPr>
    </w:p>
    <w:p w14:paraId="79360998" w14:textId="2761D0BE" w:rsidR="008B3250" w:rsidRDefault="00676102" w:rsidP="00E97EC7">
      <w:pPr>
        <w:ind w:firstLine="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WORKFLOW</w:t>
      </w:r>
    </w:p>
    <w:p w14:paraId="1E955D30" w14:textId="3A8C09DC" w:rsidR="008B3250" w:rsidRDefault="008B3250" w:rsidP="00E97E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attached a flowchart to illustrate a clearer workflow </w:t>
      </w:r>
      <w:r w:rsidR="00B7309A">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how we proceed the two algorithms, as shown in Figure 4.</w:t>
      </w:r>
    </w:p>
    <w:p w14:paraId="0574E1D4" w14:textId="3D20C9BE" w:rsidR="008B3250" w:rsidRDefault="008B3250" w:rsidP="008B3250">
      <w:pPr>
        <w:spacing w:line="288" w:lineRule="auto"/>
        <w:ind w:left="-566" w:right="-531"/>
        <w:jc w:val="center"/>
        <w:rPr>
          <w:rFonts w:ascii="Times New Roman" w:eastAsia="Times New Roman" w:hAnsi="Times New Roman" w:cs="Times New Roman"/>
          <w:sz w:val="24"/>
          <w:szCs w:val="24"/>
        </w:rPr>
      </w:pPr>
      <w:r w:rsidRPr="008B3250">
        <w:rPr>
          <w:rFonts w:ascii="Times New Roman" w:eastAsia="Times New Roman" w:hAnsi="Times New Roman" w:cs="Times New Roman"/>
          <w:noProof/>
          <w:sz w:val="24"/>
          <w:szCs w:val="24"/>
        </w:rPr>
        <w:lastRenderedPageBreak/>
        <w:drawing>
          <wp:inline distT="0" distB="0" distL="0" distR="0" wp14:anchorId="4AD051C9" wp14:editId="1AA8E8C9">
            <wp:extent cx="3101286" cy="1873728"/>
            <wp:effectExtent l="0" t="0" r="0" b="0"/>
            <wp:docPr id="6" name="Picture 5" descr="Timeline&#10;&#10;Description automatically generated">
              <a:extLst xmlns:a="http://schemas.openxmlformats.org/drawingml/2006/main">
                <a:ext uri="{FF2B5EF4-FFF2-40B4-BE49-F238E27FC236}">
                  <a16:creationId xmlns:a16="http://schemas.microsoft.com/office/drawing/2014/main" id="{3B3115C5-E543-E027-595D-2059C48C30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imeline&#10;&#10;Description automatically generated">
                      <a:extLst>
                        <a:ext uri="{FF2B5EF4-FFF2-40B4-BE49-F238E27FC236}">
                          <a16:creationId xmlns:a16="http://schemas.microsoft.com/office/drawing/2014/main" id="{3B3115C5-E543-E027-595D-2059C48C30A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284" cy="1958916"/>
                    </a:xfrm>
                    <a:prstGeom prst="rect">
                      <a:avLst/>
                    </a:prstGeom>
                  </pic:spPr>
                </pic:pic>
              </a:graphicData>
            </a:graphic>
          </wp:inline>
        </w:drawing>
      </w:r>
    </w:p>
    <w:bookmarkEnd w:id="0"/>
    <w:p w14:paraId="480151A5" w14:textId="319EF073" w:rsidR="008B3250" w:rsidRPr="00B7309A" w:rsidRDefault="008B3250" w:rsidP="008B3250">
      <w:pPr>
        <w:pStyle w:val="Caption"/>
        <w:jc w:val="center"/>
        <w:rPr>
          <w:rFonts w:ascii="Times New Roman" w:eastAsia="Times New Roman" w:hAnsi="Times New Roman" w:cs="Times New Roman"/>
          <w:sz w:val="24"/>
          <w:szCs w:val="24"/>
        </w:rPr>
      </w:pPr>
      <w:r w:rsidRPr="00B7309A">
        <w:rPr>
          <w:rFonts w:ascii="Times New Roman" w:hAnsi="Times New Roman" w:cs="Times New Roman"/>
        </w:rPr>
        <w:t>Figure 4. Flowchart of the process</w:t>
      </w:r>
    </w:p>
    <w:p w14:paraId="2015927F" w14:textId="50415C06" w:rsidR="00F1312D" w:rsidRDefault="00CE630F" w:rsidP="00E97EC7">
      <w:pPr>
        <w:rPr>
          <w:rFonts w:ascii="Times New Roman" w:eastAsia="Times New Roman" w:hAnsi="Times New Roman" w:cs="Times New Roman"/>
          <w:sz w:val="24"/>
          <w:szCs w:val="24"/>
        </w:rPr>
      </w:pPr>
      <w:r w:rsidRPr="00CE630F">
        <w:rPr>
          <w:rFonts w:ascii="Times New Roman" w:eastAsia="Times New Roman" w:hAnsi="Times New Roman" w:cs="Times New Roman"/>
          <w:sz w:val="24"/>
          <w:szCs w:val="24"/>
        </w:rPr>
        <w:t xml:space="preserve">First, 59 groups of CT images for training and 15 for testing were collected. Among the 59 groups of CT images, there are 47 for model training and 12 for validation since we are using 5-fold cross-validation. These images are unsuitable for directly sending the model to train due to the GPU and data format limitations. Therefore, the images are preprocessed before the training process. We first cropped the region of interest (ROI) of the images from 512 * 512 * 256 into the dimension of 240 * 240 * 240 to fit our GPU limitation. Later, we extract the image data and convert the file format of these images from </w:t>
      </w:r>
      <w:proofErr w:type="spellStart"/>
      <w:r w:rsidRPr="00CE630F">
        <w:rPr>
          <w:rFonts w:ascii="Times New Roman" w:eastAsia="Times New Roman" w:hAnsi="Times New Roman" w:cs="Times New Roman"/>
          <w:sz w:val="24"/>
          <w:szCs w:val="24"/>
        </w:rPr>
        <w:t>nifti</w:t>
      </w:r>
      <w:proofErr w:type="spellEnd"/>
      <w:r w:rsidRPr="00CE630F">
        <w:rPr>
          <w:rFonts w:ascii="Times New Roman" w:eastAsia="Times New Roman" w:hAnsi="Times New Roman" w:cs="Times New Roman"/>
          <w:sz w:val="24"/>
          <w:szCs w:val="24"/>
        </w:rPr>
        <w:t xml:space="preserve"> to</w:t>
      </w:r>
      <w:r w:rsidR="00B7309A">
        <w:rPr>
          <w:rFonts w:ascii="Times New Roman" w:eastAsia="Times New Roman" w:hAnsi="Times New Roman" w:cs="Times New Roman"/>
          <w:sz w:val="24"/>
          <w:szCs w:val="24"/>
        </w:rPr>
        <w:t xml:space="preserve"> </w:t>
      </w:r>
      <w:proofErr w:type="spellStart"/>
      <w:r w:rsidRPr="00CE630F">
        <w:rPr>
          <w:rFonts w:ascii="Times New Roman" w:eastAsia="Times New Roman" w:hAnsi="Times New Roman" w:cs="Times New Roman"/>
          <w:sz w:val="24"/>
          <w:szCs w:val="24"/>
        </w:rPr>
        <w:t>npz</w:t>
      </w:r>
      <w:proofErr w:type="spellEnd"/>
      <w:r w:rsidRPr="00CE630F">
        <w:rPr>
          <w:rFonts w:ascii="Times New Roman" w:eastAsia="Times New Roman" w:hAnsi="Times New Roman" w:cs="Times New Roman"/>
          <w:sz w:val="24"/>
          <w:szCs w:val="24"/>
        </w:rPr>
        <w:t xml:space="preserve"> for model training. Finally, the preprocessed CT images for training are sent to the VoxelMorph and </w:t>
      </w:r>
      <w:proofErr w:type="spellStart"/>
      <w:r w:rsidRPr="00CE630F">
        <w:rPr>
          <w:rFonts w:ascii="Times New Roman" w:eastAsia="Times New Roman" w:hAnsi="Times New Roman" w:cs="Times New Roman"/>
          <w:sz w:val="24"/>
          <w:szCs w:val="24"/>
        </w:rPr>
        <w:t>nnU</w:t>
      </w:r>
      <w:proofErr w:type="spellEnd"/>
      <w:r w:rsidRPr="00CE630F">
        <w:rPr>
          <w:rFonts w:ascii="Times New Roman" w:eastAsia="Times New Roman" w:hAnsi="Times New Roman" w:cs="Times New Roman"/>
          <w:sz w:val="24"/>
          <w:szCs w:val="24"/>
        </w:rPr>
        <w:t>-Net algorithms for model training, and the validation CT images are used for model evaluation for each hyperparameter setting. Once the models were determined, we applied our preprocessed testing data to the model to evaluate the performances by comparing the results with the ground truth based on two methods, Dice Coefficient Scores and Average Hausdorff Distances (AHD).</w:t>
      </w:r>
    </w:p>
    <w:p w14:paraId="2EDCC419" w14:textId="77777777" w:rsidR="000B205A" w:rsidRDefault="000B205A" w:rsidP="00E97EC7">
      <w:pPr>
        <w:spacing w:line="240" w:lineRule="auto"/>
        <w:ind w:left="-566"/>
        <w:rPr>
          <w:rFonts w:ascii="Times New Roman" w:eastAsia="Times New Roman" w:hAnsi="Times New Roman" w:cs="Times New Roman"/>
          <w:b/>
          <w:bCs/>
          <w:sz w:val="24"/>
          <w:szCs w:val="24"/>
          <w:u w:val="single"/>
        </w:rPr>
      </w:pPr>
    </w:p>
    <w:p w14:paraId="59C427F6" w14:textId="64731AEC" w:rsidR="00F1312D" w:rsidRPr="00F1312D" w:rsidRDefault="00676102" w:rsidP="00E97EC7">
      <w:pPr>
        <w:ind w:firstLine="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RESULTS</w:t>
      </w:r>
    </w:p>
    <w:p w14:paraId="2B258DA3" w14:textId="2908F643" w:rsidR="00F1312D" w:rsidRDefault="00F1312D" w:rsidP="00E97EC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our models for the two algorithms are listed in Table 1.</w:t>
      </w:r>
    </w:p>
    <w:p w14:paraId="57DC2734" w14:textId="0E7BF113" w:rsidR="00F1312D" w:rsidRDefault="00F1312D" w:rsidP="00E97EC7">
      <w:pPr>
        <w:ind w:left="-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The accuracy of the models for the two algorithms based on Dice </w:t>
      </w:r>
      <w:r w:rsidR="00B7309A">
        <w:rPr>
          <w:rFonts w:ascii="Times New Roman" w:eastAsia="Times New Roman" w:hAnsi="Times New Roman" w:cs="Times New Roman"/>
          <w:sz w:val="24"/>
          <w:szCs w:val="24"/>
        </w:rPr>
        <w:t>S</w:t>
      </w:r>
      <w:r>
        <w:rPr>
          <w:rFonts w:ascii="Times New Roman" w:eastAsia="Times New Roman" w:hAnsi="Times New Roman" w:cs="Times New Roman"/>
          <w:sz w:val="24"/>
          <w:szCs w:val="24"/>
        </w:rPr>
        <w:t>core and AHD</w:t>
      </w:r>
    </w:p>
    <w:tbl>
      <w:tblPr>
        <w:tblW w:w="9000" w:type="dxa"/>
        <w:jc w:val="center"/>
        <w:tblCellMar>
          <w:left w:w="0" w:type="dxa"/>
          <w:right w:w="0" w:type="dxa"/>
        </w:tblCellMar>
        <w:tblLook w:val="0600" w:firstRow="0" w:lastRow="0" w:firstColumn="0" w:lastColumn="0" w:noHBand="1" w:noVBand="1"/>
      </w:tblPr>
      <w:tblGrid>
        <w:gridCol w:w="1726"/>
        <w:gridCol w:w="1854"/>
        <w:gridCol w:w="1900"/>
        <w:gridCol w:w="1720"/>
        <w:gridCol w:w="1800"/>
      </w:tblGrid>
      <w:tr w:rsidR="00F1312D" w:rsidRPr="00F1312D" w14:paraId="4963DAA5" w14:textId="77777777" w:rsidTr="0089073D">
        <w:trPr>
          <w:trHeight w:val="20"/>
          <w:jc w:val="center"/>
        </w:trPr>
        <w:tc>
          <w:tcPr>
            <w:tcW w:w="17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F3A6EB9" w14:textId="3088CD8F" w:rsidR="00F1312D" w:rsidRPr="00CD1938" w:rsidRDefault="00F1312D" w:rsidP="00CD1938">
            <w:pPr>
              <w:spacing w:line="288" w:lineRule="auto"/>
              <w:ind w:left="-566" w:right="-531"/>
              <w:jc w:val="center"/>
              <w:rPr>
                <w:rFonts w:ascii="Times New Roman" w:eastAsia="Times New Roman" w:hAnsi="Times New Roman" w:cs="Times New Roman"/>
                <w:lang w:val="en-US"/>
              </w:rPr>
            </w:pPr>
          </w:p>
        </w:tc>
        <w:tc>
          <w:tcPr>
            <w:tcW w:w="3754"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FB67231" w14:textId="77777777" w:rsidR="00F1312D" w:rsidRPr="00CD1938" w:rsidRDefault="00F1312D" w:rsidP="00CD1938">
            <w:pPr>
              <w:spacing w:line="288" w:lineRule="auto"/>
              <w:ind w:left="-566" w:right="-531"/>
              <w:jc w:val="center"/>
              <w:rPr>
                <w:rFonts w:ascii="Times New Roman" w:eastAsia="Times New Roman" w:hAnsi="Times New Roman" w:cs="Times New Roman"/>
                <w:lang w:val="en-US"/>
              </w:rPr>
            </w:pPr>
            <w:proofErr w:type="spellStart"/>
            <w:r w:rsidRPr="00CD1938">
              <w:rPr>
                <w:rFonts w:ascii="Times New Roman" w:eastAsia="Times New Roman" w:hAnsi="Times New Roman" w:cs="Times New Roman"/>
                <w:lang w:val="en-US"/>
              </w:rPr>
              <w:t>nnU</w:t>
            </w:r>
            <w:proofErr w:type="spellEnd"/>
            <w:r w:rsidRPr="00CD1938">
              <w:rPr>
                <w:rFonts w:ascii="Times New Roman" w:eastAsia="Times New Roman" w:hAnsi="Times New Roman" w:cs="Times New Roman"/>
                <w:lang w:val="en-US"/>
              </w:rPr>
              <w:t>-Net</w:t>
            </w:r>
          </w:p>
        </w:tc>
        <w:tc>
          <w:tcPr>
            <w:tcW w:w="3520"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547AA7A" w14:textId="77777777" w:rsidR="00F1312D" w:rsidRPr="00CD1938" w:rsidRDefault="00F1312D" w:rsidP="00CD1938">
            <w:pPr>
              <w:spacing w:line="288" w:lineRule="auto"/>
              <w:ind w:left="-566" w:right="-531"/>
              <w:jc w:val="center"/>
              <w:rPr>
                <w:rFonts w:ascii="Times New Roman" w:eastAsia="Times New Roman" w:hAnsi="Times New Roman" w:cs="Times New Roman"/>
                <w:lang w:val="en-US"/>
              </w:rPr>
            </w:pPr>
            <w:r w:rsidRPr="00CD1938">
              <w:rPr>
                <w:rFonts w:ascii="Times New Roman" w:eastAsia="Times New Roman" w:hAnsi="Times New Roman" w:cs="Times New Roman"/>
                <w:lang w:val="en-US"/>
              </w:rPr>
              <w:t>VoxelMorph</w:t>
            </w:r>
          </w:p>
        </w:tc>
      </w:tr>
      <w:tr w:rsidR="0089073D" w:rsidRPr="00F1312D" w14:paraId="25F74CA3" w14:textId="77777777" w:rsidTr="0089073D">
        <w:trPr>
          <w:trHeight w:val="20"/>
          <w:jc w:val="center"/>
        </w:trPr>
        <w:tc>
          <w:tcPr>
            <w:tcW w:w="1726"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16C7BAFE" w14:textId="10CAA77A"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Name</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75D6DF4" w14:textId="5C34A5AC"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Dice Score</w:t>
            </w:r>
          </w:p>
        </w:tc>
        <w:tc>
          <w:tcPr>
            <w:tcW w:w="190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264FEEA7" w14:textId="3157BDD4" w:rsidR="00F1312D" w:rsidRPr="00CD1938" w:rsidRDefault="00CD1938" w:rsidP="00CD1938">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AHD</w:t>
            </w:r>
          </w:p>
        </w:tc>
        <w:tc>
          <w:tcPr>
            <w:tcW w:w="172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3833B4E" w14:textId="3EE14DD1"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Dice Score</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C8719D8" w14:textId="41FC12A5"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CD1938">
              <w:rPr>
                <w:rFonts w:ascii="Times New Roman" w:eastAsia="Times New Roman" w:hAnsi="Times New Roman" w:cs="Times New Roman"/>
                <w:lang w:val="en-US"/>
              </w:rPr>
              <w:t>AHD</w:t>
            </w:r>
          </w:p>
        </w:tc>
      </w:tr>
      <w:tr w:rsidR="0089073D" w:rsidRPr="00F1312D" w14:paraId="1A1A0393" w14:textId="77777777" w:rsidTr="0089073D">
        <w:trPr>
          <w:trHeight w:val="20"/>
          <w:jc w:val="center"/>
        </w:trPr>
        <w:tc>
          <w:tcPr>
            <w:tcW w:w="1726" w:type="dxa"/>
            <w:tcBorders>
              <w:top w:val="single" w:sz="8" w:space="0" w:color="00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B43C28A" w14:textId="52A31A1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CVHN_308</w:t>
            </w:r>
          </w:p>
        </w:tc>
        <w:tc>
          <w:tcPr>
            <w:tcW w:w="1854" w:type="dxa"/>
            <w:tcBorders>
              <w:top w:val="single" w:sz="8" w:space="0" w:color="00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18AD9E3" w14:textId="16B698E6"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0.73386351</w:t>
            </w:r>
          </w:p>
        </w:tc>
        <w:tc>
          <w:tcPr>
            <w:tcW w:w="1900" w:type="dxa"/>
            <w:tcBorders>
              <w:top w:val="single" w:sz="8" w:space="0" w:color="00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6D5A452" w14:textId="276EBA58" w:rsidR="00F1312D" w:rsidRPr="00CD1938" w:rsidRDefault="00CD1938" w:rsidP="00CD1938">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3.102099068</w:t>
            </w:r>
          </w:p>
        </w:tc>
        <w:tc>
          <w:tcPr>
            <w:tcW w:w="1720" w:type="dxa"/>
            <w:tcBorders>
              <w:top w:val="single" w:sz="8" w:space="0" w:color="00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D0DA2E0" w14:textId="6E46E972"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0.550708322</w:t>
            </w:r>
          </w:p>
        </w:tc>
        <w:tc>
          <w:tcPr>
            <w:tcW w:w="1800" w:type="dxa"/>
            <w:tcBorders>
              <w:top w:val="single" w:sz="8" w:space="0" w:color="00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F2E30FC" w14:textId="55533059"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3.422939684</w:t>
            </w:r>
          </w:p>
        </w:tc>
      </w:tr>
      <w:tr w:rsidR="0089073D" w:rsidRPr="00F1312D" w14:paraId="46A81316"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307D193" w14:textId="2F004AC1"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CVHN_367</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0DFFF6EE" w14:textId="4CF04676"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0.803976272</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FB0CC1F" w14:textId="73D760FA" w:rsidR="00F1312D" w:rsidRPr="00CD1938" w:rsidRDefault="00CD1938" w:rsidP="00CD1938">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1.907423993</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C939BED" w14:textId="6BD5D83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0.625511323</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35D1A4B2" w14:textId="769B44F2"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3.77215801</w:t>
            </w:r>
          </w:p>
        </w:tc>
      </w:tr>
      <w:tr w:rsidR="0089073D" w:rsidRPr="00F1312D" w14:paraId="1FC51F8E"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38F10557" w14:textId="22620A33"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CVHN_412</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166A5FD" w14:textId="6ADD107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0.163808638</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9FA840C" w14:textId="45695BC1" w:rsidR="00F1312D" w:rsidRPr="00CD1938" w:rsidRDefault="00CD1938" w:rsidP="00CD1938">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16.75043043</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0AA88F7D" w14:textId="4370A2EA"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0.557578369</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F955AB0" w14:textId="145ABA3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3.69789234</w:t>
            </w:r>
          </w:p>
        </w:tc>
      </w:tr>
      <w:tr w:rsidR="0089073D" w:rsidRPr="00F1312D" w14:paraId="21D1EF39"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685849C0" w14:textId="511C437E"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CVHN_869</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E122950" w14:textId="0091EAD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0.708315434</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39C79E61" w14:textId="7AD5B8A7" w:rsidR="00F1312D" w:rsidRPr="00CD1938" w:rsidRDefault="00CD1938" w:rsidP="00CD1938">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2.395088666</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3A13D18B" w14:textId="5E617BD8" w:rsidR="00F1312D" w:rsidRPr="00CD1938" w:rsidRDefault="0089073D" w:rsidP="0089073D">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0.424232461</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55AA753" w14:textId="149065C6"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5.859322669</w:t>
            </w:r>
          </w:p>
        </w:tc>
      </w:tr>
      <w:tr w:rsidR="0089073D" w:rsidRPr="00F1312D" w14:paraId="2960F30D"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0DD32FE8" w14:textId="239181B8"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CVHN_838</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9E194B8" w14:textId="6EF789E1"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0.450067758</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E1354F2" w14:textId="2633DC21" w:rsidR="00F1312D" w:rsidRPr="00CD1938" w:rsidRDefault="00CD1938" w:rsidP="00CD1938">
            <w:pPr>
              <w:spacing w:line="288" w:lineRule="auto"/>
              <w:ind w:left="-566" w:right="-531"/>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8.710050878</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6AEBCBB" w14:textId="08F3F83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0.277045361</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88B0C3B" w14:textId="61EAD805"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13.18029103</w:t>
            </w:r>
          </w:p>
        </w:tc>
      </w:tr>
      <w:tr w:rsidR="0089073D" w:rsidRPr="00F1312D" w14:paraId="54A251CD"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0758F55F" w14:textId="4AD1D9FD"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CVHN_488</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AC9E119" w14:textId="6E77333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0.627526769</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DCD8700" w14:textId="5A7B477D" w:rsidR="00F1312D" w:rsidRPr="00CD1938" w:rsidRDefault="00CD1938" w:rsidP="00CD1938">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3.896385943</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40C0DBD9" w14:textId="43EB0DD6"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0.438617091</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41BEED4C" w14:textId="4159763D"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6.019322202</w:t>
            </w:r>
          </w:p>
        </w:tc>
      </w:tr>
      <w:tr w:rsidR="0089073D" w:rsidRPr="00F1312D" w14:paraId="17EFB01B"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2291377" w14:textId="21F81BAD"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CVHN_609</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CDCAEF2" w14:textId="6D3D7599"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0.240037951</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930575A" w14:textId="7F64AA0C" w:rsidR="00F1312D" w:rsidRPr="00CD1938" w:rsidRDefault="00CD1938" w:rsidP="00CD1938">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3.869196222</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3E93DE94" w14:textId="6FE3D103"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0.082198863</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49CEA729" w14:textId="0A4B0A1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10.02374945</w:t>
            </w:r>
          </w:p>
        </w:tc>
      </w:tr>
      <w:tr w:rsidR="0089073D" w:rsidRPr="00F1312D" w14:paraId="06F992A1"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6143B7F9" w14:textId="3C0EBDC9"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lastRenderedPageBreak/>
              <w:t xml:space="preserve">      </w:t>
            </w:r>
            <w:r w:rsidR="00F1312D" w:rsidRPr="00CD1938">
              <w:rPr>
                <w:rFonts w:ascii="Times New Roman" w:eastAsia="Times New Roman" w:hAnsi="Times New Roman" w:cs="Times New Roman"/>
                <w:lang w:val="en-US"/>
              </w:rPr>
              <w:t>CVHN_088</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DF5C630" w14:textId="77E70D80"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0.794220902</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8C10D82" w14:textId="1173EBAF" w:rsidR="00F1312D" w:rsidRPr="00CD1938" w:rsidRDefault="00CD1938" w:rsidP="00CD1938">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1.628269231</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013007A0" w14:textId="6603CCD3"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0.423731139</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AA13EF9" w14:textId="26F7FE5A"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4.634777631</w:t>
            </w:r>
          </w:p>
        </w:tc>
      </w:tr>
      <w:tr w:rsidR="0089073D" w:rsidRPr="00F1312D" w14:paraId="662B3072"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F7AE3FF" w14:textId="709958C1"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CVHN_067</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88983FF" w14:textId="1D162EF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0.713886717</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6E997B01" w14:textId="29F03695" w:rsidR="00F1312D" w:rsidRPr="00CD1938" w:rsidRDefault="00CD1938" w:rsidP="00CD1938">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2.063536097</w:t>
            </w:r>
          </w:p>
        </w:tc>
        <w:tc>
          <w:tcPr>
            <w:tcW w:w="1720" w:type="dxa"/>
            <w:tcBorders>
              <w:top w:val="nil"/>
              <w:left w:val="single" w:sz="8" w:space="0" w:color="000000"/>
              <w:bottom w:val="single" w:sz="8" w:space="0" w:color="FF0000"/>
              <w:right w:val="single" w:sz="8" w:space="0" w:color="000000"/>
            </w:tcBorders>
            <w:shd w:val="clear" w:color="auto" w:fill="auto"/>
            <w:tcMar>
              <w:top w:w="12" w:type="dxa"/>
              <w:left w:w="12" w:type="dxa"/>
              <w:bottom w:w="0" w:type="dxa"/>
              <w:right w:w="12" w:type="dxa"/>
            </w:tcMar>
            <w:vAlign w:val="bottom"/>
            <w:hideMark/>
          </w:tcPr>
          <w:p w14:paraId="1110C1C0" w14:textId="019B4C2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0.608115355</w:t>
            </w:r>
          </w:p>
        </w:tc>
        <w:tc>
          <w:tcPr>
            <w:tcW w:w="1800" w:type="dxa"/>
            <w:tcBorders>
              <w:top w:val="nil"/>
              <w:left w:val="single" w:sz="8" w:space="0" w:color="000000"/>
              <w:bottom w:val="single" w:sz="8" w:space="0" w:color="FF0000"/>
              <w:right w:val="single" w:sz="8" w:space="0" w:color="000000"/>
            </w:tcBorders>
            <w:shd w:val="clear" w:color="auto" w:fill="auto"/>
            <w:tcMar>
              <w:top w:w="12" w:type="dxa"/>
              <w:left w:w="12" w:type="dxa"/>
              <w:bottom w:w="0" w:type="dxa"/>
              <w:right w:w="12" w:type="dxa"/>
            </w:tcMar>
            <w:vAlign w:val="bottom"/>
            <w:hideMark/>
          </w:tcPr>
          <w:p w14:paraId="4AE59FAB" w14:textId="64D72361"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3.287171587</w:t>
            </w:r>
          </w:p>
        </w:tc>
      </w:tr>
      <w:tr w:rsidR="0089073D" w:rsidRPr="00F1312D" w14:paraId="30D8827A"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1EE70A3" w14:textId="720267BA"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CVHN_560</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363F448" w14:textId="4A18651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0.843824965</w:t>
            </w:r>
          </w:p>
        </w:tc>
        <w:tc>
          <w:tcPr>
            <w:tcW w:w="1900" w:type="dxa"/>
            <w:tcBorders>
              <w:top w:val="nil"/>
              <w:left w:val="single" w:sz="8" w:space="0" w:color="000000"/>
              <w:bottom w:val="nil"/>
              <w:right w:val="single" w:sz="8" w:space="0" w:color="FF0000"/>
            </w:tcBorders>
            <w:shd w:val="clear" w:color="auto" w:fill="auto"/>
            <w:tcMar>
              <w:top w:w="12" w:type="dxa"/>
              <w:left w:w="12" w:type="dxa"/>
              <w:bottom w:w="0" w:type="dxa"/>
              <w:right w:w="12" w:type="dxa"/>
            </w:tcMar>
            <w:vAlign w:val="bottom"/>
            <w:hideMark/>
          </w:tcPr>
          <w:p w14:paraId="3C9F4A8B" w14:textId="25C6B02D"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1.316909633</w:t>
            </w:r>
          </w:p>
        </w:tc>
        <w:tc>
          <w:tcPr>
            <w:tcW w:w="1720" w:type="dxa"/>
            <w:tcBorders>
              <w:top w:val="single" w:sz="8" w:space="0" w:color="FF0000"/>
              <w:left w:val="single" w:sz="8" w:space="0" w:color="FF0000"/>
              <w:bottom w:val="single" w:sz="8" w:space="0" w:color="FF0000"/>
              <w:right w:val="single" w:sz="8" w:space="0" w:color="000000"/>
            </w:tcBorders>
            <w:shd w:val="clear" w:color="auto" w:fill="auto"/>
            <w:tcMar>
              <w:top w:w="12" w:type="dxa"/>
              <w:left w:w="12" w:type="dxa"/>
              <w:bottom w:w="0" w:type="dxa"/>
              <w:right w:w="12" w:type="dxa"/>
            </w:tcMar>
            <w:vAlign w:val="bottom"/>
            <w:hideMark/>
          </w:tcPr>
          <w:p w14:paraId="45FB8EE9" w14:textId="004C650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0.699757371</w:t>
            </w:r>
          </w:p>
        </w:tc>
        <w:tc>
          <w:tcPr>
            <w:tcW w:w="1800" w:type="dxa"/>
            <w:tcBorders>
              <w:top w:val="single" w:sz="8" w:space="0" w:color="FF0000"/>
              <w:left w:val="single" w:sz="8" w:space="0" w:color="000000"/>
              <w:bottom w:val="single" w:sz="8" w:space="0" w:color="FF0000"/>
              <w:right w:val="single" w:sz="8" w:space="0" w:color="FF0000"/>
            </w:tcBorders>
            <w:shd w:val="clear" w:color="auto" w:fill="auto"/>
            <w:tcMar>
              <w:top w:w="12" w:type="dxa"/>
              <w:left w:w="12" w:type="dxa"/>
              <w:bottom w:w="0" w:type="dxa"/>
              <w:right w:w="12" w:type="dxa"/>
            </w:tcMar>
            <w:vAlign w:val="bottom"/>
            <w:hideMark/>
          </w:tcPr>
          <w:p w14:paraId="5EA6675F" w14:textId="482FF28C"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2.791373435</w:t>
            </w:r>
          </w:p>
        </w:tc>
      </w:tr>
      <w:tr w:rsidR="0089073D" w:rsidRPr="00F1312D" w14:paraId="7C0FCC17"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D12496D" w14:textId="54DB5955"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CVHN_519</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4197C2E6" w14:textId="035934C2"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0.565362565</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761CC565" w14:textId="03DEDBEE"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7.192020796</w:t>
            </w:r>
          </w:p>
        </w:tc>
        <w:tc>
          <w:tcPr>
            <w:tcW w:w="1720" w:type="dxa"/>
            <w:tcBorders>
              <w:top w:val="single" w:sz="8" w:space="0" w:color="FF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48CDBDB6" w14:textId="69293F46"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0.36735845</w:t>
            </w:r>
          </w:p>
        </w:tc>
        <w:tc>
          <w:tcPr>
            <w:tcW w:w="1800" w:type="dxa"/>
            <w:tcBorders>
              <w:top w:val="single" w:sz="8" w:space="0" w:color="FF0000"/>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17F3B913" w14:textId="791ED1A9"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9.496100228</w:t>
            </w:r>
          </w:p>
        </w:tc>
      </w:tr>
      <w:tr w:rsidR="0089073D" w:rsidRPr="00F1312D" w14:paraId="2118E82D"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0515856C" w14:textId="5300DB9A"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CVHN_356</w:t>
            </w:r>
          </w:p>
        </w:tc>
        <w:tc>
          <w:tcPr>
            <w:tcW w:w="1854"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25AC257A" w14:textId="112CB0E4"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0.817110694</w:t>
            </w:r>
          </w:p>
        </w:tc>
        <w:tc>
          <w:tcPr>
            <w:tcW w:w="19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826775C" w14:textId="1C81347B"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1.844885556</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6BDED8C" w14:textId="58A217EE"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0.082198863</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4F4EE7A1" w14:textId="76AC4BC5"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10.02374945</w:t>
            </w:r>
          </w:p>
        </w:tc>
      </w:tr>
      <w:tr w:rsidR="0089073D" w:rsidRPr="00F1312D" w14:paraId="7B4E3351" w14:textId="77777777" w:rsidTr="0089073D">
        <w:trPr>
          <w:trHeight w:val="20"/>
          <w:jc w:val="center"/>
        </w:trPr>
        <w:tc>
          <w:tcPr>
            <w:tcW w:w="1726"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38FD446" w14:textId="21E73E54"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CVHN_192</w:t>
            </w:r>
          </w:p>
        </w:tc>
        <w:tc>
          <w:tcPr>
            <w:tcW w:w="1854" w:type="dxa"/>
            <w:tcBorders>
              <w:top w:val="nil"/>
              <w:left w:val="single" w:sz="8" w:space="0" w:color="000000"/>
              <w:bottom w:val="single" w:sz="8" w:space="0" w:color="FF0000"/>
              <w:right w:val="single" w:sz="8" w:space="0" w:color="000000"/>
            </w:tcBorders>
            <w:shd w:val="clear" w:color="auto" w:fill="auto"/>
            <w:tcMar>
              <w:top w:w="12" w:type="dxa"/>
              <w:left w:w="12" w:type="dxa"/>
              <w:bottom w:w="0" w:type="dxa"/>
              <w:right w:w="12" w:type="dxa"/>
            </w:tcMar>
            <w:vAlign w:val="bottom"/>
            <w:hideMark/>
          </w:tcPr>
          <w:p w14:paraId="4FCF57AC" w14:textId="7D49DF71"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0.780641673</w:t>
            </w:r>
          </w:p>
        </w:tc>
        <w:tc>
          <w:tcPr>
            <w:tcW w:w="1900" w:type="dxa"/>
            <w:tcBorders>
              <w:top w:val="nil"/>
              <w:left w:val="single" w:sz="8" w:space="0" w:color="000000"/>
              <w:bottom w:val="single" w:sz="8" w:space="0" w:color="FF0000"/>
              <w:right w:val="single" w:sz="8" w:space="0" w:color="000000"/>
            </w:tcBorders>
            <w:shd w:val="clear" w:color="auto" w:fill="auto"/>
            <w:tcMar>
              <w:top w:w="12" w:type="dxa"/>
              <w:left w:w="12" w:type="dxa"/>
              <w:bottom w:w="0" w:type="dxa"/>
              <w:right w:w="12" w:type="dxa"/>
            </w:tcMar>
            <w:vAlign w:val="bottom"/>
            <w:hideMark/>
          </w:tcPr>
          <w:p w14:paraId="60633DF2" w14:textId="1D6C6C03"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1.744061265</w:t>
            </w:r>
          </w:p>
        </w:tc>
        <w:tc>
          <w:tcPr>
            <w:tcW w:w="172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A4C4C4C" w14:textId="6CFCDCD2"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0.398588453</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3C17E237" w14:textId="11C85EAC"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5.141719313</w:t>
            </w:r>
          </w:p>
        </w:tc>
      </w:tr>
      <w:tr w:rsidR="0089073D" w:rsidRPr="00F1312D" w14:paraId="625C3416" w14:textId="77777777" w:rsidTr="0089073D">
        <w:trPr>
          <w:trHeight w:val="20"/>
          <w:jc w:val="center"/>
        </w:trPr>
        <w:tc>
          <w:tcPr>
            <w:tcW w:w="1726" w:type="dxa"/>
            <w:tcBorders>
              <w:top w:val="nil"/>
              <w:left w:val="single" w:sz="8" w:space="0" w:color="000000"/>
              <w:bottom w:val="nil"/>
              <w:right w:val="single" w:sz="8" w:space="0" w:color="FF0000"/>
            </w:tcBorders>
            <w:shd w:val="clear" w:color="auto" w:fill="auto"/>
            <w:tcMar>
              <w:top w:w="12" w:type="dxa"/>
              <w:left w:w="12" w:type="dxa"/>
              <w:bottom w:w="0" w:type="dxa"/>
              <w:right w:w="12" w:type="dxa"/>
            </w:tcMar>
            <w:vAlign w:val="bottom"/>
            <w:hideMark/>
          </w:tcPr>
          <w:p w14:paraId="02139461" w14:textId="54D9729E"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CVHN_813</w:t>
            </w:r>
          </w:p>
        </w:tc>
        <w:tc>
          <w:tcPr>
            <w:tcW w:w="1854" w:type="dxa"/>
            <w:tcBorders>
              <w:top w:val="single" w:sz="8" w:space="0" w:color="FF0000"/>
              <w:left w:val="single" w:sz="8" w:space="0" w:color="FF0000"/>
              <w:bottom w:val="single" w:sz="8" w:space="0" w:color="FF0000"/>
              <w:right w:val="single" w:sz="8" w:space="0" w:color="000000"/>
            </w:tcBorders>
            <w:shd w:val="clear" w:color="auto" w:fill="auto"/>
            <w:tcMar>
              <w:top w:w="12" w:type="dxa"/>
              <w:left w:w="12" w:type="dxa"/>
              <w:bottom w:w="0" w:type="dxa"/>
              <w:right w:w="12" w:type="dxa"/>
            </w:tcMar>
            <w:vAlign w:val="bottom"/>
            <w:hideMark/>
          </w:tcPr>
          <w:p w14:paraId="442FFAB8" w14:textId="32B66833"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0.881820123</w:t>
            </w:r>
          </w:p>
        </w:tc>
        <w:tc>
          <w:tcPr>
            <w:tcW w:w="1900" w:type="dxa"/>
            <w:tcBorders>
              <w:top w:val="single" w:sz="8" w:space="0" w:color="FF0000"/>
              <w:left w:val="single" w:sz="8" w:space="0" w:color="000000"/>
              <w:bottom w:val="single" w:sz="8" w:space="0" w:color="FF0000"/>
              <w:right w:val="single" w:sz="8" w:space="0" w:color="FF0000"/>
            </w:tcBorders>
            <w:shd w:val="clear" w:color="auto" w:fill="auto"/>
            <w:tcMar>
              <w:top w:w="12" w:type="dxa"/>
              <w:left w:w="12" w:type="dxa"/>
              <w:bottom w:w="0" w:type="dxa"/>
              <w:right w:w="12" w:type="dxa"/>
            </w:tcMar>
            <w:vAlign w:val="bottom"/>
            <w:hideMark/>
          </w:tcPr>
          <w:p w14:paraId="7FB2487F" w14:textId="303DB426"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1.012853212</w:t>
            </w:r>
          </w:p>
        </w:tc>
        <w:tc>
          <w:tcPr>
            <w:tcW w:w="1720" w:type="dxa"/>
            <w:tcBorders>
              <w:top w:val="nil"/>
              <w:left w:val="single" w:sz="8" w:space="0" w:color="FF0000"/>
              <w:bottom w:val="nil"/>
              <w:right w:val="single" w:sz="8" w:space="0" w:color="000000"/>
            </w:tcBorders>
            <w:shd w:val="clear" w:color="auto" w:fill="auto"/>
            <w:tcMar>
              <w:top w:w="12" w:type="dxa"/>
              <w:left w:w="12" w:type="dxa"/>
              <w:bottom w:w="0" w:type="dxa"/>
              <w:right w:w="12" w:type="dxa"/>
            </w:tcMar>
            <w:vAlign w:val="bottom"/>
            <w:hideMark/>
          </w:tcPr>
          <w:p w14:paraId="7594374E" w14:textId="21354E4F"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0.524958264</w:t>
            </w:r>
          </w:p>
        </w:tc>
        <w:tc>
          <w:tcPr>
            <w:tcW w:w="1800" w:type="dxa"/>
            <w:tcBorders>
              <w:top w:val="nil"/>
              <w:left w:val="single" w:sz="8" w:space="0" w:color="000000"/>
              <w:bottom w:val="nil"/>
              <w:right w:val="single" w:sz="8" w:space="0" w:color="000000"/>
            </w:tcBorders>
            <w:shd w:val="clear" w:color="auto" w:fill="auto"/>
            <w:tcMar>
              <w:top w:w="12" w:type="dxa"/>
              <w:left w:w="12" w:type="dxa"/>
              <w:bottom w:w="0" w:type="dxa"/>
              <w:right w:w="12" w:type="dxa"/>
            </w:tcMar>
            <w:vAlign w:val="bottom"/>
            <w:hideMark/>
          </w:tcPr>
          <w:p w14:paraId="521A9F40" w14:textId="1756F07E" w:rsidR="00F1312D" w:rsidRPr="00CD1938" w:rsidRDefault="0089073D" w:rsidP="0089073D">
            <w:pPr>
              <w:spacing w:line="288" w:lineRule="auto"/>
              <w:ind w:right="-531" w:firstLine="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F1312D" w:rsidRPr="00CD1938">
              <w:rPr>
                <w:rFonts w:ascii="Times New Roman" w:eastAsia="Times New Roman" w:hAnsi="Times New Roman" w:cs="Times New Roman"/>
                <w:lang w:val="en-US"/>
              </w:rPr>
              <w:t>5.249528823</w:t>
            </w:r>
          </w:p>
        </w:tc>
      </w:tr>
      <w:tr w:rsidR="0089073D" w:rsidRPr="00F1312D" w14:paraId="1519CE7F" w14:textId="77777777" w:rsidTr="0089073D">
        <w:trPr>
          <w:trHeight w:val="20"/>
          <w:jc w:val="center"/>
        </w:trPr>
        <w:tc>
          <w:tcPr>
            <w:tcW w:w="1726" w:type="dxa"/>
            <w:tcBorders>
              <w:top w:val="nil"/>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6472808" w14:textId="2B928F1B" w:rsidR="00F1312D" w:rsidRPr="00F1312D" w:rsidRDefault="00F1312D" w:rsidP="00CD1938">
            <w:pPr>
              <w:spacing w:line="288" w:lineRule="auto"/>
              <w:ind w:left="-566" w:right="-531"/>
              <w:jc w:val="center"/>
              <w:rPr>
                <w:rFonts w:ascii="Times New Roman" w:eastAsia="Times New Roman" w:hAnsi="Times New Roman" w:cs="Times New Roman"/>
                <w:sz w:val="24"/>
                <w:szCs w:val="24"/>
                <w:lang w:val="en-US"/>
              </w:rPr>
            </w:pPr>
          </w:p>
        </w:tc>
        <w:tc>
          <w:tcPr>
            <w:tcW w:w="1854" w:type="dxa"/>
            <w:tcBorders>
              <w:top w:val="single" w:sz="8" w:space="0" w:color="FF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72D76DEE" w14:textId="71A8ECDD" w:rsidR="00F1312D" w:rsidRPr="00F1312D" w:rsidRDefault="0089073D" w:rsidP="0089073D">
            <w:pPr>
              <w:spacing w:line="288" w:lineRule="auto"/>
              <w:ind w:right="-531"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F1312D" w:rsidRPr="00F1312D">
              <w:rPr>
                <w:rFonts w:ascii="Times New Roman" w:eastAsia="Times New Roman" w:hAnsi="Times New Roman" w:cs="Times New Roman"/>
                <w:b/>
                <w:bCs/>
                <w:sz w:val="24"/>
                <w:szCs w:val="24"/>
                <w:lang w:val="en-US"/>
              </w:rPr>
              <w:t>average = 0.65</w:t>
            </w:r>
          </w:p>
        </w:tc>
        <w:tc>
          <w:tcPr>
            <w:tcW w:w="1900" w:type="dxa"/>
            <w:tcBorders>
              <w:top w:val="single" w:sz="8" w:space="0" w:color="FF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4DA1380D" w14:textId="0B42BD1F" w:rsidR="00F1312D" w:rsidRPr="00F1312D" w:rsidRDefault="00F1312D" w:rsidP="00CD1938">
            <w:pPr>
              <w:spacing w:line="288" w:lineRule="auto"/>
              <w:ind w:left="-566" w:right="-531"/>
              <w:jc w:val="center"/>
              <w:rPr>
                <w:rFonts w:ascii="Times New Roman" w:eastAsia="Times New Roman" w:hAnsi="Times New Roman" w:cs="Times New Roman"/>
                <w:sz w:val="24"/>
                <w:szCs w:val="24"/>
                <w:lang w:val="en-US"/>
              </w:rPr>
            </w:pPr>
          </w:p>
        </w:tc>
        <w:tc>
          <w:tcPr>
            <w:tcW w:w="1720" w:type="dxa"/>
            <w:tcBorders>
              <w:top w:val="nil"/>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3CF0167A" w14:textId="225CD1A1" w:rsidR="00F1312D" w:rsidRPr="00F1312D" w:rsidRDefault="0089073D" w:rsidP="0089073D">
            <w:pPr>
              <w:spacing w:line="288" w:lineRule="auto"/>
              <w:ind w:right="-531" w:firstLine="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F1312D" w:rsidRPr="00F1312D">
              <w:rPr>
                <w:rFonts w:ascii="Times New Roman" w:eastAsia="Times New Roman" w:hAnsi="Times New Roman" w:cs="Times New Roman"/>
                <w:b/>
                <w:bCs/>
                <w:sz w:val="24"/>
                <w:szCs w:val="24"/>
                <w:lang w:val="en-US"/>
              </w:rPr>
              <w:t>average = 0.43</w:t>
            </w:r>
          </w:p>
        </w:tc>
        <w:tc>
          <w:tcPr>
            <w:tcW w:w="1800" w:type="dxa"/>
            <w:tcBorders>
              <w:top w:val="nil"/>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19B124C" w14:textId="1A5DFD65" w:rsidR="00F1312D" w:rsidRPr="00F1312D" w:rsidRDefault="00F1312D" w:rsidP="00CD1938">
            <w:pPr>
              <w:spacing w:line="288" w:lineRule="auto"/>
              <w:ind w:left="-566" w:right="-531"/>
              <w:jc w:val="center"/>
              <w:rPr>
                <w:rFonts w:ascii="Times New Roman" w:eastAsia="Times New Roman" w:hAnsi="Times New Roman" w:cs="Times New Roman"/>
                <w:sz w:val="24"/>
                <w:szCs w:val="24"/>
                <w:lang w:val="en-US"/>
              </w:rPr>
            </w:pPr>
          </w:p>
        </w:tc>
      </w:tr>
    </w:tbl>
    <w:p w14:paraId="6ABD500C" w14:textId="77777777" w:rsidR="00676102" w:rsidRPr="00D440A2" w:rsidRDefault="00676102" w:rsidP="00E97EC7">
      <w:pPr>
        <w:ind w:firstLine="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 xml:space="preserve">The best matched image set for </w:t>
      </w:r>
      <w:proofErr w:type="spellStart"/>
      <w:r w:rsidRPr="00D440A2">
        <w:rPr>
          <w:rFonts w:ascii="Times New Roman" w:eastAsia="Times New Roman" w:hAnsi="Times New Roman" w:cs="Times New Roman"/>
          <w:sz w:val="24"/>
          <w:szCs w:val="24"/>
        </w:rPr>
        <w:t>nnU</w:t>
      </w:r>
      <w:proofErr w:type="spellEnd"/>
      <w:r w:rsidRPr="00D440A2">
        <w:rPr>
          <w:rFonts w:ascii="Times New Roman" w:eastAsia="Times New Roman" w:hAnsi="Times New Roman" w:cs="Times New Roman"/>
          <w:sz w:val="24"/>
          <w:szCs w:val="24"/>
        </w:rPr>
        <w:t xml:space="preserve">-net algorithm model is CVHN_813, and the best matched image set for VoxelMorph algorithm model is CVHN_560. </w:t>
      </w:r>
      <w:r w:rsidR="001A2B6D" w:rsidRPr="00D440A2">
        <w:rPr>
          <w:rFonts w:ascii="Times New Roman" w:eastAsia="Times New Roman" w:hAnsi="Times New Roman" w:cs="Times New Roman"/>
          <w:sz w:val="24"/>
          <w:szCs w:val="24"/>
        </w:rPr>
        <w:t>Some hyperparameters of our models are listed here</w:t>
      </w:r>
      <w:r w:rsidRPr="00D440A2">
        <w:rPr>
          <w:rFonts w:ascii="Times New Roman" w:eastAsia="Times New Roman" w:hAnsi="Times New Roman" w:cs="Times New Roman"/>
          <w:sz w:val="24"/>
          <w:szCs w:val="24"/>
        </w:rPr>
        <w:t>:</w:t>
      </w:r>
    </w:p>
    <w:p w14:paraId="0AE5D8FA" w14:textId="548DD181" w:rsidR="00676102" w:rsidRPr="00D440A2" w:rsidRDefault="00676102" w:rsidP="00E97EC7">
      <w:pPr>
        <w:pStyle w:val="ListParagraph"/>
        <w:numPr>
          <w:ilvl w:val="0"/>
          <w:numId w:val="4"/>
        </w:numPr>
        <w:ind w:left="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Alpha</w:t>
      </w:r>
      <w:r w:rsidRPr="00D440A2">
        <w:rPr>
          <w:rFonts w:ascii="Times New Roman" w:hAnsi="Times New Roman" w:cs="Times New Roman"/>
          <w:sz w:val="24"/>
          <w:szCs w:val="24"/>
        </w:rPr>
        <w:t xml:space="preserve">: </w:t>
      </w:r>
      <w:r w:rsidRPr="00D440A2">
        <w:rPr>
          <w:rFonts w:ascii="Times New Roman" w:eastAsia="Times New Roman" w:hAnsi="Times New Roman" w:cs="Times New Roman"/>
          <w:sz w:val="24"/>
          <w:szCs w:val="24"/>
        </w:rPr>
        <w:t>0.25</w:t>
      </w:r>
    </w:p>
    <w:p w14:paraId="5FAB3135" w14:textId="7D3DB125" w:rsidR="000B205A" w:rsidRPr="00D440A2" w:rsidRDefault="000B205A" w:rsidP="00E97EC7">
      <w:pPr>
        <w:pStyle w:val="ListParagraph"/>
        <w:numPr>
          <w:ilvl w:val="0"/>
          <w:numId w:val="4"/>
        </w:numPr>
        <w:ind w:left="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Loss: Dice + Focal loss</w:t>
      </w:r>
    </w:p>
    <w:p w14:paraId="56C3C089" w14:textId="0B5B49BA" w:rsidR="00676102" w:rsidRPr="00D440A2" w:rsidRDefault="00676102" w:rsidP="00E97EC7">
      <w:pPr>
        <w:pStyle w:val="ListParagraph"/>
        <w:numPr>
          <w:ilvl w:val="0"/>
          <w:numId w:val="4"/>
        </w:numPr>
        <w:ind w:left="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Gamma</w:t>
      </w:r>
      <w:r w:rsidRPr="00D440A2">
        <w:rPr>
          <w:rFonts w:ascii="Times New Roman" w:hAnsi="Times New Roman" w:cs="Times New Roman"/>
          <w:sz w:val="24"/>
          <w:szCs w:val="24"/>
        </w:rPr>
        <w:t xml:space="preserve">: </w:t>
      </w:r>
      <w:r w:rsidRPr="00D440A2">
        <w:rPr>
          <w:rFonts w:ascii="Times New Roman" w:eastAsia="Times New Roman" w:hAnsi="Times New Roman" w:cs="Times New Roman"/>
          <w:sz w:val="24"/>
          <w:szCs w:val="24"/>
        </w:rPr>
        <w:t>2</w:t>
      </w:r>
    </w:p>
    <w:p w14:paraId="53607E33" w14:textId="4599B13F" w:rsidR="00676102" w:rsidRPr="00D440A2" w:rsidRDefault="00676102" w:rsidP="00E97EC7">
      <w:pPr>
        <w:pStyle w:val="ListParagraph"/>
        <w:numPr>
          <w:ilvl w:val="0"/>
          <w:numId w:val="4"/>
        </w:numPr>
        <w:ind w:left="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Training epoch: 150</w:t>
      </w:r>
    </w:p>
    <w:p w14:paraId="60A17E79" w14:textId="6DAAAB56" w:rsidR="00676102" w:rsidRPr="00D440A2" w:rsidRDefault="00676102" w:rsidP="00E97EC7">
      <w:pPr>
        <w:pStyle w:val="ListParagraph"/>
        <w:numPr>
          <w:ilvl w:val="0"/>
          <w:numId w:val="4"/>
        </w:numPr>
        <w:ind w:left="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Learning rate: 0.01</w:t>
      </w:r>
    </w:p>
    <w:p w14:paraId="472024C2" w14:textId="185758AA" w:rsidR="00676102" w:rsidRPr="00D440A2" w:rsidRDefault="00676102" w:rsidP="00E97EC7">
      <w:pPr>
        <w:pStyle w:val="ListParagraph"/>
        <w:numPr>
          <w:ilvl w:val="0"/>
          <w:numId w:val="4"/>
        </w:numPr>
        <w:ind w:left="514"/>
        <w:rPr>
          <w:rFonts w:ascii="Times New Roman" w:eastAsia="Times New Roman" w:hAnsi="Times New Roman" w:cs="Times New Roman"/>
          <w:sz w:val="24"/>
          <w:szCs w:val="24"/>
        </w:rPr>
      </w:pPr>
      <w:proofErr w:type="spellStart"/>
      <w:r w:rsidRPr="00D440A2">
        <w:rPr>
          <w:rFonts w:ascii="Times New Roman" w:eastAsia="Times New Roman" w:hAnsi="Times New Roman" w:cs="Times New Roman"/>
          <w:sz w:val="24"/>
          <w:szCs w:val="24"/>
        </w:rPr>
        <w:t>Patch_size</w:t>
      </w:r>
      <w:proofErr w:type="spellEnd"/>
      <w:r w:rsidRPr="00D440A2">
        <w:rPr>
          <w:rFonts w:ascii="Times New Roman" w:eastAsia="Times New Roman" w:hAnsi="Times New Roman" w:cs="Times New Roman"/>
          <w:sz w:val="24"/>
          <w:szCs w:val="24"/>
        </w:rPr>
        <w:t>: [96 160 128]</w:t>
      </w:r>
    </w:p>
    <w:p w14:paraId="69F13557" w14:textId="5705C19F" w:rsidR="00676102" w:rsidRPr="00D440A2" w:rsidRDefault="00676102" w:rsidP="00E97EC7">
      <w:pPr>
        <w:pStyle w:val="ListParagraph"/>
        <w:numPr>
          <w:ilvl w:val="0"/>
          <w:numId w:val="4"/>
        </w:numPr>
        <w:ind w:left="514"/>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Gradient Descent Method: Stochastic Gradient Descent (SGD)</w:t>
      </w:r>
    </w:p>
    <w:p w14:paraId="51DB2130" w14:textId="5E951BD5" w:rsidR="00F307F1" w:rsidRPr="00D440A2" w:rsidRDefault="000B205A" w:rsidP="00E97EC7">
      <w:pPr>
        <w:ind w:firstLine="0"/>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T</w:t>
      </w:r>
      <w:r w:rsidR="001A2B6D" w:rsidRPr="00D440A2">
        <w:rPr>
          <w:rFonts w:ascii="Times New Roman" w:eastAsia="Times New Roman" w:hAnsi="Times New Roman" w:cs="Times New Roman"/>
          <w:sz w:val="24"/>
          <w:szCs w:val="24"/>
        </w:rPr>
        <w:t>he link to the source code of our implementation</w:t>
      </w:r>
      <w:r w:rsidRPr="00D440A2">
        <w:rPr>
          <w:rFonts w:ascii="Times New Roman" w:eastAsia="Times New Roman" w:hAnsi="Times New Roman" w:cs="Times New Roman"/>
          <w:sz w:val="24"/>
          <w:szCs w:val="24"/>
        </w:rPr>
        <w:t xml:space="preserve"> was listed in the Appendix section.</w:t>
      </w:r>
      <w:r w:rsidR="00676102" w:rsidRPr="00D440A2">
        <w:rPr>
          <w:rFonts w:ascii="Times New Roman" w:eastAsia="Times New Roman" w:hAnsi="Times New Roman" w:cs="Times New Roman"/>
          <w:sz w:val="24"/>
          <w:szCs w:val="24"/>
        </w:rPr>
        <w:t xml:space="preserve"> </w:t>
      </w:r>
    </w:p>
    <w:p w14:paraId="51576A6F" w14:textId="7CDA45D0" w:rsidR="008E79F4" w:rsidRPr="00D440A2" w:rsidRDefault="00EA7A29" w:rsidP="00E97EC7">
      <w:pPr>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The closer the dice score is close to 1, the better the result is. We ha</w:t>
      </w:r>
      <w:r w:rsidR="000B205A" w:rsidRPr="00D440A2">
        <w:rPr>
          <w:rFonts w:ascii="Times New Roman" w:eastAsia="Times New Roman" w:hAnsi="Times New Roman" w:cs="Times New Roman"/>
          <w:sz w:val="24"/>
          <w:szCs w:val="24"/>
        </w:rPr>
        <w:t>d</w:t>
      </w:r>
      <w:r w:rsidRPr="00D440A2">
        <w:rPr>
          <w:rFonts w:ascii="Times New Roman" w:eastAsia="Times New Roman" w:hAnsi="Times New Roman" w:cs="Times New Roman"/>
          <w:sz w:val="24"/>
          <w:szCs w:val="24"/>
        </w:rPr>
        <w:t xml:space="preserve"> an average dice score of 0.65 for the </w:t>
      </w:r>
      <w:proofErr w:type="spellStart"/>
      <w:r w:rsidRPr="00D440A2">
        <w:rPr>
          <w:rFonts w:ascii="Times New Roman" w:eastAsia="Times New Roman" w:hAnsi="Times New Roman" w:cs="Times New Roman"/>
          <w:sz w:val="24"/>
          <w:szCs w:val="24"/>
        </w:rPr>
        <w:t>nnU</w:t>
      </w:r>
      <w:proofErr w:type="spellEnd"/>
      <w:r w:rsidRPr="00D440A2">
        <w:rPr>
          <w:rFonts w:ascii="Times New Roman" w:eastAsia="Times New Roman" w:hAnsi="Times New Roman" w:cs="Times New Roman"/>
          <w:sz w:val="24"/>
          <w:szCs w:val="24"/>
        </w:rPr>
        <w:t>-net model and 0.43 for the VoxelMorph model. In general, this is an acceptable result but not the great one, and there are still some modifications we could make to improve our models. A detailed analysis is shown in the Future Improvement section.</w:t>
      </w:r>
    </w:p>
    <w:p w14:paraId="6E38878F" w14:textId="77777777" w:rsidR="00EA7A29" w:rsidRDefault="00EA7A29" w:rsidP="00F307F1">
      <w:pPr>
        <w:ind w:right="-531"/>
        <w:rPr>
          <w:rFonts w:ascii="Times New Roman" w:eastAsia="Times New Roman" w:hAnsi="Times New Roman" w:cs="Times New Roman"/>
          <w:sz w:val="24"/>
          <w:szCs w:val="24"/>
        </w:rPr>
      </w:pPr>
    </w:p>
    <w:p w14:paraId="6289BED3" w14:textId="2182EF79" w:rsidR="00676102" w:rsidRPr="00D440A2" w:rsidRDefault="00676102" w:rsidP="00E97EC7">
      <w:pPr>
        <w:ind w:firstLine="0"/>
        <w:rPr>
          <w:rFonts w:ascii="Times New Roman" w:eastAsia="Times New Roman" w:hAnsi="Times New Roman" w:cs="Times New Roman"/>
          <w:b/>
          <w:bCs/>
          <w:sz w:val="24"/>
          <w:szCs w:val="24"/>
          <w:u w:val="single"/>
        </w:rPr>
      </w:pPr>
      <w:r w:rsidRPr="00D440A2">
        <w:rPr>
          <w:rFonts w:ascii="Times New Roman" w:eastAsia="Times New Roman" w:hAnsi="Times New Roman" w:cs="Times New Roman"/>
          <w:b/>
          <w:bCs/>
          <w:sz w:val="24"/>
          <w:szCs w:val="24"/>
          <w:u w:val="single"/>
        </w:rPr>
        <w:t>FUTURE IMPROVEMENT</w:t>
      </w:r>
      <w:r w:rsidR="0027697A" w:rsidRPr="00D440A2">
        <w:rPr>
          <w:rFonts w:ascii="Times New Roman" w:eastAsia="Times New Roman" w:hAnsi="Times New Roman" w:cs="Times New Roman"/>
          <w:b/>
          <w:bCs/>
          <w:sz w:val="24"/>
          <w:szCs w:val="24"/>
          <w:u w:val="single"/>
        </w:rPr>
        <w:t xml:space="preserve"> </w:t>
      </w:r>
    </w:p>
    <w:p w14:paraId="528C4DB6" w14:textId="5300B869" w:rsidR="00CE630F" w:rsidRPr="00D440A2" w:rsidRDefault="00CE630F" w:rsidP="00E97EC7">
      <w:pPr>
        <w:rPr>
          <w:rFonts w:ascii="Times New Roman" w:eastAsia="Times New Roman" w:hAnsi="Times New Roman" w:cs="Times New Roman"/>
          <w:bCs/>
          <w:sz w:val="24"/>
          <w:szCs w:val="24"/>
        </w:rPr>
      </w:pPr>
      <w:r w:rsidRPr="00D440A2">
        <w:rPr>
          <w:rFonts w:ascii="Times New Roman" w:eastAsia="Times New Roman" w:hAnsi="Times New Roman" w:cs="Times New Roman"/>
          <w:bCs/>
          <w:sz w:val="24"/>
          <w:szCs w:val="24"/>
        </w:rPr>
        <w:t xml:space="preserve">Deep learning requires a large dataset to improve the performance of the models. For our project, we only used 59 groups of data to train our model, which might lead to a poor result. We should collect more labeled data to improve performance. Furthermore, we could improve the architecture of our model by adding residual units and modifying the encoder and decoder. The hyperparameters are also significant to the performance of our trained models. We could modify some of the hyperparameters, such as the optimizer, learning rate, loss function, and dropout rate, </w:t>
      </w:r>
      <w:r w:rsidRPr="00D440A2">
        <w:rPr>
          <w:rFonts w:ascii="Times New Roman" w:eastAsia="Times New Roman" w:hAnsi="Times New Roman" w:cs="Times New Roman"/>
          <w:bCs/>
          <w:sz w:val="24"/>
          <w:szCs w:val="24"/>
        </w:rPr>
        <w:lastRenderedPageBreak/>
        <w:t>to increase the accuracy of our auto-detection model. Our hardware is another limitation to our models since it might take too long to train a perfect model under specific hyperparameters.</w:t>
      </w:r>
    </w:p>
    <w:p w14:paraId="5EE09586" w14:textId="77777777" w:rsidR="00F307F1" w:rsidRPr="00D440A2" w:rsidRDefault="00F307F1" w:rsidP="00E97EC7">
      <w:pPr>
        <w:ind w:firstLine="0"/>
        <w:rPr>
          <w:rFonts w:ascii="Times New Roman" w:eastAsia="Times New Roman" w:hAnsi="Times New Roman" w:cs="Times New Roman"/>
          <w:b/>
          <w:sz w:val="24"/>
          <w:szCs w:val="24"/>
          <w:u w:val="single"/>
        </w:rPr>
      </w:pPr>
    </w:p>
    <w:p w14:paraId="08A104B0" w14:textId="221D7364" w:rsidR="00676102" w:rsidRPr="00D440A2" w:rsidRDefault="0027697A" w:rsidP="00E97EC7">
      <w:pPr>
        <w:ind w:firstLine="0"/>
        <w:rPr>
          <w:rFonts w:ascii="Times New Roman" w:eastAsia="Times New Roman" w:hAnsi="Times New Roman" w:cs="Times New Roman"/>
          <w:b/>
          <w:sz w:val="24"/>
          <w:szCs w:val="24"/>
          <w:u w:val="single"/>
        </w:rPr>
      </w:pPr>
      <w:r w:rsidRPr="00D440A2">
        <w:rPr>
          <w:rFonts w:ascii="Times New Roman" w:eastAsia="Times New Roman" w:hAnsi="Times New Roman" w:cs="Times New Roman"/>
          <w:b/>
          <w:sz w:val="24"/>
          <w:szCs w:val="24"/>
          <w:u w:val="single"/>
        </w:rPr>
        <w:t>THINGS LEARNED DURING THE PROJECT</w:t>
      </w:r>
    </w:p>
    <w:p w14:paraId="780366A2" w14:textId="214E790A" w:rsidR="0075101F" w:rsidRPr="00D440A2" w:rsidRDefault="00CE630F" w:rsidP="00E97EC7">
      <w:pPr>
        <w:rPr>
          <w:rFonts w:ascii="Times New Roman" w:eastAsia="Times New Roman" w:hAnsi="Times New Roman" w:cs="Times New Roman"/>
          <w:bCs/>
          <w:sz w:val="24"/>
          <w:szCs w:val="24"/>
        </w:rPr>
      </w:pPr>
      <w:r w:rsidRPr="00D440A2">
        <w:rPr>
          <w:rFonts w:ascii="Times New Roman" w:eastAsia="Times New Roman" w:hAnsi="Times New Roman" w:cs="Times New Roman"/>
          <w:bCs/>
          <w:sz w:val="24"/>
          <w:szCs w:val="24"/>
        </w:rPr>
        <w:t>First, we learned how to search for a proper dataset for training. In the beginning, we wanted to use some MRI images for training, but there needed to be more ground truth to compare the results. Hence, we switched our data from MRI to CT images containing ground truth. Secondly, we learned how to construct a deep learning model and adjust the hyperparameters to achieve a better result. It is fascinating to accomplish the out-of-textbook task using the knowledge we learned during the lectures. Thirdly, and most importantly, we learned how to corporate with teammates during the busy semester to complete a project from scratch. The dedication of every teammate is the critical factor that we could finish the project on time.</w:t>
      </w:r>
    </w:p>
    <w:p w14:paraId="5A863332" w14:textId="77777777" w:rsidR="00CE630F" w:rsidRPr="00D440A2" w:rsidRDefault="00CE630F" w:rsidP="00E97EC7">
      <w:pPr>
        <w:ind w:left="-566"/>
        <w:rPr>
          <w:rFonts w:ascii="Times New Roman" w:eastAsia="Times New Roman" w:hAnsi="Times New Roman" w:cs="Times New Roman"/>
          <w:bCs/>
          <w:sz w:val="24"/>
          <w:szCs w:val="24"/>
        </w:rPr>
      </w:pPr>
    </w:p>
    <w:p w14:paraId="18F24FA9" w14:textId="1250B0D5" w:rsidR="00676102" w:rsidRPr="00D440A2" w:rsidRDefault="0075101F" w:rsidP="00E97EC7">
      <w:pPr>
        <w:ind w:left="-566" w:firstLine="566"/>
        <w:rPr>
          <w:rFonts w:ascii="Times New Roman" w:eastAsia="Times New Roman" w:hAnsi="Times New Roman" w:cs="Times New Roman"/>
          <w:b/>
          <w:sz w:val="24"/>
          <w:szCs w:val="24"/>
          <w:u w:val="single"/>
        </w:rPr>
      </w:pPr>
      <w:r w:rsidRPr="00D440A2">
        <w:rPr>
          <w:rFonts w:ascii="Times New Roman" w:eastAsia="Times New Roman" w:hAnsi="Times New Roman" w:cs="Times New Roman"/>
          <w:b/>
          <w:sz w:val="24"/>
          <w:szCs w:val="24"/>
          <w:u w:val="single"/>
        </w:rPr>
        <w:t>ADVICE TO NEW CV STUDENTS</w:t>
      </w:r>
    </w:p>
    <w:p w14:paraId="73CFFE4E" w14:textId="19DB9D36" w:rsidR="0075101F" w:rsidRPr="00D440A2" w:rsidRDefault="00CE630F" w:rsidP="00E97EC7">
      <w:pPr>
        <w:rPr>
          <w:rFonts w:ascii="Times New Roman" w:eastAsia="Times New Roman" w:hAnsi="Times New Roman" w:cs="Times New Roman"/>
          <w:bCs/>
          <w:sz w:val="24"/>
          <w:szCs w:val="24"/>
        </w:rPr>
      </w:pPr>
      <w:r w:rsidRPr="00D440A2">
        <w:rPr>
          <w:rFonts w:ascii="Times New Roman" w:eastAsia="Times New Roman" w:hAnsi="Times New Roman" w:cs="Times New Roman"/>
          <w:bCs/>
          <w:sz w:val="24"/>
          <w:szCs w:val="24"/>
        </w:rPr>
        <w:t>Students need to know how to implement the specific algorithm, but it is more beneficial for them if they learn the principle of different algorithms. Be patient with the assignment and be active in either peer communication or office hours since, from our point of view, this is the critical factor for a student to learn new knowledge efficiently and effectively.</w:t>
      </w:r>
    </w:p>
    <w:p w14:paraId="192AE2C8" w14:textId="77777777" w:rsidR="00CE630F" w:rsidRPr="00D440A2" w:rsidRDefault="00CE630F" w:rsidP="00F307F1">
      <w:pPr>
        <w:ind w:left="-566" w:right="-531"/>
        <w:rPr>
          <w:rFonts w:ascii="Times New Roman" w:eastAsia="Times New Roman" w:hAnsi="Times New Roman" w:cs="Times New Roman"/>
          <w:bCs/>
          <w:sz w:val="24"/>
          <w:szCs w:val="24"/>
        </w:rPr>
      </w:pPr>
    </w:p>
    <w:p w14:paraId="509539DC" w14:textId="77777777" w:rsidR="00CE630F" w:rsidRPr="00D440A2" w:rsidRDefault="00CE630F" w:rsidP="00F307F1">
      <w:pPr>
        <w:ind w:left="-566" w:right="-531" w:firstLine="566"/>
        <w:rPr>
          <w:rFonts w:ascii="Times New Roman" w:eastAsia="Times New Roman" w:hAnsi="Times New Roman" w:cs="Times New Roman"/>
          <w:b/>
          <w:sz w:val="24"/>
          <w:szCs w:val="24"/>
          <w:u w:val="single"/>
        </w:rPr>
      </w:pPr>
      <w:r w:rsidRPr="00D440A2">
        <w:rPr>
          <w:rFonts w:ascii="Times New Roman" w:eastAsia="Times New Roman" w:hAnsi="Times New Roman" w:cs="Times New Roman"/>
          <w:b/>
          <w:sz w:val="24"/>
          <w:szCs w:val="24"/>
          <w:u w:val="single"/>
        </w:rPr>
        <w:t>REFERENCE</w:t>
      </w:r>
    </w:p>
    <w:p w14:paraId="07D97E5F" w14:textId="523F81CA" w:rsidR="00CE630F" w:rsidRPr="00D440A2" w:rsidRDefault="00CE630F" w:rsidP="00F307F1">
      <w:pPr>
        <w:tabs>
          <w:tab w:val="left" w:pos="912"/>
        </w:tabs>
        <w:ind w:firstLine="0"/>
        <w:rPr>
          <w:rFonts w:ascii="Times New Roman" w:eastAsia="Times New Roman" w:hAnsi="Times New Roman" w:cs="Times New Roman"/>
          <w:sz w:val="24"/>
          <w:szCs w:val="24"/>
        </w:rPr>
      </w:pPr>
      <w:r w:rsidRPr="00D440A2">
        <w:rPr>
          <w:rFonts w:ascii="Times New Roman" w:eastAsia="Times New Roman" w:hAnsi="Times New Roman" w:cs="Times New Roman"/>
          <w:iCs/>
          <w:sz w:val="24"/>
          <w:szCs w:val="24"/>
        </w:rPr>
        <w:t>[1]</w:t>
      </w:r>
      <w:r w:rsidRPr="00D440A2">
        <w:rPr>
          <w:rFonts w:ascii="Times New Roman" w:hAnsi="Times New Roman" w:cs="Times New Roman"/>
          <w:sz w:val="24"/>
          <w:szCs w:val="24"/>
        </w:rPr>
        <w:t xml:space="preserve"> </w:t>
      </w:r>
      <w:r w:rsidRPr="00D440A2">
        <w:rPr>
          <w:rFonts w:ascii="Times New Roman" w:eastAsia="Times New Roman" w:hAnsi="Times New Roman" w:cs="Times New Roman"/>
          <w:sz w:val="24"/>
          <w:szCs w:val="24"/>
        </w:rPr>
        <w:t xml:space="preserve">Prateek Gupta, Kumar T. </w:t>
      </w:r>
      <w:proofErr w:type="spellStart"/>
      <w:r w:rsidRPr="00D440A2">
        <w:rPr>
          <w:rFonts w:ascii="Times New Roman" w:eastAsia="Times New Roman" w:hAnsi="Times New Roman" w:cs="Times New Roman"/>
          <w:sz w:val="24"/>
          <w:szCs w:val="24"/>
        </w:rPr>
        <w:t>Rajamani</w:t>
      </w:r>
      <w:proofErr w:type="spellEnd"/>
      <w:r w:rsidRPr="00D440A2">
        <w:rPr>
          <w:rFonts w:ascii="Times New Roman" w:eastAsia="Times New Roman" w:hAnsi="Times New Roman" w:cs="Times New Roman"/>
          <w:sz w:val="24"/>
          <w:szCs w:val="24"/>
        </w:rPr>
        <w:t xml:space="preserve">, Mattias P. Heinrich. </w:t>
      </w:r>
      <w:proofErr w:type="spellStart"/>
      <w:r w:rsidRPr="00D440A2">
        <w:rPr>
          <w:rFonts w:ascii="Times New Roman" w:eastAsia="Times New Roman" w:hAnsi="Times New Roman" w:cs="Times New Roman"/>
          <w:sz w:val="24"/>
          <w:szCs w:val="24"/>
        </w:rPr>
        <w:t>nnU</w:t>
      </w:r>
      <w:proofErr w:type="spellEnd"/>
      <w:r w:rsidRPr="00D440A2">
        <w:rPr>
          <w:rFonts w:ascii="Times New Roman" w:eastAsia="Times New Roman" w:hAnsi="Times New Roman" w:cs="Times New Roman"/>
          <w:sz w:val="24"/>
          <w:szCs w:val="24"/>
        </w:rPr>
        <w:t>-Net: The no-new-</w:t>
      </w:r>
      <w:proofErr w:type="spellStart"/>
      <w:r w:rsidRPr="00D440A2">
        <w:rPr>
          <w:rFonts w:ascii="Times New Roman" w:eastAsia="Times New Roman" w:hAnsi="Times New Roman" w:cs="Times New Roman"/>
          <w:sz w:val="24"/>
          <w:szCs w:val="24"/>
        </w:rPr>
        <w:t>UNet</w:t>
      </w:r>
      <w:proofErr w:type="spellEnd"/>
      <w:r w:rsidRPr="00D440A2">
        <w:rPr>
          <w:rFonts w:ascii="Times New Roman" w:eastAsia="Times New Roman" w:hAnsi="Times New Roman" w:cs="Times New Roman"/>
          <w:sz w:val="24"/>
          <w:szCs w:val="24"/>
        </w:rPr>
        <w:t xml:space="preserve"> for automatic segmentation</w:t>
      </w:r>
    </w:p>
    <w:p w14:paraId="3DD1C6FF" w14:textId="629AEA0F" w:rsidR="00CE630F" w:rsidRPr="00D440A2" w:rsidRDefault="00CE630F" w:rsidP="00F307F1">
      <w:pPr>
        <w:tabs>
          <w:tab w:val="left" w:pos="912"/>
        </w:tabs>
        <w:ind w:firstLine="0"/>
        <w:rPr>
          <w:rFonts w:ascii="Times New Roman" w:eastAsia="Times New Roman" w:hAnsi="Times New Roman" w:cs="Times New Roman"/>
          <w:sz w:val="24"/>
          <w:szCs w:val="24"/>
        </w:rPr>
      </w:pPr>
      <w:r w:rsidRPr="00D440A2">
        <w:rPr>
          <w:rFonts w:ascii="Times New Roman" w:eastAsia="Times New Roman" w:hAnsi="Times New Roman" w:cs="Times New Roman"/>
          <w:sz w:val="24"/>
          <w:szCs w:val="24"/>
        </w:rPr>
        <w:t xml:space="preserve">[2] </w:t>
      </w:r>
      <w:proofErr w:type="spellStart"/>
      <w:r w:rsidRPr="00D440A2">
        <w:rPr>
          <w:rFonts w:ascii="Times New Roman" w:eastAsia="Times New Roman" w:hAnsi="Times New Roman" w:cs="Times New Roman"/>
          <w:sz w:val="24"/>
          <w:szCs w:val="24"/>
        </w:rPr>
        <w:t>Isensee</w:t>
      </w:r>
      <w:proofErr w:type="spellEnd"/>
      <w:r w:rsidRPr="00D440A2">
        <w:rPr>
          <w:rFonts w:ascii="Times New Roman" w:eastAsia="Times New Roman" w:hAnsi="Times New Roman" w:cs="Times New Roman"/>
          <w:sz w:val="24"/>
          <w:szCs w:val="24"/>
        </w:rPr>
        <w:t xml:space="preserve"> F, Jaeger PF, Kohl SAA, Petersen J, Maier-Hein KH. </w:t>
      </w:r>
      <w:proofErr w:type="spellStart"/>
      <w:r w:rsidRPr="00D440A2">
        <w:rPr>
          <w:rFonts w:ascii="Times New Roman" w:eastAsia="Times New Roman" w:hAnsi="Times New Roman" w:cs="Times New Roman"/>
          <w:sz w:val="24"/>
          <w:szCs w:val="24"/>
        </w:rPr>
        <w:t>nnU</w:t>
      </w:r>
      <w:proofErr w:type="spellEnd"/>
      <w:r w:rsidRPr="00D440A2">
        <w:rPr>
          <w:rFonts w:ascii="Times New Roman" w:eastAsia="Times New Roman" w:hAnsi="Times New Roman" w:cs="Times New Roman"/>
          <w:sz w:val="24"/>
          <w:szCs w:val="24"/>
        </w:rPr>
        <w:t xml:space="preserve">-Net: a self-configuring method for deep learning-based biomedical image segmentation. Nat Methods. 2021 Feb;18(2):203-211. </w:t>
      </w:r>
      <w:proofErr w:type="spellStart"/>
      <w:r w:rsidRPr="00D440A2">
        <w:rPr>
          <w:rFonts w:ascii="Times New Roman" w:eastAsia="Times New Roman" w:hAnsi="Times New Roman" w:cs="Times New Roman"/>
          <w:sz w:val="24"/>
          <w:szCs w:val="24"/>
        </w:rPr>
        <w:t>doi</w:t>
      </w:r>
      <w:proofErr w:type="spellEnd"/>
      <w:r w:rsidRPr="00D440A2">
        <w:rPr>
          <w:rFonts w:ascii="Times New Roman" w:eastAsia="Times New Roman" w:hAnsi="Times New Roman" w:cs="Times New Roman"/>
          <w:sz w:val="24"/>
          <w:szCs w:val="24"/>
        </w:rPr>
        <w:t xml:space="preserve">: 10.1038/s41592-020-01008-z. </w:t>
      </w:r>
      <w:proofErr w:type="spellStart"/>
      <w:r w:rsidRPr="00D440A2">
        <w:rPr>
          <w:rFonts w:ascii="Times New Roman" w:eastAsia="Times New Roman" w:hAnsi="Times New Roman" w:cs="Times New Roman"/>
          <w:sz w:val="24"/>
          <w:szCs w:val="24"/>
        </w:rPr>
        <w:t>Epub</w:t>
      </w:r>
      <w:proofErr w:type="spellEnd"/>
      <w:r w:rsidRPr="00D440A2">
        <w:rPr>
          <w:rFonts w:ascii="Times New Roman" w:eastAsia="Times New Roman" w:hAnsi="Times New Roman" w:cs="Times New Roman"/>
          <w:sz w:val="24"/>
          <w:szCs w:val="24"/>
        </w:rPr>
        <w:t xml:space="preserve"> 2020 Dec 7. PMID: 33288961.</w:t>
      </w:r>
    </w:p>
    <w:p w14:paraId="33CBFF3A" w14:textId="77777777" w:rsidR="00CE630F" w:rsidRPr="00D440A2" w:rsidRDefault="00CE630F" w:rsidP="00F307F1">
      <w:pPr>
        <w:tabs>
          <w:tab w:val="left" w:pos="912"/>
        </w:tabs>
        <w:spacing w:line="312" w:lineRule="auto"/>
        <w:ind w:firstLine="0"/>
        <w:rPr>
          <w:rFonts w:ascii="Times New Roman" w:eastAsia="Times New Roman" w:hAnsi="Times New Roman" w:cs="Times New Roman"/>
          <w:i/>
          <w:sz w:val="24"/>
          <w:szCs w:val="24"/>
        </w:rPr>
      </w:pPr>
      <w:r w:rsidRPr="00D440A2">
        <w:rPr>
          <w:rFonts w:ascii="Times New Roman" w:eastAsia="Times New Roman" w:hAnsi="Times New Roman" w:cs="Times New Roman"/>
          <w:sz w:val="24"/>
          <w:szCs w:val="24"/>
        </w:rPr>
        <w:t xml:space="preserve">[3] Guha, B., Amy, Z., </w:t>
      </w:r>
      <w:proofErr w:type="spellStart"/>
      <w:r w:rsidRPr="00D440A2">
        <w:rPr>
          <w:rFonts w:ascii="Times New Roman" w:eastAsia="Times New Roman" w:hAnsi="Times New Roman" w:cs="Times New Roman"/>
          <w:sz w:val="24"/>
          <w:szCs w:val="24"/>
        </w:rPr>
        <w:t>Mert</w:t>
      </w:r>
      <w:proofErr w:type="spellEnd"/>
      <w:r w:rsidRPr="00D440A2">
        <w:rPr>
          <w:rFonts w:ascii="Times New Roman" w:eastAsia="Times New Roman" w:hAnsi="Times New Roman" w:cs="Times New Roman"/>
          <w:sz w:val="24"/>
          <w:szCs w:val="24"/>
        </w:rPr>
        <w:t xml:space="preserve">, S.R., John, G., &amp; </w:t>
      </w:r>
      <w:proofErr w:type="spellStart"/>
      <w:r w:rsidRPr="00D440A2">
        <w:rPr>
          <w:rFonts w:ascii="Times New Roman" w:eastAsia="Times New Roman" w:hAnsi="Times New Roman" w:cs="Times New Roman"/>
          <w:sz w:val="24"/>
          <w:szCs w:val="24"/>
        </w:rPr>
        <w:t>Adrain</w:t>
      </w:r>
      <w:proofErr w:type="spellEnd"/>
      <w:r w:rsidRPr="00D440A2">
        <w:rPr>
          <w:rFonts w:ascii="Times New Roman" w:eastAsia="Times New Roman" w:hAnsi="Times New Roman" w:cs="Times New Roman"/>
          <w:sz w:val="24"/>
          <w:szCs w:val="24"/>
        </w:rPr>
        <w:t>, D.V (2019). VoxelMorph: A Learning Framework for Deformable Medical Image Registration</w:t>
      </w:r>
      <w:r w:rsidRPr="00D440A2">
        <w:rPr>
          <w:rFonts w:ascii="Times New Roman" w:eastAsia="Times New Roman" w:hAnsi="Times New Roman" w:cs="Times New Roman"/>
          <w:i/>
          <w:sz w:val="24"/>
          <w:szCs w:val="24"/>
        </w:rPr>
        <w:t xml:space="preserve">. </w:t>
      </w:r>
    </w:p>
    <w:p w14:paraId="340B1EB3" w14:textId="77777777" w:rsidR="00CE630F" w:rsidRPr="00D440A2" w:rsidRDefault="00CE630F" w:rsidP="00F307F1">
      <w:pPr>
        <w:tabs>
          <w:tab w:val="left" w:pos="912"/>
        </w:tabs>
        <w:spacing w:line="312" w:lineRule="auto"/>
        <w:ind w:firstLine="0"/>
        <w:rPr>
          <w:rFonts w:ascii="Times New Roman" w:eastAsia="Times New Roman" w:hAnsi="Times New Roman" w:cs="Times New Roman"/>
          <w:b/>
          <w:sz w:val="24"/>
          <w:szCs w:val="24"/>
          <w:u w:val="single"/>
        </w:rPr>
      </w:pPr>
      <w:r w:rsidRPr="00D440A2">
        <w:rPr>
          <w:rFonts w:ascii="Times New Roman" w:eastAsia="Times New Roman" w:hAnsi="Times New Roman" w:cs="Times New Roman"/>
          <w:sz w:val="24"/>
          <w:szCs w:val="24"/>
        </w:rPr>
        <w:t xml:space="preserve">[4] </w:t>
      </w:r>
      <w:proofErr w:type="spellStart"/>
      <w:r w:rsidRPr="00D440A2">
        <w:rPr>
          <w:rFonts w:ascii="Times New Roman" w:eastAsia="Times New Roman" w:hAnsi="Times New Roman" w:cs="Times New Roman"/>
          <w:sz w:val="24"/>
          <w:szCs w:val="24"/>
        </w:rPr>
        <w:t>Avants</w:t>
      </w:r>
      <w:proofErr w:type="spellEnd"/>
      <w:r w:rsidRPr="00D440A2">
        <w:rPr>
          <w:rFonts w:ascii="Times New Roman" w:eastAsia="Times New Roman" w:hAnsi="Times New Roman" w:cs="Times New Roman"/>
          <w:sz w:val="24"/>
          <w:szCs w:val="24"/>
        </w:rPr>
        <w:t xml:space="preserve">, B. B., </w:t>
      </w:r>
      <w:proofErr w:type="spellStart"/>
      <w:r w:rsidRPr="00D440A2">
        <w:rPr>
          <w:rFonts w:ascii="Times New Roman" w:eastAsia="Times New Roman" w:hAnsi="Times New Roman" w:cs="Times New Roman"/>
          <w:sz w:val="24"/>
          <w:szCs w:val="24"/>
        </w:rPr>
        <w:t>Tustison</w:t>
      </w:r>
      <w:proofErr w:type="spellEnd"/>
      <w:r w:rsidRPr="00D440A2">
        <w:rPr>
          <w:rFonts w:ascii="Times New Roman" w:eastAsia="Times New Roman" w:hAnsi="Times New Roman" w:cs="Times New Roman"/>
          <w:sz w:val="24"/>
          <w:szCs w:val="24"/>
        </w:rPr>
        <w:t>, N., &amp; Song, G. (2009). Advanced normalization tools (ANTS). </w:t>
      </w:r>
      <w:r w:rsidRPr="00D440A2">
        <w:rPr>
          <w:rFonts w:ascii="Times New Roman" w:eastAsia="Times New Roman" w:hAnsi="Times New Roman" w:cs="Times New Roman"/>
          <w:i/>
          <w:sz w:val="24"/>
          <w:szCs w:val="24"/>
        </w:rPr>
        <w:t>Insight j</w:t>
      </w:r>
      <w:r w:rsidRPr="00D440A2">
        <w:rPr>
          <w:rFonts w:ascii="Times New Roman" w:eastAsia="Times New Roman" w:hAnsi="Times New Roman" w:cs="Times New Roman"/>
          <w:sz w:val="24"/>
          <w:szCs w:val="24"/>
        </w:rPr>
        <w:t>, </w:t>
      </w:r>
      <w:r w:rsidRPr="00D440A2">
        <w:rPr>
          <w:rFonts w:ascii="Times New Roman" w:eastAsia="Times New Roman" w:hAnsi="Times New Roman" w:cs="Times New Roman"/>
          <w:i/>
          <w:sz w:val="24"/>
          <w:szCs w:val="24"/>
        </w:rPr>
        <w:t>2</w:t>
      </w:r>
      <w:r w:rsidRPr="00D440A2">
        <w:rPr>
          <w:rFonts w:ascii="Times New Roman" w:eastAsia="Times New Roman" w:hAnsi="Times New Roman" w:cs="Times New Roman"/>
          <w:sz w:val="24"/>
          <w:szCs w:val="24"/>
        </w:rPr>
        <w:t>(365), 1-35.</w:t>
      </w:r>
    </w:p>
    <w:p w14:paraId="1B78649B" w14:textId="35B383B5" w:rsidR="0075101F" w:rsidRPr="00D440A2" w:rsidRDefault="0075101F">
      <w:pPr>
        <w:spacing w:line="288" w:lineRule="auto"/>
        <w:ind w:left="-566" w:right="-531"/>
        <w:rPr>
          <w:rFonts w:ascii="Times New Roman" w:eastAsia="Times New Roman" w:hAnsi="Times New Roman" w:cs="Times New Roman"/>
          <w:bCs/>
          <w:sz w:val="24"/>
          <w:szCs w:val="24"/>
        </w:rPr>
      </w:pPr>
    </w:p>
    <w:p w14:paraId="71C1ED14" w14:textId="6D2E1A29" w:rsidR="0075101F" w:rsidRPr="00D440A2" w:rsidRDefault="0075101F" w:rsidP="000B205A">
      <w:pPr>
        <w:spacing w:line="288" w:lineRule="auto"/>
        <w:ind w:right="-531" w:firstLine="0"/>
        <w:rPr>
          <w:rFonts w:ascii="Times New Roman" w:eastAsia="Times New Roman" w:hAnsi="Times New Roman" w:cs="Times New Roman"/>
          <w:b/>
          <w:sz w:val="24"/>
          <w:szCs w:val="24"/>
          <w:u w:val="single"/>
        </w:rPr>
      </w:pPr>
      <w:r w:rsidRPr="00D440A2">
        <w:rPr>
          <w:rFonts w:ascii="Times New Roman" w:eastAsia="Times New Roman" w:hAnsi="Times New Roman" w:cs="Times New Roman"/>
          <w:b/>
          <w:sz w:val="24"/>
          <w:szCs w:val="24"/>
          <w:u w:val="single"/>
        </w:rPr>
        <w:t>APPENDIX</w:t>
      </w:r>
    </w:p>
    <w:p w14:paraId="592F28A8" w14:textId="51EDB501" w:rsidR="00D440A2" w:rsidRPr="00D440A2" w:rsidRDefault="0075101F">
      <w:pPr>
        <w:spacing w:line="288" w:lineRule="auto"/>
        <w:ind w:right="-531" w:firstLine="0"/>
        <w:rPr>
          <w:rFonts w:ascii="Times New Roman" w:eastAsia="Times New Roman" w:hAnsi="Times New Roman" w:cs="Times New Roman"/>
          <w:bCs/>
          <w:sz w:val="24"/>
          <w:szCs w:val="24"/>
        </w:rPr>
      </w:pPr>
      <w:r w:rsidRPr="00D440A2">
        <w:rPr>
          <w:rFonts w:ascii="Times New Roman" w:eastAsia="Times New Roman" w:hAnsi="Times New Roman" w:cs="Times New Roman"/>
          <w:bCs/>
          <w:sz w:val="24"/>
          <w:szCs w:val="24"/>
        </w:rPr>
        <w:t xml:space="preserve">Link to the source code: </w:t>
      </w:r>
      <w:hyperlink r:id="rId12" w:history="1">
        <w:r w:rsidRPr="00D440A2">
          <w:rPr>
            <w:rStyle w:val="Hyperlink"/>
            <w:rFonts w:ascii="Times New Roman" w:eastAsia="Times New Roman" w:hAnsi="Times New Roman" w:cs="Times New Roman"/>
            <w:bCs/>
            <w:sz w:val="24"/>
            <w:szCs w:val="24"/>
          </w:rPr>
          <w:t>https://github.com/MIC-DKFZ/nnUNet</w:t>
        </w:r>
      </w:hyperlink>
    </w:p>
    <w:sectPr w:rsidR="00D440A2" w:rsidRPr="00D440A2" w:rsidSect="001E48A5">
      <w:headerReference w:type="default" r:id="rId13"/>
      <w:footerReference w:type="even" r:id="rId14"/>
      <w:footerReference w:type="default" r:id="rId15"/>
      <w:headerReference w:type="first" r:id="rId16"/>
      <w:footerReference w:type="first" r:id="rId17"/>
      <w:pgSz w:w="12240" w:h="15840"/>
      <w:pgMar w:top="1440" w:right="1440" w:bottom="1440" w:left="1440" w:header="446" w:footer="4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037D" w14:textId="77777777" w:rsidR="00E24114" w:rsidRDefault="00E24114">
      <w:pPr>
        <w:spacing w:line="240" w:lineRule="auto"/>
      </w:pPr>
      <w:r>
        <w:separator/>
      </w:r>
    </w:p>
  </w:endnote>
  <w:endnote w:type="continuationSeparator" w:id="0">
    <w:p w14:paraId="4C00EB51" w14:textId="77777777" w:rsidR="00E24114" w:rsidRDefault="00E24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970513"/>
      <w:docPartObj>
        <w:docPartGallery w:val="Page Numbers (Bottom of Page)"/>
        <w:docPartUnique/>
      </w:docPartObj>
    </w:sdtPr>
    <w:sdtContent>
      <w:p w14:paraId="27AD46CA" w14:textId="2DAC1A09" w:rsidR="001E48A5" w:rsidRDefault="001E48A5" w:rsidP="00184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8FB5AC" w14:textId="77777777" w:rsidR="001E48A5" w:rsidRDefault="001E48A5" w:rsidP="001E48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126809"/>
      <w:docPartObj>
        <w:docPartGallery w:val="Page Numbers (Bottom of Page)"/>
        <w:docPartUnique/>
      </w:docPartObj>
    </w:sdtPr>
    <w:sdtContent>
      <w:p w14:paraId="23EC3FF3" w14:textId="2572CE25" w:rsidR="001E48A5" w:rsidRDefault="001E48A5" w:rsidP="00184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632066" w14:textId="054E89FB" w:rsidR="007A5CA4" w:rsidRDefault="007A5CA4" w:rsidP="0027697A">
    <w:pPr>
      <w:ind w:right="8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3375916"/>
      <w:docPartObj>
        <w:docPartGallery w:val="Page Numbers (Bottom of Page)"/>
        <w:docPartUnique/>
      </w:docPartObj>
    </w:sdtPr>
    <w:sdtContent>
      <w:p w14:paraId="2158E183" w14:textId="753F87D7" w:rsidR="001E48A5" w:rsidRDefault="001E48A5" w:rsidP="00184B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0A2CB" w14:textId="2E92E3A1" w:rsidR="001E48A5" w:rsidRPr="001E48A5" w:rsidRDefault="001E48A5" w:rsidP="001E48A5">
    <w:pPr>
      <w:jc w:val="center"/>
      <w:rPr>
        <w:lang w:val="en-US"/>
      </w:rPr>
    </w:pPr>
    <w:r w:rsidRPr="001E48A5">
      <w:rPr>
        <w:lang w:val="en-US"/>
      </w:rPr>
      <w:ptab w:relativeTo="margin" w:alignment="center" w:leader="none"/>
    </w:r>
    <w:r>
      <w:rPr>
        <w:lang w:val="en-US"/>
      </w:rPr>
      <w:t>Page 1 of 6</w:t>
    </w:r>
    <w:r w:rsidRPr="001E48A5">
      <w:rPr>
        <w:lang w:val="en-U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9991" w14:textId="77777777" w:rsidR="00E24114" w:rsidRDefault="00E24114">
      <w:pPr>
        <w:spacing w:line="240" w:lineRule="auto"/>
      </w:pPr>
      <w:r>
        <w:separator/>
      </w:r>
    </w:p>
  </w:footnote>
  <w:footnote w:type="continuationSeparator" w:id="0">
    <w:p w14:paraId="1EC15953" w14:textId="77777777" w:rsidR="00E24114" w:rsidRDefault="00E24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C50B" w14:textId="56FCD8D8" w:rsidR="004E411C" w:rsidRPr="004E411C" w:rsidRDefault="004E411C" w:rsidP="004E411C">
    <w:pPr>
      <w:pStyle w:val="Header"/>
      <w:ind w:firstLine="0"/>
      <w:rPr>
        <w:lang w:val="en-US"/>
      </w:rPr>
    </w:pPr>
    <w:r>
      <w:rPr>
        <w:lang w:val="en-US"/>
      </w:rPr>
      <w:t>Johns Hopkins University                                                     EN.601.661 Computer Vision Fall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E270" w14:textId="4BC0E215" w:rsidR="001E48A5" w:rsidRPr="001E48A5" w:rsidRDefault="00000000" w:rsidP="001E48A5">
    <w:pPr>
      <w:ind w:left="-141" w:right="-844" w:hanging="566"/>
      <w:rPr>
        <w:rFonts w:ascii="Times New Roman" w:eastAsia="Times New Roman" w:hAnsi="Times New Roman" w:cs="Times New Roman"/>
        <w:color w:val="7F7F7F"/>
        <w:sz w:val="18"/>
        <w:szCs w:val="18"/>
      </w:rPr>
    </w:pPr>
    <w:r>
      <w:rPr>
        <w:rFonts w:ascii="Times New Roman" w:eastAsia="Times New Roman" w:hAnsi="Times New Roman" w:cs="Times New Roman"/>
        <w:color w:val="7F7F7F"/>
        <w:sz w:val="18"/>
        <w:szCs w:val="18"/>
      </w:rPr>
      <w:t>Whiting School of Engineering, Johns Hopkins University                                                                          EN.601.661 Computer Vision, Fall 202</w:t>
    </w:r>
    <w:r w:rsidR="001E48A5">
      <w:rPr>
        <w:rFonts w:ascii="Times New Roman" w:eastAsia="Times New Roman" w:hAnsi="Times New Roman" w:cs="Times New Roman"/>
        <w:color w:val="7F7F7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6E0E"/>
    <w:multiLevelType w:val="hybridMultilevel"/>
    <w:tmpl w:val="6DE6AAA0"/>
    <w:lvl w:ilvl="0" w:tplc="15BC12CC">
      <w:start w:val="1"/>
      <w:numFmt w:val="decimal"/>
      <w:lvlText w:val="%1."/>
      <w:lvlJc w:val="left"/>
      <w:pPr>
        <w:ind w:left="-206" w:hanging="360"/>
      </w:pPr>
      <w:rPr>
        <w:rFonts w:hint="default"/>
      </w:rPr>
    </w:lvl>
    <w:lvl w:ilvl="1" w:tplc="04090019" w:tentative="1">
      <w:start w:val="1"/>
      <w:numFmt w:val="lowerLetter"/>
      <w:lvlText w:val="%2."/>
      <w:lvlJc w:val="left"/>
      <w:pPr>
        <w:ind w:left="514" w:hanging="360"/>
      </w:pPr>
    </w:lvl>
    <w:lvl w:ilvl="2" w:tplc="0409001B" w:tentative="1">
      <w:start w:val="1"/>
      <w:numFmt w:val="lowerRoman"/>
      <w:lvlText w:val="%3."/>
      <w:lvlJc w:val="right"/>
      <w:pPr>
        <w:ind w:left="1234" w:hanging="180"/>
      </w:pPr>
    </w:lvl>
    <w:lvl w:ilvl="3" w:tplc="0409000F" w:tentative="1">
      <w:start w:val="1"/>
      <w:numFmt w:val="decimal"/>
      <w:lvlText w:val="%4."/>
      <w:lvlJc w:val="left"/>
      <w:pPr>
        <w:ind w:left="1954" w:hanging="360"/>
      </w:pPr>
    </w:lvl>
    <w:lvl w:ilvl="4" w:tplc="04090019" w:tentative="1">
      <w:start w:val="1"/>
      <w:numFmt w:val="lowerLetter"/>
      <w:lvlText w:val="%5."/>
      <w:lvlJc w:val="left"/>
      <w:pPr>
        <w:ind w:left="2674" w:hanging="360"/>
      </w:pPr>
    </w:lvl>
    <w:lvl w:ilvl="5" w:tplc="0409001B" w:tentative="1">
      <w:start w:val="1"/>
      <w:numFmt w:val="lowerRoman"/>
      <w:lvlText w:val="%6."/>
      <w:lvlJc w:val="right"/>
      <w:pPr>
        <w:ind w:left="3394" w:hanging="180"/>
      </w:pPr>
    </w:lvl>
    <w:lvl w:ilvl="6" w:tplc="0409000F" w:tentative="1">
      <w:start w:val="1"/>
      <w:numFmt w:val="decimal"/>
      <w:lvlText w:val="%7."/>
      <w:lvlJc w:val="left"/>
      <w:pPr>
        <w:ind w:left="4114" w:hanging="360"/>
      </w:pPr>
    </w:lvl>
    <w:lvl w:ilvl="7" w:tplc="04090019" w:tentative="1">
      <w:start w:val="1"/>
      <w:numFmt w:val="lowerLetter"/>
      <w:lvlText w:val="%8."/>
      <w:lvlJc w:val="left"/>
      <w:pPr>
        <w:ind w:left="4834" w:hanging="360"/>
      </w:pPr>
    </w:lvl>
    <w:lvl w:ilvl="8" w:tplc="0409001B" w:tentative="1">
      <w:start w:val="1"/>
      <w:numFmt w:val="lowerRoman"/>
      <w:lvlText w:val="%9."/>
      <w:lvlJc w:val="right"/>
      <w:pPr>
        <w:ind w:left="5554" w:hanging="180"/>
      </w:pPr>
    </w:lvl>
  </w:abstractNum>
  <w:abstractNum w:abstractNumId="1" w15:restartNumberingAfterBreak="0">
    <w:nsid w:val="33B43FF1"/>
    <w:multiLevelType w:val="hybridMultilevel"/>
    <w:tmpl w:val="6228173A"/>
    <w:lvl w:ilvl="0" w:tplc="04090001">
      <w:start w:val="1"/>
      <w:numFmt w:val="bullet"/>
      <w:lvlText w:val=""/>
      <w:lvlJc w:val="left"/>
      <w:pPr>
        <w:ind w:left="154" w:hanging="360"/>
      </w:pPr>
      <w:rPr>
        <w:rFonts w:ascii="Symbol" w:hAnsi="Symbol" w:hint="default"/>
      </w:rPr>
    </w:lvl>
    <w:lvl w:ilvl="1" w:tplc="04090003" w:tentative="1">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abstractNum w:abstractNumId="2" w15:restartNumberingAfterBreak="0">
    <w:nsid w:val="3AFA4B9A"/>
    <w:multiLevelType w:val="hybridMultilevel"/>
    <w:tmpl w:val="D23E0B4E"/>
    <w:lvl w:ilvl="0" w:tplc="3EF6E76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F3B1EB0"/>
    <w:multiLevelType w:val="hybridMultilevel"/>
    <w:tmpl w:val="6E88C32A"/>
    <w:lvl w:ilvl="0" w:tplc="1442B0BA">
      <w:start w:val="1"/>
      <w:numFmt w:val="decimal"/>
      <w:lvlText w:val="%1."/>
      <w:lvlJc w:val="left"/>
      <w:pPr>
        <w:ind w:left="-206" w:hanging="360"/>
      </w:pPr>
      <w:rPr>
        <w:rFonts w:hint="default"/>
        <w:u w:val="single"/>
      </w:rPr>
    </w:lvl>
    <w:lvl w:ilvl="1" w:tplc="04090019" w:tentative="1">
      <w:start w:val="1"/>
      <w:numFmt w:val="lowerLetter"/>
      <w:lvlText w:val="%2."/>
      <w:lvlJc w:val="left"/>
      <w:pPr>
        <w:ind w:left="514" w:hanging="360"/>
      </w:pPr>
    </w:lvl>
    <w:lvl w:ilvl="2" w:tplc="0409001B" w:tentative="1">
      <w:start w:val="1"/>
      <w:numFmt w:val="lowerRoman"/>
      <w:lvlText w:val="%3."/>
      <w:lvlJc w:val="right"/>
      <w:pPr>
        <w:ind w:left="1234" w:hanging="180"/>
      </w:pPr>
    </w:lvl>
    <w:lvl w:ilvl="3" w:tplc="0409000F" w:tentative="1">
      <w:start w:val="1"/>
      <w:numFmt w:val="decimal"/>
      <w:lvlText w:val="%4."/>
      <w:lvlJc w:val="left"/>
      <w:pPr>
        <w:ind w:left="1954" w:hanging="360"/>
      </w:pPr>
    </w:lvl>
    <w:lvl w:ilvl="4" w:tplc="04090019" w:tentative="1">
      <w:start w:val="1"/>
      <w:numFmt w:val="lowerLetter"/>
      <w:lvlText w:val="%5."/>
      <w:lvlJc w:val="left"/>
      <w:pPr>
        <w:ind w:left="2674" w:hanging="360"/>
      </w:pPr>
    </w:lvl>
    <w:lvl w:ilvl="5" w:tplc="0409001B" w:tentative="1">
      <w:start w:val="1"/>
      <w:numFmt w:val="lowerRoman"/>
      <w:lvlText w:val="%6."/>
      <w:lvlJc w:val="right"/>
      <w:pPr>
        <w:ind w:left="3394" w:hanging="180"/>
      </w:pPr>
    </w:lvl>
    <w:lvl w:ilvl="6" w:tplc="0409000F" w:tentative="1">
      <w:start w:val="1"/>
      <w:numFmt w:val="decimal"/>
      <w:lvlText w:val="%7."/>
      <w:lvlJc w:val="left"/>
      <w:pPr>
        <w:ind w:left="4114" w:hanging="360"/>
      </w:pPr>
    </w:lvl>
    <w:lvl w:ilvl="7" w:tplc="04090019" w:tentative="1">
      <w:start w:val="1"/>
      <w:numFmt w:val="lowerLetter"/>
      <w:lvlText w:val="%8."/>
      <w:lvlJc w:val="left"/>
      <w:pPr>
        <w:ind w:left="4834" w:hanging="360"/>
      </w:pPr>
    </w:lvl>
    <w:lvl w:ilvl="8" w:tplc="0409001B" w:tentative="1">
      <w:start w:val="1"/>
      <w:numFmt w:val="lowerRoman"/>
      <w:lvlText w:val="%9."/>
      <w:lvlJc w:val="right"/>
      <w:pPr>
        <w:ind w:left="5554" w:hanging="180"/>
      </w:pPr>
    </w:lvl>
  </w:abstractNum>
  <w:num w:numId="1" w16cid:durableId="1289437902">
    <w:abstractNumId w:val="0"/>
  </w:num>
  <w:num w:numId="2" w16cid:durableId="101386356">
    <w:abstractNumId w:val="3"/>
  </w:num>
  <w:num w:numId="3" w16cid:durableId="246502305">
    <w:abstractNumId w:val="2"/>
  </w:num>
  <w:num w:numId="4" w16cid:durableId="743064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A4"/>
    <w:rsid w:val="000B205A"/>
    <w:rsid w:val="000F0A73"/>
    <w:rsid w:val="00182404"/>
    <w:rsid w:val="001A2B6D"/>
    <w:rsid w:val="001E48A5"/>
    <w:rsid w:val="001F4830"/>
    <w:rsid w:val="0027697A"/>
    <w:rsid w:val="00293625"/>
    <w:rsid w:val="00350F63"/>
    <w:rsid w:val="0049752F"/>
    <w:rsid w:val="004E411C"/>
    <w:rsid w:val="00511CF0"/>
    <w:rsid w:val="005348A0"/>
    <w:rsid w:val="00583F46"/>
    <w:rsid w:val="00676102"/>
    <w:rsid w:val="00695A4C"/>
    <w:rsid w:val="0075101F"/>
    <w:rsid w:val="007A26C3"/>
    <w:rsid w:val="007A5CA4"/>
    <w:rsid w:val="007B75FF"/>
    <w:rsid w:val="007E3F29"/>
    <w:rsid w:val="008345E8"/>
    <w:rsid w:val="008475AA"/>
    <w:rsid w:val="008500E3"/>
    <w:rsid w:val="0089073D"/>
    <w:rsid w:val="00895003"/>
    <w:rsid w:val="008B3250"/>
    <w:rsid w:val="008E79F4"/>
    <w:rsid w:val="00955043"/>
    <w:rsid w:val="009B782C"/>
    <w:rsid w:val="00A54B66"/>
    <w:rsid w:val="00A666F1"/>
    <w:rsid w:val="00B27BAE"/>
    <w:rsid w:val="00B7309A"/>
    <w:rsid w:val="00C21E84"/>
    <w:rsid w:val="00CB0817"/>
    <w:rsid w:val="00CD1938"/>
    <w:rsid w:val="00CE630F"/>
    <w:rsid w:val="00D440A2"/>
    <w:rsid w:val="00DF5ED6"/>
    <w:rsid w:val="00E24114"/>
    <w:rsid w:val="00E97EC7"/>
    <w:rsid w:val="00EA7A29"/>
    <w:rsid w:val="00EE2C30"/>
    <w:rsid w:val="00F07C6D"/>
    <w:rsid w:val="00F1312D"/>
    <w:rsid w:val="00F307F1"/>
    <w:rsid w:val="00F522B7"/>
    <w:rsid w:val="00FB010C"/>
    <w:rsid w:val="00FB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904E"/>
  <w15:docId w15:val="{045F82CD-C503-4927-A45F-46BDAE83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F5ED6"/>
    <w:pPr>
      <w:ind w:left="720"/>
      <w:contextualSpacing/>
    </w:pPr>
  </w:style>
  <w:style w:type="paragraph" w:styleId="Caption">
    <w:name w:val="caption"/>
    <w:basedOn w:val="Normal"/>
    <w:next w:val="Normal"/>
    <w:uiPriority w:val="35"/>
    <w:unhideWhenUsed/>
    <w:qFormat/>
    <w:rsid w:val="00583F46"/>
    <w:pPr>
      <w:spacing w:after="200" w:line="240" w:lineRule="auto"/>
    </w:pPr>
    <w:rPr>
      <w:i/>
      <w:iCs/>
      <w:color w:val="1F497D" w:themeColor="text2"/>
      <w:sz w:val="18"/>
      <w:szCs w:val="18"/>
    </w:rPr>
  </w:style>
  <w:style w:type="character" w:styleId="Strong">
    <w:name w:val="Strong"/>
    <w:basedOn w:val="DefaultParagraphFont"/>
    <w:uiPriority w:val="22"/>
    <w:qFormat/>
    <w:rsid w:val="00350F63"/>
    <w:rPr>
      <w:b/>
      <w:bCs/>
    </w:rPr>
  </w:style>
  <w:style w:type="paragraph" w:styleId="Header">
    <w:name w:val="header"/>
    <w:basedOn w:val="Normal"/>
    <w:link w:val="HeaderChar"/>
    <w:uiPriority w:val="99"/>
    <w:unhideWhenUsed/>
    <w:rsid w:val="0027697A"/>
    <w:pPr>
      <w:tabs>
        <w:tab w:val="center" w:pos="4320"/>
        <w:tab w:val="right" w:pos="8640"/>
      </w:tabs>
      <w:spacing w:line="240" w:lineRule="auto"/>
    </w:pPr>
  </w:style>
  <w:style w:type="character" w:customStyle="1" w:styleId="HeaderChar">
    <w:name w:val="Header Char"/>
    <w:basedOn w:val="DefaultParagraphFont"/>
    <w:link w:val="Header"/>
    <w:uiPriority w:val="99"/>
    <w:rsid w:val="0027697A"/>
  </w:style>
  <w:style w:type="paragraph" w:styleId="Footer">
    <w:name w:val="footer"/>
    <w:basedOn w:val="Normal"/>
    <w:link w:val="FooterChar"/>
    <w:uiPriority w:val="99"/>
    <w:unhideWhenUsed/>
    <w:rsid w:val="0027697A"/>
    <w:pPr>
      <w:tabs>
        <w:tab w:val="center" w:pos="4320"/>
        <w:tab w:val="right" w:pos="8640"/>
      </w:tabs>
      <w:spacing w:line="240" w:lineRule="auto"/>
    </w:pPr>
  </w:style>
  <w:style w:type="character" w:customStyle="1" w:styleId="FooterChar">
    <w:name w:val="Footer Char"/>
    <w:basedOn w:val="DefaultParagraphFont"/>
    <w:link w:val="Footer"/>
    <w:uiPriority w:val="99"/>
    <w:rsid w:val="0027697A"/>
  </w:style>
  <w:style w:type="character" w:styleId="Hyperlink">
    <w:name w:val="Hyperlink"/>
    <w:basedOn w:val="DefaultParagraphFont"/>
    <w:uiPriority w:val="99"/>
    <w:unhideWhenUsed/>
    <w:rsid w:val="0075101F"/>
    <w:rPr>
      <w:color w:val="0000FF" w:themeColor="hyperlink"/>
      <w:u w:val="single"/>
    </w:rPr>
  </w:style>
  <w:style w:type="character" w:styleId="UnresolvedMention">
    <w:name w:val="Unresolved Mention"/>
    <w:basedOn w:val="DefaultParagraphFont"/>
    <w:uiPriority w:val="99"/>
    <w:semiHidden/>
    <w:unhideWhenUsed/>
    <w:rsid w:val="0075101F"/>
    <w:rPr>
      <w:color w:val="605E5C"/>
      <w:shd w:val="clear" w:color="auto" w:fill="E1DFDD"/>
    </w:rPr>
  </w:style>
  <w:style w:type="table" w:styleId="TableGrid">
    <w:name w:val="Table Grid"/>
    <w:basedOn w:val="TableNormal"/>
    <w:uiPriority w:val="39"/>
    <w:rsid w:val="009B78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E4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81574">
      <w:bodyDiv w:val="1"/>
      <w:marLeft w:val="0"/>
      <w:marRight w:val="0"/>
      <w:marTop w:val="0"/>
      <w:marBottom w:val="0"/>
      <w:divBdr>
        <w:top w:val="none" w:sz="0" w:space="0" w:color="auto"/>
        <w:left w:val="none" w:sz="0" w:space="0" w:color="auto"/>
        <w:bottom w:val="none" w:sz="0" w:space="0" w:color="auto"/>
        <w:right w:val="none" w:sz="0" w:space="0" w:color="auto"/>
      </w:divBdr>
    </w:div>
    <w:div w:id="111529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DKFZ/nnUNe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D4A1-6AA9-4B42-84E7-F307D259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Yuliang Xiao</cp:lastModifiedBy>
  <cp:revision>11</cp:revision>
  <dcterms:created xsi:type="dcterms:W3CDTF">2022-12-15T00:04:00Z</dcterms:created>
  <dcterms:modified xsi:type="dcterms:W3CDTF">2022-12-15T01:22:00Z</dcterms:modified>
</cp:coreProperties>
</file>