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HOTÉIS, RESTAURANTES, BARES E SIMILARES DE SÃO JOSÉ DO CAMPO E REGIÃO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EM HOTÉIS, RESTAURANTES, BARES E SIMILARES DE SÃO JOSÉ DOS CAMPOS E REGIÃO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t>Declaramos que a empresa {{EMPRESA}} - {{CNPJ}} - CONTRATOU o {{BLOCO_BENEFICIOS}} conforme estipulado na Convenção Coletiva de Trabalho.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 e Telemedicina estão, atualmente, em processo de emissão junto à Seguradora. Tão logo estejam disponíveis, serão prontamente encaminhados ao e-mail do nosso estimado cliente.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jc w:val="left"/>
      </w:pPr>
      <w:r>
        <w:rPr>
          <w:rFonts w:ascii="Arial" w:hAnsi="Arial"/>
          <w:b w:val="0"/>
          <w:sz w:val="18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