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2E329131">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2EF8F2C9" w:rsidR="003D202B" w:rsidRDefault="38182796" w:rsidP="001B7493">
            <w:pPr>
              <w:rPr>
                <w:lang w:val="en-US"/>
              </w:rPr>
            </w:pPr>
            <w:r w:rsidRPr="2E329131">
              <w:rPr>
                <w:lang w:val="en-US"/>
              </w:rPr>
              <w:t>Mikayla Peterson</w:t>
            </w:r>
          </w:p>
        </w:tc>
      </w:tr>
      <w:tr w:rsidR="003D202B" w14:paraId="70A35F61" w14:textId="77777777" w:rsidTr="2E329131">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4D207132" w14:textId="5896B040" w:rsidR="003D202B" w:rsidRDefault="000F3690" w:rsidP="001B7493">
            <w:pPr>
              <w:rPr>
                <w:lang w:val="en-US"/>
              </w:rPr>
            </w:pPr>
            <w:r>
              <w:rPr>
                <w:lang w:val="en-US"/>
              </w:rPr>
              <w:t>Small Scale Producers of Cocoa and Coffee [</w:t>
            </w:r>
            <w:r w:rsidR="2141108D" w:rsidRPr="2E329131">
              <w:rPr>
                <w:lang w:val="en-US"/>
              </w:rPr>
              <w:t>SDG 1 and 12</w:t>
            </w:r>
            <w:r>
              <w:rPr>
                <w:lang w:val="en-US"/>
              </w:rPr>
              <w:t>]</w:t>
            </w:r>
          </w:p>
        </w:tc>
      </w:tr>
      <w:tr w:rsidR="003D202B" w14:paraId="04C15D49" w14:textId="77777777" w:rsidTr="2E329131">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536B92BF" w:rsidR="003D202B" w:rsidRDefault="5699335E" w:rsidP="001B7493">
            <w:pPr>
              <w:rPr>
                <w:lang w:val="en-US"/>
              </w:rPr>
            </w:pPr>
            <w:r w:rsidRPr="2E329131">
              <w:rPr>
                <w:lang w:val="en-US"/>
              </w:rPr>
              <w:t xml:space="preserve">October </w:t>
            </w:r>
            <w:r w:rsidR="001052F1">
              <w:rPr>
                <w:lang w:val="en-US"/>
              </w:rPr>
              <w:t>22</w:t>
            </w:r>
            <w:r w:rsidRPr="2E329131">
              <w:rPr>
                <w:lang w:val="en-US"/>
              </w:rPr>
              <w:t>, 2023</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9E5F037" w:rsidR="005E4479" w:rsidRPr="005E4479" w:rsidRDefault="00D03673" w:rsidP="005E4479">
            <w:pPr>
              <w:spacing w:before="120" w:after="120"/>
              <w:rPr>
                <w:b/>
                <w:bCs/>
                <w:lang w:val="en-US"/>
              </w:rPr>
            </w:pPr>
            <w:r>
              <w:rPr>
                <w:b/>
                <w:bCs/>
                <w:lang w:val="en-US"/>
              </w:rPr>
              <w:t xml:space="preserve">An </w:t>
            </w:r>
            <w:r w:rsidR="00B620F5">
              <w:rPr>
                <w:b/>
                <w:bCs/>
                <w:lang w:val="en-US"/>
              </w:rPr>
              <w:t>Unspecified Internal Management System</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777BAA03" w14:textId="77777777" w:rsidR="005E4479" w:rsidRDefault="00E838B7" w:rsidP="005E4479">
            <w:pPr>
              <w:spacing w:before="120" w:after="120"/>
              <w:rPr>
                <w:lang w:val="en-US"/>
              </w:rPr>
            </w:pPr>
            <w:r>
              <w:rPr>
                <w:lang w:val="en-US"/>
              </w:rPr>
              <w:t>- track information on farmers</w:t>
            </w:r>
          </w:p>
          <w:p w14:paraId="355D98BC" w14:textId="6B227592" w:rsidR="00E838B7" w:rsidRDefault="00E838B7" w:rsidP="005E4479">
            <w:pPr>
              <w:spacing w:before="120" w:after="120"/>
              <w:rPr>
                <w:lang w:val="en-US"/>
              </w:rPr>
            </w:pPr>
            <w:r>
              <w:rPr>
                <w:lang w:val="en-US"/>
              </w:rPr>
              <w:t xml:space="preserve">- track information </w:t>
            </w:r>
            <w:r w:rsidR="00A47695">
              <w:rPr>
                <w:lang w:val="en-US"/>
              </w:rPr>
              <w:t xml:space="preserve">on </w:t>
            </w:r>
            <w:r>
              <w:rPr>
                <w:lang w:val="en-US"/>
              </w:rPr>
              <w:t>their farms</w:t>
            </w:r>
          </w:p>
          <w:p w14:paraId="51153A7A" w14:textId="77777777" w:rsidR="00E838B7" w:rsidRDefault="00E838B7" w:rsidP="005E4479">
            <w:pPr>
              <w:spacing w:before="120" w:after="120"/>
              <w:rPr>
                <w:lang w:val="en-US"/>
              </w:rPr>
            </w:pPr>
            <w:r>
              <w:rPr>
                <w:lang w:val="en-US"/>
              </w:rPr>
              <w:t>- track historical cocoa deliveries</w:t>
            </w:r>
          </w:p>
          <w:p w14:paraId="1BAD5814" w14:textId="527D3E9A" w:rsidR="00BC0017" w:rsidRDefault="00BC0017" w:rsidP="005E4479">
            <w:pPr>
              <w:spacing w:before="120" w:after="120"/>
              <w:rPr>
                <w:lang w:val="en-US"/>
              </w:rPr>
            </w:pPr>
            <w:r>
              <w:rPr>
                <w:lang w:val="en-US"/>
              </w:rPr>
              <w:t>- enter banking information</w:t>
            </w:r>
          </w:p>
        </w:tc>
        <w:tc>
          <w:tcPr>
            <w:tcW w:w="2694" w:type="dxa"/>
          </w:tcPr>
          <w:p w14:paraId="598675A1" w14:textId="77777777" w:rsidR="005E4479" w:rsidRDefault="000D6CB1" w:rsidP="005E4479">
            <w:pPr>
              <w:spacing w:before="120" w:after="120"/>
              <w:rPr>
                <w:lang w:val="en-US"/>
              </w:rPr>
            </w:pPr>
            <w:r>
              <w:rPr>
                <w:lang w:val="en-US"/>
              </w:rPr>
              <w:t>- data entering and tracking tools to support the activities</w:t>
            </w:r>
          </w:p>
          <w:p w14:paraId="6418C351" w14:textId="6D16DF46" w:rsidR="00BC0017" w:rsidRDefault="00BC0017" w:rsidP="005E4479">
            <w:pPr>
              <w:spacing w:before="120" w:after="120"/>
              <w:rPr>
                <w:lang w:val="en-US"/>
              </w:rPr>
            </w:pPr>
          </w:p>
        </w:tc>
        <w:tc>
          <w:tcPr>
            <w:tcW w:w="2695" w:type="dxa"/>
          </w:tcPr>
          <w:p w14:paraId="4CF7F8A9" w14:textId="77777777" w:rsidR="005E4479" w:rsidRDefault="00BC0017" w:rsidP="005E4479">
            <w:pPr>
              <w:spacing w:before="120" w:after="120"/>
              <w:rPr>
                <w:lang w:val="en-US"/>
              </w:rPr>
            </w:pPr>
            <w:r>
              <w:rPr>
                <w:lang w:val="en-US"/>
              </w:rPr>
              <w:t xml:space="preserve">** the paper I read </w:t>
            </w:r>
            <w:r w:rsidR="00D03673">
              <w:rPr>
                <w:lang w:val="en-US"/>
              </w:rPr>
              <w:t>wasn’t super clear about the features</w:t>
            </w:r>
            <w:r w:rsidR="00471DFA">
              <w:rPr>
                <w:lang w:val="en-US"/>
              </w:rPr>
              <w:t xml:space="preserve"> but it mentioned some of the following:</w:t>
            </w:r>
          </w:p>
          <w:p w14:paraId="4A251F15" w14:textId="77777777" w:rsidR="00471DFA" w:rsidRDefault="00471DFA" w:rsidP="005E4479">
            <w:pPr>
              <w:spacing w:before="120" w:after="120"/>
              <w:rPr>
                <w:lang w:val="en-US"/>
              </w:rPr>
            </w:pPr>
            <w:r>
              <w:rPr>
                <w:lang w:val="en-US"/>
              </w:rPr>
              <w:t>- automated data collection and analytical reports</w:t>
            </w:r>
          </w:p>
          <w:p w14:paraId="1CF27334" w14:textId="77777777" w:rsidR="00A47695" w:rsidRDefault="00A47695" w:rsidP="005E4479">
            <w:pPr>
              <w:spacing w:before="120" w:after="120"/>
              <w:rPr>
                <w:lang w:val="en-US"/>
              </w:rPr>
            </w:pPr>
            <w:r>
              <w:rPr>
                <w:lang w:val="en-US"/>
              </w:rPr>
              <w:t>- estimate monthly crop outputs</w:t>
            </w:r>
          </w:p>
          <w:p w14:paraId="464E821D" w14:textId="77777777" w:rsidR="00A47695" w:rsidRDefault="00A47695" w:rsidP="005E4479">
            <w:pPr>
              <w:spacing w:before="120" w:after="120"/>
              <w:rPr>
                <w:lang w:val="en-US"/>
              </w:rPr>
            </w:pPr>
            <w:r>
              <w:rPr>
                <w:lang w:val="en-US"/>
              </w:rPr>
              <w:t>- detect aging trees</w:t>
            </w:r>
          </w:p>
          <w:p w14:paraId="60286134" w14:textId="77777777" w:rsidR="00A47695" w:rsidRDefault="00A47695" w:rsidP="005E4479">
            <w:pPr>
              <w:spacing w:before="120" w:after="120"/>
              <w:rPr>
                <w:lang w:val="en-US"/>
              </w:rPr>
            </w:pPr>
            <w:r>
              <w:rPr>
                <w:lang w:val="en-US"/>
              </w:rPr>
              <w:t>- identify hotspots and underperforming areas</w:t>
            </w:r>
          </w:p>
          <w:p w14:paraId="2619A091" w14:textId="77777777" w:rsidR="00420F71" w:rsidRDefault="00420F71" w:rsidP="005E4479">
            <w:pPr>
              <w:spacing w:before="120" w:after="120"/>
              <w:rPr>
                <w:lang w:val="en-US"/>
              </w:rPr>
            </w:pPr>
            <w:r>
              <w:rPr>
                <w:lang w:val="en-US"/>
              </w:rPr>
              <w:t>- detect fraudulent deliveries</w:t>
            </w:r>
          </w:p>
          <w:p w14:paraId="5D0487F9" w14:textId="77777777" w:rsidR="00420F71" w:rsidRDefault="00420F71" w:rsidP="005E4479">
            <w:pPr>
              <w:spacing w:before="120" w:after="120"/>
              <w:rPr>
                <w:lang w:val="en-US"/>
              </w:rPr>
            </w:pPr>
            <w:r>
              <w:rPr>
                <w:lang w:val="en-US"/>
              </w:rPr>
              <w:t>- track farmer attendance</w:t>
            </w:r>
          </w:p>
          <w:p w14:paraId="2509E247" w14:textId="03D11CCF" w:rsidR="00420F71" w:rsidRDefault="00420F71" w:rsidP="005E4479">
            <w:pPr>
              <w:spacing w:before="120" w:after="120"/>
              <w:rPr>
                <w:lang w:val="en-US"/>
              </w:rPr>
            </w:pPr>
            <w:r>
              <w:rPr>
                <w:lang w:val="en-US"/>
              </w:rPr>
              <w:lastRenderedPageBreak/>
              <w:t>- identify the most performant farmers</w:t>
            </w:r>
          </w:p>
        </w:tc>
        <w:tc>
          <w:tcPr>
            <w:tcW w:w="2695" w:type="dxa"/>
          </w:tcPr>
          <w:p w14:paraId="6BD0696A" w14:textId="473DAD33" w:rsidR="005E4479" w:rsidRDefault="00B620F5" w:rsidP="00B620F5">
            <w:pPr>
              <w:spacing w:before="120" w:after="120"/>
              <w:rPr>
                <w:lang w:val="en-US"/>
              </w:rPr>
            </w:pPr>
            <w:r>
              <w:rPr>
                <w:lang w:val="en-US"/>
              </w:rPr>
              <w:lastRenderedPageBreak/>
              <w:t xml:space="preserve">- There was </w:t>
            </w:r>
            <w:r w:rsidR="00334422">
              <w:rPr>
                <w:lang w:val="en-US"/>
              </w:rPr>
              <w:t>an Internal Management System</w:t>
            </w:r>
            <w:r>
              <w:rPr>
                <w:lang w:val="en-US"/>
              </w:rPr>
              <w:t xml:space="preserve"> pilot program run by Fairtrade International specifically to be used by Cocoa </w:t>
            </w:r>
            <w:r w:rsidR="00CB69B9">
              <w:rPr>
                <w:lang w:val="en-US"/>
              </w:rPr>
              <w:t>Small Scale Producers in West Africa</w:t>
            </w:r>
            <w:r w:rsidR="00334422">
              <w:rPr>
                <w:lang w:val="en-US"/>
              </w:rPr>
              <w:t xml:space="preserve"> in 2020, but I haven’t heard any updates on </w:t>
            </w:r>
            <w:r w:rsidR="00990839">
              <w:rPr>
                <w:lang w:val="en-US"/>
              </w:rPr>
              <w:t>it since the pilot program ended in 2020</w:t>
            </w:r>
          </w:p>
          <w:p w14:paraId="308FE4B3" w14:textId="76CB5307" w:rsidR="00D03673" w:rsidRDefault="00D03673" w:rsidP="00B620F5">
            <w:pPr>
              <w:spacing w:before="120" w:after="120"/>
              <w:rPr>
                <w:lang w:val="en-US"/>
              </w:rPr>
            </w:pPr>
            <w:r>
              <w:rPr>
                <w:lang w:val="en-US"/>
              </w:rPr>
              <w:t>- due to a lack of updates on this program, I’d argue it’s likely not used anymore</w:t>
            </w:r>
          </w:p>
          <w:p w14:paraId="31B8BA33" w14:textId="77777777" w:rsidR="007F74A4" w:rsidRDefault="007F74A4" w:rsidP="00B620F5">
            <w:pPr>
              <w:spacing w:before="120" w:after="120"/>
              <w:rPr>
                <w:lang w:val="en-US"/>
              </w:rPr>
            </w:pPr>
            <w:r>
              <w:rPr>
                <w:lang w:val="en-US"/>
              </w:rPr>
              <w:t xml:space="preserve">- There is one </w:t>
            </w:r>
            <w:r w:rsidR="00990839">
              <w:rPr>
                <w:lang w:val="en-US"/>
              </w:rPr>
              <w:t>document</w:t>
            </w:r>
            <w:r>
              <w:rPr>
                <w:lang w:val="en-US"/>
              </w:rPr>
              <w:t xml:space="preserve"> on it</w:t>
            </w:r>
            <w:r w:rsidR="00990839">
              <w:rPr>
                <w:lang w:val="en-US"/>
              </w:rPr>
              <w:t xml:space="preserve"> on the Fairtrade website</w:t>
            </w:r>
            <w:r>
              <w:rPr>
                <w:lang w:val="en-US"/>
              </w:rPr>
              <w:t xml:space="preserve">, </w:t>
            </w:r>
            <w:r w:rsidR="00990839">
              <w:rPr>
                <w:lang w:val="en-US"/>
              </w:rPr>
              <w:t xml:space="preserve">but it’s vague and is more </w:t>
            </w:r>
            <w:r w:rsidR="00990839">
              <w:rPr>
                <w:lang w:val="en-US"/>
              </w:rPr>
              <w:lastRenderedPageBreak/>
              <w:t>so about what features need to be explored</w:t>
            </w:r>
          </w:p>
          <w:p w14:paraId="073A8E32" w14:textId="642388D8" w:rsidR="00471DFA" w:rsidRPr="00B620F5" w:rsidRDefault="00471DFA" w:rsidP="00B620F5">
            <w:pPr>
              <w:spacing w:before="120" w:after="120"/>
              <w:rPr>
                <w:lang w:val="en-US"/>
              </w:rPr>
            </w:pPr>
            <w:r>
              <w:rPr>
                <w:lang w:val="en-US"/>
              </w:rPr>
              <w:t xml:space="preserve">- This was proposed to be a generalized tool </w:t>
            </w:r>
            <w:r w:rsidR="009E08D5">
              <w:rPr>
                <w:lang w:val="en-US"/>
              </w:rPr>
              <w:t>to help the smallholder do all of their farm management. It wasn’t focused on applying/renewing the Fairtrade Certification</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77FF1C33" w:rsidR="005E4479" w:rsidRPr="005E4479" w:rsidRDefault="005E4479" w:rsidP="00F46872">
            <w:pPr>
              <w:spacing w:before="120" w:after="120"/>
              <w:rPr>
                <w:b/>
                <w:bCs/>
                <w:lang w:val="en-US"/>
              </w:rPr>
            </w:pPr>
            <w:r w:rsidRPr="005E4479">
              <w:rPr>
                <w:b/>
                <w:bCs/>
                <w:lang w:val="en-US"/>
              </w:rPr>
              <w:t>Stand-alone tool</w:t>
            </w:r>
            <w:r w:rsidR="00740015">
              <w:rPr>
                <w:b/>
                <w:bCs/>
                <w:lang w:val="en-US"/>
              </w:rPr>
              <w:t>s</w:t>
            </w:r>
          </w:p>
        </w:tc>
        <w:tc>
          <w:tcPr>
            <w:tcW w:w="8084" w:type="dxa"/>
            <w:gridSpan w:val="3"/>
            <w:shd w:val="clear" w:color="auto" w:fill="D9E2F3" w:themeFill="accent1" w:themeFillTint="33"/>
          </w:tcPr>
          <w:p w14:paraId="481A919B" w14:textId="0F1371BD" w:rsidR="005E4479" w:rsidRPr="005E4479" w:rsidRDefault="005E4479" w:rsidP="00F46872">
            <w:pPr>
              <w:spacing w:before="120" w:after="120"/>
              <w:rPr>
                <w:b/>
                <w:bCs/>
                <w:lang w:val="en-US"/>
              </w:rPr>
            </w:pP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126385DF" w:rsidR="005E4479" w:rsidRDefault="00740015" w:rsidP="00F46872">
            <w:pPr>
              <w:spacing w:before="120" w:after="120"/>
              <w:rPr>
                <w:lang w:val="en-US"/>
              </w:rPr>
            </w:pPr>
            <w:r>
              <w:rPr>
                <w:lang w:val="en-US"/>
              </w:rPr>
              <w:t>Have conversations with Fairtrade experts and other community members</w:t>
            </w:r>
            <w:r w:rsidR="004733B2">
              <w:rPr>
                <w:lang w:val="en-US"/>
              </w:rPr>
              <w:t xml:space="preserve"> </w:t>
            </w:r>
          </w:p>
        </w:tc>
        <w:tc>
          <w:tcPr>
            <w:tcW w:w="2694" w:type="dxa"/>
          </w:tcPr>
          <w:p w14:paraId="1FBCEBE8" w14:textId="763D2514" w:rsidR="005E4479" w:rsidRDefault="00C13E9E" w:rsidP="00F46872">
            <w:pPr>
              <w:spacing w:before="120" w:after="120"/>
              <w:rPr>
                <w:lang w:val="en-US"/>
              </w:rPr>
            </w:pPr>
            <w:r>
              <w:rPr>
                <w:lang w:val="en-US"/>
              </w:rPr>
              <w:t>Email Client</w:t>
            </w:r>
          </w:p>
        </w:tc>
        <w:tc>
          <w:tcPr>
            <w:tcW w:w="2695" w:type="dxa"/>
          </w:tcPr>
          <w:p w14:paraId="78CACB22" w14:textId="26A165D2" w:rsidR="005E4479" w:rsidRDefault="002772FC" w:rsidP="00F46872">
            <w:pPr>
              <w:spacing w:before="120" w:after="120"/>
              <w:rPr>
                <w:lang w:val="en-US"/>
              </w:rPr>
            </w:pPr>
            <w:r>
              <w:rPr>
                <w:lang w:val="en-US"/>
              </w:rPr>
              <w:t>- send text-based emails</w:t>
            </w:r>
          </w:p>
          <w:p w14:paraId="2DB2E884" w14:textId="5E33DD11" w:rsidR="002772FC" w:rsidRDefault="002772FC" w:rsidP="00F46872">
            <w:pPr>
              <w:spacing w:before="120" w:after="120"/>
              <w:rPr>
                <w:lang w:val="en-US"/>
              </w:rPr>
            </w:pPr>
            <w:r>
              <w:rPr>
                <w:lang w:val="en-US"/>
              </w:rPr>
              <w:t>- send pictures and other documents</w:t>
            </w:r>
          </w:p>
        </w:tc>
        <w:tc>
          <w:tcPr>
            <w:tcW w:w="2695" w:type="dxa"/>
          </w:tcPr>
          <w:p w14:paraId="438EE380" w14:textId="085A2E55" w:rsidR="005E4479" w:rsidRDefault="002772FC" w:rsidP="00F46872">
            <w:pPr>
              <w:spacing w:before="120" w:after="120"/>
              <w:rPr>
                <w:lang w:val="en-US"/>
              </w:rPr>
            </w:pPr>
            <w:r>
              <w:rPr>
                <w:lang w:val="en-US"/>
              </w:rPr>
              <w:t>This is a core tool since the Fairtrade certification application</w:t>
            </w:r>
            <w:r w:rsidR="00627E1C">
              <w:rPr>
                <w:lang w:val="en-US"/>
              </w:rPr>
              <w:t xml:space="preserve"> is currently done entirely through email</w:t>
            </w:r>
          </w:p>
        </w:tc>
      </w:tr>
      <w:tr w:rsidR="00C13E9E" w14:paraId="71718E8C" w14:textId="77777777" w:rsidTr="005E4479">
        <w:tc>
          <w:tcPr>
            <w:tcW w:w="2706" w:type="dxa"/>
          </w:tcPr>
          <w:p w14:paraId="7D896262" w14:textId="7A380DB2" w:rsidR="00C13E9E" w:rsidRDefault="00627E1C" w:rsidP="00F46872">
            <w:pPr>
              <w:spacing w:before="120" w:after="120"/>
              <w:rPr>
                <w:lang w:val="en-US"/>
              </w:rPr>
            </w:pPr>
            <w:r>
              <w:rPr>
                <w:lang w:val="en-US"/>
              </w:rPr>
              <w:t>Create and update budgets</w:t>
            </w:r>
          </w:p>
        </w:tc>
        <w:tc>
          <w:tcPr>
            <w:tcW w:w="2694" w:type="dxa"/>
          </w:tcPr>
          <w:p w14:paraId="1A903520" w14:textId="1FEB42FC" w:rsidR="00C13E9E" w:rsidRDefault="00135CC9" w:rsidP="00F46872">
            <w:pPr>
              <w:spacing w:before="120" w:after="120"/>
              <w:rPr>
                <w:lang w:val="en-US"/>
              </w:rPr>
            </w:pPr>
            <w:r>
              <w:rPr>
                <w:lang w:val="en-US"/>
              </w:rPr>
              <w:t>Spreadsheet Software</w:t>
            </w:r>
          </w:p>
        </w:tc>
        <w:tc>
          <w:tcPr>
            <w:tcW w:w="2695" w:type="dxa"/>
          </w:tcPr>
          <w:p w14:paraId="39D2CE08" w14:textId="77777777" w:rsidR="00C13E9E" w:rsidRDefault="00627E1C" w:rsidP="00F46872">
            <w:pPr>
              <w:spacing w:before="120" w:after="120"/>
              <w:rPr>
                <w:lang w:val="en-US"/>
              </w:rPr>
            </w:pPr>
            <w:r>
              <w:rPr>
                <w:lang w:val="en-US"/>
              </w:rPr>
              <w:t>- make individual spreadsheets for each month/year</w:t>
            </w:r>
          </w:p>
          <w:p w14:paraId="2952D947" w14:textId="2EDB2225" w:rsidR="00F72094" w:rsidRDefault="00F72094" w:rsidP="00F46872">
            <w:pPr>
              <w:spacing w:before="120" w:after="120"/>
              <w:rPr>
                <w:lang w:val="en-US"/>
              </w:rPr>
            </w:pPr>
            <w:r>
              <w:rPr>
                <w:lang w:val="en-US"/>
              </w:rPr>
              <w:t>- basic numerical aggregation/analytical tools</w:t>
            </w:r>
          </w:p>
        </w:tc>
        <w:tc>
          <w:tcPr>
            <w:tcW w:w="2695" w:type="dxa"/>
          </w:tcPr>
          <w:p w14:paraId="6A664BA9" w14:textId="46F2FC9E" w:rsidR="00C13E9E" w:rsidRDefault="00F72094" w:rsidP="00F46872">
            <w:pPr>
              <w:spacing w:before="120" w:after="120"/>
              <w:rPr>
                <w:lang w:val="en-US"/>
              </w:rPr>
            </w:pPr>
            <w:r>
              <w:rPr>
                <w:lang w:val="en-US"/>
              </w:rPr>
              <w:t>This software is used</w:t>
            </w:r>
            <w:r w:rsidR="005D69CC">
              <w:rPr>
                <w:lang w:val="en-US"/>
              </w:rPr>
              <w:t xml:space="preserve"> by smallholders to make it easier to keep track of their financial information instead of relying on paper documents.</w:t>
            </w:r>
          </w:p>
        </w:tc>
      </w:tr>
      <w:tr w:rsidR="00135CC9" w14:paraId="4C47CE8A" w14:textId="77777777" w:rsidTr="005E4479">
        <w:tc>
          <w:tcPr>
            <w:tcW w:w="2706" w:type="dxa"/>
          </w:tcPr>
          <w:p w14:paraId="4398B35B" w14:textId="7F2756D3" w:rsidR="00135CC9" w:rsidRDefault="005D69CC" w:rsidP="00F46872">
            <w:pPr>
              <w:spacing w:before="120" w:after="120"/>
              <w:rPr>
                <w:lang w:val="en-US"/>
              </w:rPr>
            </w:pPr>
            <w:r>
              <w:rPr>
                <w:lang w:val="en-US"/>
              </w:rPr>
              <w:t xml:space="preserve">Create and update any other written documents as required by the Fairtrade production standard </w:t>
            </w:r>
            <w:r w:rsidR="00E10BD3">
              <w:rPr>
                <w:lang w:val="en-US"/>
              </w:rPr>
              <w:t>applicable to their production area</w:t>
            </w:r>
          </w:p>
        </w:tc>
        <w:tc>
          <w:tcPr>
            <w:tcW w:w="2694" w:type="dxa"/>
          </w:tcPr>
          <w:p w14:paraId="5425956E" w14:textId="212F5C3C" w:rsidR="00135CC9" w:rsidRDefault="00135CC9" w:rsidP="00F46872">
            <w:pPr>
              <w:spacing w:before="120" w:after="120"/>
              <w:rPr>
                <w:lang w:val="en-US"/>
              </w:rPr>
            </w:pPr>
            <w:r>
              <w:rPr>
                <w:lang w:val="en-US"/>
              </w:rPr>
              <w:t>Word Processing Software</w:t>
            </w:r>
          </w:p>
        </w:tc>
        <w:tc>
          <w:tcPr>
            <w:tcW w:w="2695" w:type="dxa"/>
          </w:tcPr>
          <w:p w14:paraId="06A99592" w14:textId="77777777" w:rsidR="00135CC9" w:rsidRDefault="00E10BD3" w:rsidP="00F46872">
            <w:pPr>
              <w:spacing w:before="120" w:after="120"/>
              <w:rPr>
                <w:lang w:val="en-US"/>
              </w:rPr>
            </w:pPr>
            <w:r>
              <w:rPr>
                <w:lang w:val="en-US"/>
              </w:rPr>
              <w:t>- format text documents</w:t>
            </w:r>
          </w:p>
          <w:p w14:paraId="40E281F7" w14:textId="4FE32641" w:rsidR="00E10BD3" w:rsidRDefault="00E10BD3" w:rsidP="00F46872">
            <w:pPr>
              <w:spacing w:before="120" w:after="120"/>
              <w:rPr>
                <w:lang w:val="en-US"/>
              </w:rPr>
            </w:pPr>
            <w:r>
              <w:rPr>
                <w:lang w:val="en-US"/>
              </w:rPr>
              <w:t>- export to PDF</w:t>
            </w:r>
          </w:p>
        </w:tc>
        <w:tc>
          <w:tcPr>
            <w:tcW w:w="2695" w:type="dxa"/>
          </w:tcPr>
          <w:p w14:paraId="4CA0B4E0" w14:textId="0F4ABF2D" w:rsidR="00135CC9" w:rsidRDefault="00EE7580" w:rsidP="00F46872">
            <w:pPr>
              <w:spacing w:before="120" w:after="120"/>
              <w:rPr>
                <w:lang w:val="en-US"/>
              </w:rPr>
            </w:pPr>
            <w:r>
              <w:rPr>
                <w:lang w:val="en-US"/>
              </w:rPr>
              <w:t>Used for documents such as crop planning instead of creating paper documents</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191A" w14:textId="77777777" w:rsidR="007946BC" w:rsidRDefault="007946BC" w:rsidP="007434F8">
      <w:pPr>
        <w:spacing w:after="0" w:line="240" w:lineRule="auto"/>
      </w:pPr>
      <w:r>
        <w:separator/>
      </w:r>
    </w:p>
  </w:endnote>
  <w:endnote w:type="continuationSeparator" w:id="0">
    <w:p w14:paraId="26EC4284" w14:textId="77777777" w:rsidR="007946BC" w:rsidRDefault="007946BC"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C52" w14:textId="77777777" w:rsidR="007946BC" w:rsidRDefault="007946BC" w:rsidP="007434F8">
      <w:pPr>
        <w:spacing w:after="0" w:line="240" w:lineRule="auto"/>
      </w:pPr>
      <w:r>
        <w:separator/>
      </w:r>
    </w:p>
  </w:footnote>
  <w:footnote w:type="continuationSeparator" w:id="0">
    <w:p w14:paraId="638D61DA" w14:textId="77777777" w:rsidR="007946BC" w:rsidRDefault="007946BC"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C2E"/>
    <w:multiLevelType w:val="hybridMultilevel"/>
    <w:tmpl w:val="C79431B2"/>
    <w:lvl w:ilvl="0" w:tplc="1E8C51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4"/>
  </w:num>
  <w:num w:numId="2" w16cid:durableId="591669012">
    <w:abstractNumId w:val="6"/>
  </w:num>
  <w:num w:numId="3" w16cid:durableId="115564057">
    <w:abstractNumId w:val="1"/>
  </w:num>
  <w:num w:numId="4" w16cid:durableId="734351606">
    <w:abstractNumId w:val="3"/>
  </w:num>
  <w:num w:numId="5" w16cid:durableId="1412508117">
    <w:abstractNumId w:val="10"/>
  </w:num>
  <w:num w:numId="6" w16cid:durableId="404881646">
    <w:abstractNumId w:val="5"/>
  </w:num>
  <w:num w:numId="7" w16cid:durableId="2047830236">
    <w:abstractNumId w:val="8"/>
  </w:num>
  <w:num w:numId="8" w16cid:durableId="744958253">
    <w:abstractNumId w:val="7"/>
  </w:num>
  <w:num w:numId="9" w16cid:durableId="2067994338">
    <w:abstractNumId w:val="2"/>
  </w:num>
  <w:num w:numId="10" w16cid:durableId="1850024034">
    <w:abstractNumId w:val="11"/>
  </w:num>
  <w:num w:numId="11" w16cid:durableId="1990016297">
    <w:abstractNumId w:val="9"/>
  </w:num>
  <w:num w:numId="12" w16cid:durableId="96615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CB1"/>
    <w:rsid w:val="000D6F35"/>
    <w:rsid w:val="000F3690"/>
    <w:rsid w:val="001052F1"/>
    <w:rsid w:val="00112ABE"/>
    <w:rsid w:val="00135CC9"/>
    <w:rsid w:val="001409CD"/>
    <w:rsid w:val="00162EB2"/>
    <w:rsid w:val="001A6E03"/>
    <w:rsid w:val="00217E29"/>
    <w:rsid w:val="00243360"/>
    <w:rsid w:val="002772FC"/>
    <w:rsid w:val="002E6CFD"/>
    <w:rsid w:val="00322B6F"/>
    <w:rsid w:val="00334422"/>
    <w:rsid w:val="0033471C"/>
    <w:rsid w:val="00380E18"/>
    <w:rsid w:val="003B4F09"/>
    <w:rsid w:val="003C35BA"/>
    <w:rsid w:val="003D202B"/>
    <w:rsid w:val="00402394"/>
    <w:rsid w:val="00420F71"/>
    <w:rsid w:val="00451A3A"/>
    <w:rsid w:val="00471DFA"/>
    <w:rsid w:val="004733B2"/>
    <w:rsid w:val="00500A19"/>
    <w:rsid w:val="00526596"/>
    <w:rsid w:val="00570AA8"/>
    <w:rsid w:val="00591D16"/>
    <w:rsid w:val="005D3FE4"/>
    <w:rsid w:val="005D69CC"/>
    <w:rsid w:val="005E4479"/>
    <w:rsid w:val="005F2033"/>
    <w:rsid w:val="00627E1C"/>
    <w:rsid w:val="00630E26"/>
    <w:rsid w:val="0065430B"/>
    <w:rsid w:val="0071288C"/>
    <w:rsid w:val="00730FF6"/>
    <w:rsid w:val="00736C51"/>
    <w:rsid w:val="00740015"/>
    <w:rsid w:val="007427E6"/>
    <w:rsid w:val="007434F8"/>
    <w:rsid w:val="007946BC"/>
    <w:rsid w:val="007C71D0"/>
    <w:rsid w:val="007F196A"/>
    <w:rsid w:val="007F74A4"/>
    <w:rsid w:val="00806855"/>
    <w:rsid w:val="00810AE9"/>
    <w:rsid w:val="0087181B"/>
    <w:rsid w:val="008967A9"/>
    <w:rsid w:val="00990839"/>
    <w:rsid w:val="00995F57"/>
    <w:rsid w:val="009D4550"/>
    <w:rsid w:val="009E08D5"/>
    <w:rsid w:val="00A47695"/>
    <w:rsid w:val="00A60548"/>
    <w:rsid w:val="00A81D6E"/>
    <w:rsid w:val="00A83068"/>
    <w:rsid w:val="00A9719E"/>
    <w:rsid w:val="00AA3A13"/>
    <w:rsid w:val="00AE1626"/>
    <w:rsid w:val="00B16C8A"/>
    <w:rsid w:val="00B27600"/>
    <w:rsid w:val="00B620F5"/>
    <w:rsid w:val="00BC0017"/>
    <w:rsid w:val="00BC4659"/>
    <w:rsid w:val="00C1140E"/>
    <w:rsid w:val="00C13E9E"/>
    <w:rsid w:val="00C567C1"/>
    <w:rsid w:val="00C93EA6"/>
    <w:rsid w:val="00CB017A"/>
    <w:rsid w:val="00CB69B9"/>
    <w:rsid w:val="00CD480F"/>
    <w:rsid w:val="00CF57D5"/>
    <w:rsid w:val="00D03673"/>
    <w:rsid w:val="00D1281C"/>
    <w:rsid w:val="00D16D8B"/>
    <w:rsid w:val="00D5745A"/>
    <w:rsid w:val="00E10BD3"/>
    <w:rsid w:val="00E546D4"/>
    <w:rsid w:val="00E65873"/>
    <w:rsid w:val="00E838B7"/>
    <w:rsid w:val="00E96FB0"/>
    <w:rsid w:val="00EC0765"/>
    <w:rsid w:val="00EC3D93"/>
    <w:rsid w:val="00EE22CD"/>
    <w:rsid w:val="00EE7580"/>
    <w:rsid w:val="00F26597"/>
    <w:rsid w:val="00F44187"/>
    <w:rsid w:val="00F504AA"/>
    <w:rsid w:val="00F72094"/>
    <w:rsid w:val="00F72AF9"/>
    <w:rsid w:val="00F845D2"/>
    <w:rsid w:val="2141108D"/>
    <w:rsid w:val="2E329131"/>
    <w:rsid w:val="38182796"/>
    <w:rsid w:val="56993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Mikayla Peterson</cp:lastModifiedBy>
  <cp:revision>17</cp:revision>
  <dcterms:created xsi:type="dcterms:W3CDTF">2019-09-23T16:51:00Z</dcterms:created>
  <dcterms:modified xsi:type="dcterms:W3CDTF">2023-10-22T20:48:00Z</dcterms:modified>
</cp:coreProperties>
</file>