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D2AA" w14:textId="77777777" w:rsidR="00566BC5" w:rsidRDefault="00000000">
      <w:pPr>
        <w:spacing w:after="0" w:line="259" w:lineRule="auto"/>
        <w:ind w:left="193" w:firstLine="0"/>
        <w:jc w:val="center"/>
      </w:pPr>
      <w:r>
        <w:rPr>
          <w:b/>
        </w:rPr>
        <w:t xml:space="preserve">PHYS 6260 Term Project: Peer Evaluation Form for Group Work at the Midterm </w:t>
      </w:r>
    </w:p>
    <w:p w14:paraId="360E92E2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6825BABF" w14:textId="4AF7767F" w:rsidR="00566BC5" w:rsidRDefault="00000000">
      <w:pPr>
        <w:ind w:left="-5"/>
      </w:pPr>
      <w:r>
        <w:t>Your name</w:t>
      </w:r>
      <w:r w:rsidR="002B7F39">
        <w:t>: C. Michael Haynes</w:t>
      </w:r>
    </w:p>
    <w:p w14:paraId="0A7A18A4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09100A99" w14:textId="77777777" w:rsidR="00566BC5" w:rsidRDefault="00000000">
      <w:pPr>
        <w:ind w:left="-5"/>
      </w:pPr>
      <w:r>
        <w:t xml:space="preserve">Write the name of each of your group members in a separate column. For each person, indicate the extent to which you agree with the statement on the left, using a scale of 1-4 (1=strongly disagree; 2=disagree; 3=agree; 4=strongly agree). Total the numbers in each column. </w:t>
      </w:r>
    </w:p>
    <w:p w14:paraId="477339D7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2595" w:type="dxa"/>
        <w:tblInd w:w="5" w:type="dxa"/>
        <w:tblCellMar>
          <w:top w:w="46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46"/>
        <w:gridCol w:w="1889"/>
        <w:gridCol w:w="1891"/>
        <w:gridCol w:w="1889"/>
        <w:gridCol w:w="1891"/>
        <w:gridCol w:w="1889"/>
      </w:tblGrid>
      <w:tr w:rsidR="00566BC5" w14:paraId="2AFAF089" w14:textId="77777777">
        <w:trPr>
          <w:trHeight w:val="854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D808" w14:textId="77777777" w:rsidR="00566BC5" w:rsidRDefault="00000000">
            <w:pPr>
              <w:spacing w:after="0" w:line="259" w:lineRule="auto"/>
              <w:ind w:left="2" w:firstLine="0"/>
            </w:pPr>
            <w:r>
              <w:t xml:space="preserve">Evaluation Criteria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6619" w14:textId="77777777" w:rsidR="00566BC5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Group member: </w:t>
            </w:r>
          </w:p>
          <w:p w14:paraId="2B83B9F4" w14:textId="48826208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Neil Baker</w:t>
            </w:r>
          </w:p>
          <w:p w14:paraId="77819C8E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E866" w14:textId="77777777" w:rsidR="00566BC5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Group member: </w:t>
            </w:r>
          </w:p>
          <w:p w14:paraId="746371C9" w14:textId="616D2FFD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Kenneth Thompson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21B1" w14:textId="77777777" w:rsidR="002B7F39" w:rsidRDefault="00000000">
            <w:pPr>
              <w:spacing w:after="0" w:line="259" w:lineRule="auto"/>
              <w:ind w:left="0" w:firstLine="0"/>
              <w:jc w:val="both"/>
            </w:pPr>
            <w:r>
              <w:t>Group member:</w:t>
            </w:r>
          </w:p>
          <w:p w14:paraId="261118F8" w14:textId="0803C2A1" w:rsidR="00566BC5" w:rsidRDefault="002B7F39">
            <w:pPr>
              <w:spacing w:after="0" w:line="259" w:lineRule="auto"/>
              <w:ind w:left="0" w:firstLine="0"/>
              <w:jc w:val="both"/>
            </w:pPr>
            <w:r>
              <w:t>Corinne Hill</w:t>
            </w:r>
            <w:r w:rsidR="00000000"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AC26" w14:textId="77777777" w:rsidR="00566BC5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Group member: </w:t>
            </w:r>
          </w:p>
          <w:p w14:paraId="78F799C3" w14:textId="2967F399" w:rsidR="002B7F39" w:rsidRDefault="002B7F39">
            <w:pPr>
              <w:spacing w:after="0" w:line="259" w:lineRule="auto"/>
              <w:ind w:left="2" w:firstLine="0"/>
              <w:jc w:val="both"/>
            </w:pPr>
            <w:r>
              <w:t xml:space="preserve">Eden </w:t>
            </w:r>
            <w:proofErr w:type="spellStart"/>
            <w:r>
              <w:t>Schapera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287E" w14:textId="77777777" w:rsidR="00566BC5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Group member: </w:t>
            </w:r>
          </w:p>
          <w:p w14:paraId="4DD2CC78" w14:textId="3639891B" w:rsidR="002B7F39" w:rsidRDefault="002B7F39">
            <w:pPr>
              <w:spacing w:after="0" w:line="259" w:lineRule="auto"/>
              <w:ind w:left="0" w:firstLine="0"/>
              <w:jc w:val="both"/>
            </w:pPr>
            <w:r>
              <w:t>N/A (Group of 5)</w:t>
            </w:r>
          </w:p>
        </w:tc>
      </w:tr>
      <w:tr w:rsidR="00566BC5" w14:paraId="3CD597EF" w14:textId="77777777">
        <w:trPr>
          <w:trHeight w:val="1135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828B" w14:textId="77777777" w:rsidR="00566BC5" w:rsidRDefault="00000000">
            <w:pPr>
              <w:spacing w:after="2" w:line="238" w:lineRule="auto"/>
              <w:ind w:left="2" w:firstLine="0"/>
            </w:pPr>
            <w:r>
              <w:t xml:space="preserve">Attends group meetings regularly and arrives on time. </w:t>
            </w:r>
          </w:p>
          <w:p w14:paraId="7A9F1956" w14:textId="7777777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E869" w14:textId="584D966A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DAD7" w14:textId="066AE8C2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23A7" w14:textId="7283E461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F73118">
              <w:t>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8453" w14:textId="0AC753A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4901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66BC5" w14:paraId="3E86B388" w14:textId="77777777">
        <w:trPr>
          <w:trHeight w:val="854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8D3B" w14:textId="77777777" w:rsidR="00566BC5" w:rsidRDefault="00000000">
            <w:pPr>
              <w:spacing w:after="2" w:line="238" w:lineRule="auto"/>
              <w:ind w:left="2" w:firstLine="0"/>
            </w:pPr>
            <w:r>
              <w:t xml:space="preserve">Contributes meaningfully to group discussions. </w:t>
            </w:r>
          </w:p>
          <w:p w14:paraId="5360EF5E" w14:textId="7777777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C84F" w14:textId="339056E5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4C66" w14:textId="4E7005DC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CCC1" w14:textId="3735C78C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F0EF" w14:textId="1BE0F4DA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0585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66BC5" w14:paraId="3A423394" w14:textId="77777777">
        <w:trPr>
          <w:trHeight w:val="854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37C1" w14:textId="77777777" w:rsidR="00566BC5" w:rsidRDefault="00000000">
            <w:pPr>
              <w:spacing w:after="0" w:line="238" w:lineRule="auto"/>
              <w:ind w:left="2" w:firstLine="0"/>
            </w:pPr>
            <w:r>
              <w:t xml:space="preserve">Completes group assignments on time. </w:t>
            </w:r>
          </w:p>
          <w:p w14:paraId="7A41CEA9" w14:textId="7777777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2AA5" w14:textId="436268BB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E284" w14:textId="3A9DA948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D557" w14:textId="4A715383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6052" w14:textId="201E181A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EB0D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66BC5" w14:paraId="2A4DB66E" w14:textId="77777777">
        <w:trPr>
          <w:trHeight w:val="854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9726" w14:textId="77777777" w:rsidR="00566BC5" w:rsidRDefault="00000000">
            <w:pPr>
              <w:spacing w:after="0" w:line="238" w:lineRule="auto"/>
              <w:ind w:left="2" w:firstLine="0"/>
            </w:pPr>
            <w:r>
              <w:t xml:space="preserve">Prepares work in a quality manner. </w:t>
            </w:r>
          </w:p>
          <w:p w14:paraId="55D0533C" w14:textId="7777777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1B1C" w14:textId="3158AA19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D3BE" w14:textId="4D73F943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004E" w14:textId="1A7860C1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F73118">
              <w:t>3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99D5" w14:textId="704DBEAC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F73118">
              <w:t>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6FE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66BC5" w14:paraId="3C2184A8" w14:textId="77777777">
        <w:trPr>
          <w:trHeight w:val="852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70BB" w14:textId="77777777" w:rsidR="00566BC5" w:rsidRDefault="00000000">
            <w:pPr>
              <w:spacing w:after="0" w:line="238" w:lineRule="auto"/>
              <w:ind w:left="2" w:firstLine="0"/>
            </w:pPr>
            <w:r>
              <w:t xml:space="preserve">Demonstrates a cooperative and supportive attitude. </w:t>
            </w:r>
          </w:p>
          <w:p w14:paraId="2F5D7673" w14:textId="7777777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DC51" w14:textId="31824498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E54C" w14:textId="1674BC7D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4E3B" w14:textId="65832C31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FB0F" w14:textId="01952D23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4F2E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66BC5" w14:paraId="36B67670" w14:textId="77777777">
        <w:trPr>
          <w:trHeight w:val="854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FEEA" w14:textId="77777777" w:rsidR="00566BC5" w:rsidRDefault="00000000">
            <w:pPr>
              <w:spacing w:after="0" w:line="238" w:lineRule="auto"/>
              <w:ind w:left="2" w:firstLine="0"/>
            </w:pPr>
            <w:r>
              <w:lastRenderedPageBreak/>
              <w:t xml:space="preserve">Contributes significantly to the success of the project. </w:t>
            </w:r>
          </w:p>
          <w:p w14:paraId="0E4247B4" w14:textId="7777777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F10" w14:textId="6D8E47F1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44E7" w14:textId="7038C8E9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45AF" w14:textId="2D7F615F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2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167A" w14:textId="53319C1B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203C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66BC5" w14:paraId="1DE67D60" w14:textId="77777777">
        <w:trPr>
          <w:trHeight w:val="574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7BF6" w14:textId="77777777" w:rsidR="00566BC5" w:rsidRDefault="00000000">
            <w:pPr>
              <w:spacing w:after="0" w:line="259" w:lineRule="auto"/>
              <w:ind w:left="0" w:right="54" w:firstLine="0"/>
              <w:jc w:val="right"/>
            </w:pPr>
            <w:r>
              <w:t xml:space="preserve">TOTALS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349B" w14:textId="49C7F91F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24</w:t>
            </w:r>
          </w:p>
          <w:p w14:paraId="7FC8E689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19DE" w14:textId="17B837B7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2B7F39">
              <w:t>22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3C7B" w14:textId="61F0EACD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2B7F39">
              <w:t>16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0491" w14:textId="7D2AB981" w:rsidR="00566BC5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F73118">
              <w:t>10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E5E6" w14:textId="77777777" w:rsidR="00566BC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E649708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6402C880" w14:textId="77777777" w:rsidR="00566BC5" w:rsidRDefault="00000000">
      <w:pPr>
        <w:ind w:left="-5"/>
      </w:pPr>
      <w:r>
        <w:t xml:space="preserve">Feedback on team dynamics: </w:t>
      </w:r>
    </w:p>
    <w:p w14:paraId="59D2B1FC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03030870" w14:textId="77777777" w:rsidR="00566BC5" w:rsidRDefault="00000000">
      <w:pPr>
        <w:numPr>
          <w:ilvl w:val="0"/>
          <w:numId w:val="1"/>
        </w:numPr>
        <w:ind w:hanging="360"/>
      </w:pPr>
      <w:r>
        <w:t xml:space="preserve">How effectively did your group work? </w:t>
      </w:r>
    </w:p>
    <w:p w14:paraId="266755C7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655289C3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6D4751C9" w14:textId="3D757935" w:rsidR="00566BC5" w:rsidRPr="002B7F39" w:rsidRDefault="00000000">
      <w:pPr>
        <w:spacing w:after="0" w:line="259" w:lineRule="auto"/>
        <w:ind w:left="0" w:firstLine="0"/>
      </w:pPr>
      <w:r>
        <w:t xml:space="preserve"> </w:t>
      </w:r>
      <w:r w:rsidR="002B7F39">
        <w:t xml:space="preserve">Buy &amp; large we were able to obtain results (regarding sub-tasks of deliverables) on a reasonable timescale. However, the distribution of effort and contributions is </w:t>
      </w:r>
      <w:r w:rsidR="002B7F39">
        <w:rPr>
          <w:i/>
          <w:iCs/>
        </w:rPr>
        <w:t>heavily</w:t>
      </w:r>
      <w:r w:rsidR="002B7F39">
        <w:t xml:space="preserve"> skewed. Most meetings that contribute to the code base itself consist only of Kenneth Thompson, Neil Baker, and I (CMH). All group communication is in a shared forum, and the other group members are frequently absent. </w:t>
      </w:r>
    </w:p>
    <w:p w14:paraId="1277D8B8" w14:textId="48A1FC05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4595E009" w14:textId="2EA8B2DB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21C096A2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745F84C3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0F752AB9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1CF4B4AE" w14:textId="77777777" w:rsidR="00566BC5" w:rsidRDefault="00000000">
      <w:pPr>
        <w:numPr>
          <w:ilvl w:val="0"/>
          <w:numId w:val="1"/>
        </w:numPr>
        <w:ind w:hanging="360"/>
      </w:pPr>
      <w:r>
        <w:t xml:space="preserve">Were the behaviors of any of your team members particularly valuable or detrimental to the team? Explain. </w:t>
      </w:r>
    </w:p>
    <w:p w14:paraId="72C436E6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6C7AFE87" w14:textId="206D103C" w:rsidR="00566BC5" w:rsidRDefault="002B7F39">
      <w:pPr>
        <w:spacing w:after="0" w:line="259" w:lineRule="auto"/>
        <w:ind w:left="0" w:firstLine="0"/>
      </w:pPr>
      <w:r>
        <w:t xml:space="preserve">The space plasma background of NEB and CMH combined with the nuclear physics and reactor plasma understanding offered by Kenneth and Corinne have combined to form a team with a well-balanced expertise. </w:t>
      </w:r>
      <w:r w:rsidR="00000000">
        <w:t xml:space="preserve"> </w:t>
      </w:r>
      <w:r>
        <w:t xml:space="preserve">Eden </w:t>
      </w:r>
      <w:proofErr w:type="spellStart"/>
      <w:r>
        <w:t>Schapera</w:t>
      </w:r>
      <w:proofErr w:type="spellEnd"/>
      <w:r>
        <w:t xml:space="preserve"> specifically will often fail to even provide justification for deciding not to attend meetings. </w:t>
      </w:r>
      <w:r w:rsidR="00F73118">
        <w:t xml:space="preserve">At the one meeting they attended, they were largely distracted and on their phone. </w:t>
      </w:r>
      <w:r>
        <w:t>Corinne has been sick for the past couple weeks, so part of th</w:t>
      </w:r>
      <w:r>
        <w:t xml:space="preserve">e lack of </w:t>
      </w:r>
      <w:r w:rsidR="00F73118">
        <w:t>attendance</w:t>
      </w:r>
      <w:r>
        <w:t xml:space="preserve"> can be attributed to that for her.</w:t>
      </w:r>
      <w:r w:rsidR="00F73118">
        <w:t xml:space="preserve"> </w:t>
      </w:r>
    </w:p>
    <w:p w14:paraId="45836D50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5E058208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145A634C" w14:textId="77777777" w:rsidR="00566BC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AA00DC8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193DB42F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6F363295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p w14:paraId="0D3F7139" w14:textId="77777777" w:rsidR="00566BC5" w:rsidRDefault="00000000">
      <w:pPr>
        <w:spacing w:after="0" w:line="259" w:lineRule="auto"/>
        <w:ind w:left="0" w:firstLine="0"/>
      </w:pPr>
      <w:r>
        <w:t xml:space="preserve"> </w:t>
      </w:r>
    </w:p>
    <w:sectPr w:rsidR="00566BC5">
      <w:pgSz w:w="15840" w:h="12240" w:orient="landscape"/>
      <w:pgMar w:top="1481" w:right="1633" w:bottom="17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709F"/>
    <w:multiLevelType w:val="hybridMultilevel"/>
    <w:tmpl w:val="CB6C82A2"/>
    <w:lvl w:ilvl="0" w:tplc="0BF04D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ABCB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65FA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8B67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C8B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B247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C46B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0AD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2FEF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502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BC5"/>
    <w:rsid w:val="002B7F39"/>
    <w:rsid w:val="00566BC5"/>
    <w:rsid w:val="00F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C1BBF"/>
  <w15:docId w15:val="{EB1DB3DB-2097-A74A-B0DE-B0B2DA15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Cambria" w:eastAsia="Cambria" w:hAnsi="Cambria" w:cs="Cambria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Haynes, Charles M</cp:lastModifiedBy>
  <cp:revision>2</cp:revision>
  <dcterms:created xsi:type="dcterms:W3CDTF">2025-03-29T20:56:00Z</dcterms:created>
  <dcterms:modified xsi:type="dcterms:W3CDTF">2025-03-29T20:56:00Z</dcterms:modified>
</cp:coreProperties>
</file>