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876"/>
        <w:tblW w:w="5000" w:type="pct"/>
        <w:tblLook w:val="04A0" w:firstRow="1" w:lastRow="0" w:firstColumn="1" w:lastColumn="0" w:noHBand="0" w:noVBand="1"/>
      </w:tblPr>
      <w:tblGrid>
        <w:gridCol w:w="987"/>
        <w:gridCol w:w="6384"/>
        <w:gridCol w:w="1973"/>
      </w:tblGrid>
      <w:tr w:rsidR="00326A10" w:rsidRPr="003F2C4A" w:rsidTr="00326A1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10" w:rsidRPr="003F2C4A" w:rsidRDefault="00326A10" w:rsidP="00326A1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A10" w:rsidRPr="00C07579" w:rsidRDefault="00326A10" w:rsidP="00326A10">
            <w:pPr>
              <w:spacing w:line="240" w:lineRule="auto"/>
              <w:jc w:val="center"/>
              <w:rPr>
                <w:rFonts w:ascii="Arial" w:hAnsi="Arial" w:cs="Arial"/>
                <w:color w:val="333333"/>
                <w:sz w:val="32"/>
                <w:szCs w:val="32"/>
              </w:rPr>
            </w:pPr>
            <w:r w:rsidRPr="00C07579">
              <w:rPr>
                <w:rFonts w:ascii="Arial" w:hAnsi="Arial" w:cs="Arial"/>
                <w:color w:val="333333"/>
                <w:sz w:val="32"/>
                <w:szCs w:val="32"/>
              </w:rPr>
              <w:t>ФИО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A10" w:rsidRPr="00C07579" w:rsidRDefault="00326A10" w:rsidP="00326A1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 w:rsidRPr="00C07579"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Оценка</w:t>
            </w:r>
          </w:p>
        </w:tc>
      </w:tr>
      <w:tr w:rsidR="00326A10" w:rsidTr="00326A1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A10" w:rsidRPr="00DC0F20" w:rsidRDefault="00326A10" w:rsidP="00326A1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A10" w:rsidRDefault="00326A10" w:rsidP="00326A10">
            <w:pPr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Осина Дарья Сергеевна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A10" w:rsidRDefault="00326A10" w:rsidP="00326A1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326A10" w:rsidTr="00326A10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A10" w:rsidRPr="00DC0F20" w:rsidRDefault="00326A10" w:rsidP="00326A10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A10" w:rsidRDefault="00326A10" w:rsidP="00326A10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Матвеева Евгения Ивановна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6A10" w:rsidRDefault="00326A10" w:rsidP="00326A10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</w:tbl>
    <w:p w:rsidR="005229EC" w:rsidRDefault="005229EC"/>
    <w:p w:rsidR="00326A10" w:rsidRPr="00326A10" w:rsidRDefault="00326A10">
      <w:pPr>
        <w:rPr>
          <w:rFonts w:ascii="Times New Roman" w:hAnsi="Times New Roman" w:cs="Times New Roman"/>
          <w:sz w:val="32"/>
          <w:szCs w:val="32"/>
          <w:u w:val="single"/>
        </w:rPr>
      </w:pPr>
      <w:r w:rsidRPr="00326A10">
        <w:rPr>
          <w:rFonts w:ascii="Times New Roman" w:hAnsi="Times New Roman" w:cs="Times New Roman"/>
          <w:sz w:val="32"/>
          <w:szCs w:val="32"/>
          <w:u w:val="single"/>
        </w:rPr>
        <w:t>ДОПОЛНИТЕЛЬНАЯ ВЕДОМОСТЬ</w:t>
      </w:r>
      <w:bookmarkStart w:id="0" w:name="_GoBack"/>
      <w:bookmarkEnd w:id="0"/>
    </w:p>
    <w:sectPr w:rsidR="00326A10" w:rsidRPr="00326A10" w:rsidSect="000C7586">
      <w:headerReference w:type="default" r:id="rId5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326A10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Федеральное государственное бюджетное </w:t>
    </w:r>
    <w:r w:rsidRPr="006D5413">
      <w:rPr>
        <w:rFonts w:ascii="Times New Roman" w:eastAsia="Times New Roman" w:hAnsi="Times New Roman" w:cs="Times New Roman"/>
        <w:b/>
        <w:lang w:eastAsia="ru-RU"/>
      </w:rPr>
      <w:t>образовательное учреждение высшего образования</w:t>
    </w:r>
  </w:p>
  <w:p w:rsidR="009B5452" w:rsidRDefault="00326A1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326A10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326A10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326A10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326A10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«ТВОРЧЕСКИЙ КОМПЛЕКТ ФОТОРАБОТ»</w:t>
    </w:r>
  </w:p>
  <w:p w:rsidR="009B5452" w:rsidRPr="006D5413" w:rsidRDefault="00326A10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326A1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10"/>
    <w:rsid w:val="00326A10"/>
    <w:rsid w:val="0052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44B5A-4075-44BB-AAA7-AA1AD013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A10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A10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26A1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26A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6A10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1</cp:revision>
  <dcterms:created xsi:type="dcterms:W3CDTF">2021-07-14T13:38:00Z</dcterms:created>
  <dcterms:modified xsi:type="dcterms:W3CDTF">2021-07-14T13:43:00Z</dcterms:modified>
</cp:coreProperties>
</file>