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07F" w:rsidRDefault="005805DF">
      <w:pPr>
        <w:spacing w:before="300" w:after="150" w:line="243" w:lineRule="atLeast"/>
        <w:outlineLvl w:val="1"/>
        <w:rPr>
          <w:rFonts w:ascii="Arial" w:eastAsia="Arial" w:hAnsi="Arial" w:cs="Arial"/>
          <w:b/>
          <w:bCs/>
          <w:color w:val="9D0A0F"/>
          <w:u w:color="9D0A0F"/>
        </w:rPr>
      </w:pPr>
      <w:r>
        <w:rPr>
          <w:rFonts w:ascii="Arial" w:hAnsi="Arial"/>
          <w:b/>
          <w:bCs/>
          <w:color w:val="9D0A0F"/>
          <w:u w:color="9D0A0F"/>
        </w:rPr>
        <w:t>СВЕРДЛОВА Мария</w:t>
      </w:r>
      <w:r w:rsidR="00D81A9D">
        <w:rPr>
          <w:rFonts w:ascii="Arial" w:hAnsi="Arial"/>
          <w:b/>
          <w:bCs/>
          <w:color w:val="9D0A0F"/>
          <w:u w:color="9D0A0F"/>
        </w:rPr>
        <w:t>-</w:t>
      </w:r>
      <w:r>
        <w:rPr>
          <w:rFonts w:ascii="Arial" w:hAnsi="Arial"/>
          <w:b/>
          <w:bCs/>
          <w:color w:val="9D0A0F"/>
          <w:u w:color="9D0A0F"/>
        </w:rPr>
        <w:t>Алиса Вадимовна – аспирант</w:t>
      </w:r>
    </w:p>
    <w:p w:rsidR="007A707F" w:rsidRDefault="005805DF">
      <w:pPr>
        <w:spacing w:after="15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  <w:u w:val="single"/>
        </w:rPr>
        <w:t>Обучение в аспирантуре:</w:t>
      </w:r>
      <w:r>
        <w:rPr>
          <w:rFonts w:ascii="Arial" w:hAnsi="Arial"/>
          <w:sz w:val="21"/>
          <w:szCs w:val="21"/>
        </w:rPr>
        <w:t xml:space="preserve"> </w:t>
      </w:r>
    </w:p>
    <w:p w:rsidR="007A707F" w:rsidRDefault="005805DF">
      <w:pPr>
        <w:spacing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Направление подготовки:</w:t>
      </w:r>
      <w:r>
        <w:rPr>
          <w:rFonts w:ascii="Arial" w:hAnsi="Arial"/>
          <w:sz w:val="21"/>
          <w:szCs w:val="21"/>
        </w:rPr>
        <w:t xml:space="preserve"> 50.06.01 Искусствоведение</w:t>
      </w:r>
      <w:r>
        <w:rPr>
          <w:rFonts w:ascii="Arial Unicode MS" w:eastAsia="Arial Unicode MS" w:hAnsi="Arial Unicode MS" w:cs="Arial Unicode MS"/>
          <w:sz w:val="21"/>
          <w:szCs w:val="21"/>
        </w:rPr>
        <w:br/>
      </w:r>
      <w:r>
        <w:rPr>
          <w:rFonts w:ascii="Arial" w:hAnsi="Arial"/>
          <w:b/>
          <w:bCs/>
          <w:sz w:val="21"/>
          <w:szCs w:val="21"/>
        </w:rPr>
        <w:t>Квалификация:</w:t>
      </w:r>
      <w:r>
        <w:rPr>
          <w:rFonts w:ascii="Arial" w:hAnsi="Arial"/>
          <w:sz w:val="21"/>
          <w:szCs w:val="21"/>
        </w:rPr>
        <w:t xml:space="preserve"> Исследователь. Преподаватель-исследователь.</w:t>
      </w:r>
      <w:r>
        <w:rPr>
          <w:rFonts w:ascii="Arial Unicode MS" w:eastAsia="Arial Unicode MS" w:hAnsi="Arial Unicode MS" w:cs="Arial Unicode MS"/>
          <w:sz w:val="21"/>
          <w:szCs w:val="21"/>
        </w:rPr>
        <w:br/>
      </w:r>
      <w:r>
        <w:rPr>
          <w:rFonts w:ascii="Arial" w:hAnsi="Arial"/>
          <w:b/>
          <w:bCs/>
          <w:sz w:val="21"/>
          <w:szCs w:val="21"/>
        </w:rPr>
        <w:t>Срок обучения:</w:t>
      </w:r>
      <w:r>
        <w:rPr>
          <w:rFonts w:ascii="Arial" w:hAnsi="Arial"/>
          <w:sz w:val="21"/>
          <w:szCs w:val="21"/>
        </w:rPr>
        <w:t xml:space="preserve"> 20.10.2015г. – 20.10.2018г.</w:t>
      </w:r>
    </w:p>
    <w:p w:rsidR="007A707F" w:rsidRDefault="005805DF">
      <w:pPr>
        <w:spacing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 xml:space="preserve">Форма обучения: </w:t>
      </w:r>
      <w:r>
        <w:rPr>
          <w:rFonts w:ascii="Arial" w:hAnsi="Arial"/>
          <w:sz w:val="21"/>
          <w:szCs w:val="21"/>
        </w:rPr>
        <w:t>очная</w:t>
      </w:r>
      <w:r>
        <w:rPr>
          <w:rFonts w:ascii="Arial Unicode MS" w:eastAsia="Arial Unicode MS" w:hAnsi="Arial Unicode MS" w:cs="Arial Unicode MS"/>
          <w:sz w:val="21"/>
          <w:szCs w:val="21"/>
        </w:rPr>
        <w:br/>
      </w:r>
      <w:r>
        <w:rPr>
          <w:rFonts w:ascii="Arial" w:hAnsi="Arial"/>
          <w:b/>
          <w:bCs/>
          <w:sz w:val="21"/>
          <w:szCs w:val="21"/>
        </w:rPr>
        <w:t>Курс:</w:t>
      </w:r>
      <w:r>
        <w:rPr>
          <w:rFonts w:ascii="Arial" w:hAnsi="Arial"/>
          <w:sz w:val="21"/>
          <w:szCs w:val="21"/>
        </w:rPr>
        <w:t xml:space="preserve"> третий</w:t>
      </w:r>
      <w:r>
        <w:rPr>
          <w:rFonts w:ascii="Arial Unicode MS" w:eastAsia="Arial Unicode MS" w:hAnsi="Arial Unicode MS" w:cs="Arial Unicode MS"/>
          <w:sz w:val="21"/>
          <w:szCs w:val="21"/>
        </w:rPr>
        <w:br/>
      </w:r>
      <w:r>
        <w:rPr>
          <w:rFonts w:ascii="Arial" w:hAnsi="Arial"/>
          <w:b/>
          <w:bCs/>
          <w:sz w:val="21"/>
          <w:szCs w:val="21"/>
        </w:rPr>
        <w:t>Выпускающая кафедра:</w:t>
      </w:r>
      <w:r>
        <w:rPr>
          <w:rFonts w:ascii="Arial" w:hAnsi="Arial"/>
          <w:sz w:val="21"/>
          <w:szCs w:val="21"/>
        </w:rPr>
        <w:t xml:space="preserve"> Кафедра эстетики, истории и теории культуры.</w:t>
      </w:r>
    </w:p>
    <w:p w:rsidR="007A707F" w:rsidRDefault="005805DF">
      <w:pPr>
        <w:spacing w:after="0" w:line="240" w:lineRule="auto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Тема диссертационного исследования</w:t>
      </w:r>
      <w:r>
        <w:rPr>
          <w:rFonts w:ascii="Arial" w:hAnsi="Arial"/>
          <w:sz w:val="21"/>
          <w:szCs w:val="21"/>
        </w:rPr>
        <w:t>: «Трансформация традиционного образа отца в современном кинематографе России и стран Ближнего Востока» (протокол №-4 от 23.12.2015г.).</w:t>
      </w:r>
    </w:p>
    <w:p w:rsidR="007A707F" w:rsidRDefault="005805DF">
      <w:pPr>
        <w:spacing w:after="150" w:line="240" w:lineRule="auto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Научный руководитель:</w:t>
      </w:r>
      <w:r>
        <w:rPr>
          <w:rFonts w:ascii="Arial" w:hAnsi="Arial"/>
          <w:sz w:val="21"/>
          <w:szCs w:val="21"/>
        </w:rPr>
        <w:t xml:space="preserve"> Кандидат искусствоведения, доцент РОСТОЦКАЯ Марианна Альбертовна.</w:t>
      </w:r>
    </w:p>
    <w:p w:rsidR="007A707F" w:rsidRDefault="005805DF">
      <w:pPr>
        <w:spacing w:after="15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color w:val="FF0000"/>
          <w:sz w:val="21"/>
          <w:szCs w:val="21"/>
          <w:u w:val="single" w:color="FF0000"/>
        </w:rPr>
        <w:t>Ведомость</w:t>
      </w:r>
      <w:r>
        <w:rPr>
          <w:rFonts w:ascii="Arial" w:hAnsi="Arial"/>
          <w:color w:val="FF0000"/>
          <w:sz w:val="21"/>
          <w:szCs w:val="21"/>
          <w:u w:color="FF0000"/>
        </w:rPr>
        <w:t xml:space="preserve"> </w:t>
      </w:r>
      <w:r>
        <w:rPr>
          <w:rFonts w:ascii="Arial" w:hAnsi="Arial"/>
          <w:sz w:val="21"/>
          <w:szCs w:val="21"/>
        </w:rPr>
        <w:t xml:space="preserve">успеваемости. </w:t>
      </w:r>
    </w:p>
    <w:p w:rsidR="007A707F" w:rsidRDefault="005805DF">
      <w:pPr>
        <w:spacing w:after="15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  <w:u w:val="single"/>
        </w:rPr>
        <w:t>Информация об индивидуальных достижениях в процессе обучения в аспирантуре:</w:t>
      </w:r>
      <w:r>
        <w:rPr>
          <w:rFonts w:ascii="Arial" w:hAnsi="Arial"/>
          <w:sz w:val="21"/>
          <w:szCs w:val="21"/>
        </w:rPr>
        <w:t xml:space="preserve"> </w:t>
      </w:r>
    </w:p>
    <w:p w:rsidR="007A707F" w:rsidRDefault="005805DF">
      <w:pPr>
        <w:tabs>
          <w:tab w:val="left" w:pos="4080"/>
        </w:tabs>
        <w:spacing w:after="0" w:line="240" w:lineRule="auto"/>
        <w:rPr>
          <w:rFonts w:ascii="Arial" w:eastAsia="Arial" w:hAnsi="Arial" w:cs="Arial"/>
          <w:i/>
          <w:iCs/>
          <w:sz w:val="21"/>
          <w:szCs w:val="21"/>
        </w:rPr>
      </w:pPr>
      <w:r>
        <w:rPr>
          <w:rFonts w:ascii="Arial" w:hAnsi="Arial"/>
          <w:i/>
          <w:iCs/>
          <w:sz w:val="21"/>
          <w:szCs w:val="21"/>
        </w:rPr>
        <w:t>Научные работы</w:t>
      </w:r>
    </w:p>
    <w:p w:rsidR="007A707F" w:rsidRDefault="005805DF">
      <w:pPr>
        <w:pStyle w:val="a5"/>
        <w:numPr>
          <w:ilvl w:val="0"/>
          <w:numId w:val="2"/>
        </w:numPr>
        <w:spacing w:line="240" w:lineRule="auto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Статья «Враги человеку домашние его: переосмысление образа отца в современном кинематографе Ближнего Востока» опубликована в сборнике материалов II международной научной конференции «Современное искусство Востока: ключевые процессы, методы изучения, проблемы </w:t>
      </w:r>
      <w:proofErr w:type="spellStart"/>
      <w:r>
        <w:rPr>
          <w:rFonts w:ascii="Arial" w:hAnsi="Arial"/>
          <w:sz w:val="21"/>
          <w:szCs w:val="21"/>
        </w:rPr>
        <w:t>музеефикации</w:t>
      </w:r>
      <w:proofErr w:type="spellEnd"/>
      <w:r>
        <w:rPr>
          <w:rFonts w:ascii="Arial" w:hAnsi="Arial"/>
          <w:sz w:val="21"/>
          <w:szCs w:val="21"/>
        </w:rPr>
        <w:t>» (17–20 октября 2017г.).</w:t>
      </w:r>
    </w:p>
    <w:p w:rsidR="007A707F" w:rsidRDefault="005805DF">
      <w:pPr>
        <w:spacing w:after="0" w:line="240" w:lineRule="auto"/>
        <w:jc w:val="both"/>
        <w:rPr>
          <w:rFonts w:ascii="Arial" w:eastAsia="Arial" w:hAnsi="Arial" w:cs="Arial"/>
          <w:i/>
          <w:iCs/>
          <w:sz w:val="21"/>
          <w:szCs w:val="21"/>
        </w:rPr>
      </w:pPr>
      <w:r>
        <w:rPr>
          <w:rFonts w:ascii="Arial" w:hAnsi="Arial"/>
          <w:i/>
          <w:iCs/>
          <w:sz w:val="21"/>
          <w:szCs w:val="21"/>
        </w:rPr>
        <w:t>Творческие работы</w:t>
      </w:r>
    </w:p>
    <w:p w:rsidR="00AE2F6D" w:rsidRDefault="0057521E" w:rsidP="0057521E">
      <w:pPr>
        <w:pStyle w:val="a5"/>
        <w:numPr>
          <w:ilvl w:val="0"/>
          <w:numId w:val="11"/>
        </w:numPr>
        <w:spacing w:after="150" w:line="240" w:lineRule="auto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Сценарий короткометражного художественного фильма </w:t>
      </w:r>
      <w:hyperlink r:id="rId7" w:history="1">
        <w:r w:rsidRPr="007F4982">
          <w:rPr>
            <w:rStyle w:val="Hyperlink5"/>
            <w:rFonts w:ascii="Arial" w:hAnsi="Arial"/>
            <w:color w:val="0000FF"/>
            <w:sz w:val="21"/>
            <w:szCs w:val="21"/>
          </w:rPr>
          <w:t>«Параллель веков»</w:t>
        </w:r>
      </w:hyperlink>
      <w:r>
        <w:rPr>
          <w:rFonts w:ascii="Arial" w:hAnsi="Arial"/>
          <w:sz w:val="21"/>
          <w:szCs w:val="21"/>
        </w:rPr>
        <w:t xml:space="preserve"> (8 июня 2016г.)</w:t>
      </w:r>
      <w:r w:rsidR="00D81A9D">
        <w:rPr>
          <w:rFonts w:ascii="Arial" w:hAnsi="Arial"/>
          <w:sz w:val="21"/>
          <w:szCs w:val="21"/>
        </w:rPr>
        <w:t xml:space="preserve">, </w:t>
      </w:r>
      <w:r>
        <w:rPr>
          <w:rFonts w:ascii="Arial" w:hAnsi="Arial"/>
          <w:sz w:val="21"/>
          <w:szCs w:val="21"/>
        </w:rPr>
        <w:t xml:space="preserve">дипломная работа выпускника Высших режиссерских курсов ВГИК </w:t>
      </w:r>
      <w:hyperlink r:id="rId8" w:history="1">
        <w:proofErr w:type="spellStart"/>
        <w:r w:rsidRPr="00D81A9D">
          <w:rPr>
            <w:rStyle w:val="Hyperlink5"/>
            <w:rFonts w:ascii="Arial" w:hAnsi="Arial"/>
            <w:color w:val="auto"/>
            <w:sz w:val="21"/>
            <w:szCs w:val="21"/>
          </w:rPr>
          <w:t>В.Базынкова</w:t>
        </w:r>
        <w:proofErr w:type="spellEnd"/>
      </w:hyperlink>
      <w:r w:rsidR="00AE2F6D">
        <w:rPr>
          <w:rFonts w:ascii="Arial" w:hAnsi="Arial"/>
          <w:sz w:val="21"/>
          <w:szCs w:val="21"/>
        </w:rPr>
        <w:t>. П</w:t>
      </w:r>
      <w:r>
        <w:rPr>
          <w:rFonts w:ascii="Arial" w:hAnsi="Arial"/>
          <w:sz w:val="21"/>
          <w:szCs w:val="21"/>
        </w:rPr>
        <w:t>ремьера фильма состоялась в Белом зале Дома Кино 21 июня 2017г.</w:t>
      </w:r>
      <w:r w:rsidR="00D15136" w:rsidRPr="00D15136">
        <w:rPr>
          <w:rFonts w:ascii="Arial" w:hAnsi="Arial"/>
          <w:sz w:val="21"/>
          <w:szCs w:val="21"/>
        </w:rPr>
        <w:t xml:space="preserve"> </w:t>
      </w:r>
      <w:r w:rsidR="00D15136">
        <w:rPr>
          <w:rFonts w:ascii="Arial" w:hAnsi="Arial"/>
          <w:sz w:val="21"/>
          <w:szCs w:val="21"/>
        </w:rPr>
        <w:t>Аннотация: Древний Израиль. Заря нашей эры. Наделенные властью люди, чувствуя безнаказанность, в своих зверствах доходят до крайностей. Беда приходит и в семью обычного ремесленника, занимающегося изготовлением крестов, на которых тела преступников возвышаются над Иерусалимом. Жизнь отца оказывается в руках его сына.</w:t>
      </w:r>
    </w:p>
    <w:p w:rsidR="007A707F" w:rsidRDefault="005805DF">
      <w:pPr>
        <w:spacing w:after="0" w:line="240" w:lineRule="auto"/>
        <w:jc w:val="both"/>
        <w:rPr>
          <w:rStyle w:val="a6"/>
          <w:rFonts w:ascii="Arial" w:eastAsia="Arial" w:hAnsi="Arial" w:cs="Arial"/>
          <w:i/>
          <w:iCs/>
          <w:sz w:val="21"/>
          <w:szCs w:val="21"/>
        </w:rPr>
      </w:pPr>
      <w:r>
        <w:rPr>
          <w:rStyle w:val="a6"/>
          <w:rFonts w:ascii="Arial" w:hAnsi="Arial"/>
          <w:i/>
          <w:iCs/>
          <w:sz w:val="21"/>
          <w:szCs w:val="21"/>
        </w:rPr>
        <w:t>Рецензируемые работы</w:t>
      </w:r>
    </w:p>
    <w:p w:rsidR="007A707F" w:rsidRDefault="005805DF">
      <w:pPr>
        <w:pStyle w:val="a5"/>
        <w:numPr>
          <w:ilvl w:val="0"/>
          <w:numId w:val="6"/>
        </w:numPr>
        <w:spacing w:after="150" w:line="240" w:lineRule="auto"/>
        <w:jc w:val="both"/>
        <w:rPr>
          <w:rFonts w:ascii="Arial" w:hAnsi="Arial"/>
          <w:sz w:val="21"/>
          <w:szCs w:val="21"/>
        </w:rPr>
      </w:pPr>
      <w:r>
        <w:rPr>
          <w:rStyle w:val="a6"/>
          <w:rFonts w:ascii="Arial" w:hAnsi="Arial"/>
          <w:sz w:val="21"/>
          <w:szCs w:val="21"/>
        </w:rPr>
        <w:t xml:space="preserve">Реферат (по философии): «Христианская культурная традиция в европейском кинематографе второй половины двадцатого века». </w:t>
      </w:r>
      <w:r>
        <w:rPr>
          <w:rStyle w:val="a6"/>
          <w:rFonts w:ascii="Arial" w:hAnsi="Arial"/>
          <w:color w:val="FF0000"/>
          <w:sz w:val="21"/>
          <w:szCs w:val="21"/>
          <w:u w:val="single" w:color="FF0000"/>
        </w:rPr>
        <w:t>Рецензии</w:t>
      </w:r>
    </w:p>
    <w:p w:rsidR="007A707F" w:rsidRDefault="005805DF">
      <w:pPr>
        <w:pStyle w:val="a5"/>
        <w:numPr>
          <w:ilvl w:val="0"/>
          <w:numId w:val="6"/>
        </w:numPr>
        <w:spacing w:after="150" w:line="240" w:lineRule="auto"/>
        <w:jc w:val="both"/>
        <w:rPr>
          <w:rFonts w:ascii="Arial" w:hAnsi="Arial"/>
          <w:sz w:val="21"/>
          <w:szCs w:val="21"/>
        </w:rPr>
      </w:pPr>
      <w:r>
        <w:rPr>
          <w:rStyle w:val="a6"/>
          <w:rFonts w:ascii="Arial" w:hAnsi="Arial"/>
          <w:sz w:val="21"/>
          <w:szCs w:val="21"/>
        </w:rPr>
        <w:t>Реферат (по французскому языку): «</w:t>
      </w:r>
      <w:r>
        <w:rPr>
          <w:rStyle w:val="a6"/>
          <w:rFonts w:ascii="Arial" w:hAnsi="Arial"/>
          <w:sz w:val="21"/>
          <w:szCs w:val="21"/>
          <w:lang w:val="en-US"/>
        </w:rPr>
        <w:t>David</w:t>
      </w:r>
      <w:r>
        <w:rPr>
          <w:rStyle w:val="a6"/>
          <w:rFonts w:ascii="Arial" w:hAnsi="Arial"/>
          <w:sz w:val="21"/>
          <w:szCs w:val="21"/>
        </w:rPr>
        <w:t xml:space="preserve"> </w:t>
      </w:r>
      <w:r>
        <w:rPr>
          <w:rStyle w:val="a6"/>
          <w:rFonts w:ascii="Arial" w:hAnsi="Arial"/>
          <w:sz w:val="21"/>
          <w:szCs w:val="21"/>
          <w:lang w:val="en-US"/>
        </w:rPr>
        <w:t>Bowie</w:t>
      </w:r>
      <w:r>
        <w:rPr>
          <w:rStyle w:val="a6"/>
          <w:rFonts w:ascii="Arial" w:hAnsi="Arial"/>
          <w:sz w:val="21"/>
          <w:szCs w:val="21"/>
        </w:rPr>
        <w:t xml:space="preserve">, </w:t>
      </w:r>
      <w:r>
        <w:rPr>
          <w:rStyle w:val="a6"/>
          <w:rFonts w:ascii="Arial" w:hAnsi="Arial"/>
          <w:sz w:val="21"/>
          <w:szCs w:val="21"/>
          <w:lang w:val="en-US"/>
        </w:rPr>
        <w:t>sons</w:t>
      </w:r>
      <w:r>
        <w:rPr>
          <w:rStyle w:val="a6"/>
          <w:rFonts w:ascii="Arial" w:hAnsi="Arial"/>
          <w:sz w:val="21"/>
          <w:szCs w:val="21"/>
        </w:rPr>
        <w:t xml:space="preserve"> </w:t>
      </w:r>
      <w:r>
        <w:rPr>
          <w:rStyle w:val="a6"/>
          <w:rFonts w:ascii="Arial" w:hAnsi="Arial"/>
          <w:sz w:val="21"/>
          <w:szCs w:val="21"/>
          <w:lang w:val="en-US"/>
        </w:rPr>
        <w:t>et</w:t>
      </w:r>
      <w:r>
        <w:rPr>
          <w:rStyle w:val="a6"/>
          <w:rFonts w:ascii="Arial" w:hAnsi="Arial"/>
          <w:sz w:val="21"/>
          <w:szCs w:val="21"/>
        </w:rPr>
        <w:t xml:space="preserve"> </w:t>
      </w:r>
      <w:r>
        <w:rPr>
          <w:rStyle w:val="a6"/>
          <w:rFonts w:ascii="Arial" w:hAnsi="Arial"/>
          <w:sz w:val="21"/>
          <w:szCs w:val="21"/>
          <w:lang w:val="en-US"/>
        </w:rPr>
        <w:t>visions</w:t>
      </w:r>
      <w:r>
        <w:rPr>
          <w:rStyle w:val="a6"/>
          <w:rFonts w:ascii="Arial" w:hAnsi="Arial"/>
          <w:sz w:val="21"/>
          <w:szCs w:val="21"/>
        </w:rPr>
        <w:t xml:space="preserve">» («Дэвид Боуи, звуки и видения») / </w:t>
      </w:r>
      <w:r>
        <w:rPr>
          <w:rStyle w:val="a6"/>
          <w:rFonts w:ascii="Arial" w:hAnsi="Arial"/>
          <w:sz w:val="21"/>
          <w:szCs w:val="21"/>
          <w:lang w:val="en-US"/>
        </w:rPr>
        <w:t>Cahiers</w:t>
      </w:r>
      <w:r>
        <w:rPr>
          <w:rStyle w:val="a6"/>
          <w:rFonts w:ascii="Arial" w:hAnsi="Arial"/>
          <w:sz w:val="21"/>
          <w:szCs w:val="21"/>
        </w:rPr>
        <w:t xml:space="preserve"> </w:t>
      </w:r>
      <w:r>
        <w:rPr>
          <w:rStyle w:val="a6"/>
          <w:rFonts w:ascii="Arial" w:hAnsi="Arial"/>
          <w:sz w:val="21"/>
          <w:szCs w:val="21"/>
          <w:lang w:val="en-US"/>
        </w:rPr>
        <w:t>du</w:t>
      </w:r>
      <w:r>
        <w:rPr>
          <w:rStyle w:val="a6"/>
          <w:rFonts w:ascii="Arial" w:hAnsi="Arial"/>
          <w:sz w:val="21"/>
          <w:szCs w:val="21"/>
        </w:rPr>
        <w:t xml:space="preserve"> </w:t>
      </w:r>
      <w:r>
        <w:rPr>
          <w:rStyle w:val="a6"/>
          <w:rFonts w:ascii="Arial" w:hAnsi="Arial"/>
          <w:sz w:val="21"/>
          <w:szCs w:val="21"/>
          <w:lang w:val="en-US"/>
        </w:rPr>
        <w:t>cinema</w:t>
      </w:r>
      <w:r>
        <w:rPr>
          <w:rStyle w:val="a6"/>
          <w:rFonts w:ascii="Arial" w:hAnsi="Arial"/>
          <w:sz w:val="21"/>
          <w:szCs w:val="21"/>
        </w:rPr>
        <w:t xml:space="preserve"> / </w:t>
      </w:r>
      <w:proofErr w:type="spellStart"/>
      <w:r>
        <w:rPr>
          <w:rStyle w:val="a6"/>
          <w:rFonts w:ascii="Arial" w:hAnsi="Arial"/>
          <w:sz w:val="21"/>
          <w:szCs w:val="21"/>
          <w:lang w:val="en-US"/>
        </w:rPr>
        <w:t>fevrier</w:t>
      </w:r>
      <w:proofErr w:type="spellEnd"/>
      <w:r>
        <w:rPr>
          <w:rStyle w:val="a6"/>
          <w:rFonts w:ascii="Arial" w:hAnsi="Arial"/>
          <w:sz w:val="21"/>
          <w:szCs w:val="21"/>
        </w:rPr>
        <w:t xml:space="preserve"> 2016. </w:t>
      </w:r>
      <w:r>
        <w:rPr>
          <w:rStyle w:val="a6"/>
          <w:rFonts w:ascii="Arial" w:hAnsi="Arial"/>
          <w:color w:val="FF0000"/>
          <w:sz w:val="21"/>
          <w:szCs w:val="21"/>
          <w:u w:val="single" w:color="FF0000"/>
        </w:rPr>
        <w:t>Рецензии</w:t>
      </w:r>
    </w:p>
    <w:p w:rsidR="007A707F" w:rsidRDefault="005805DF">
      <w:pPr>
        <w:spacing w:after="0" w:line="240" w:lineRule="auto"/>
        <w:jc w:val="both"/>
        <w:rPr>
          <w:rStyle w:val="a6"/>
          <w:rFonts w:ascii="Arial" w:eastAsia="Arial" w:hAnsi="Arial" w:cs="Arial"/>
          <w:i/>
          <w:iCs/>
          <w:sz w:val="21"/>
          <w:szCs w:val="21"/>
        </w:rPr>
      </w:pPr>
      <w:r>
        <w:rPr>
          <w:rStyle w:val="a6"/>
          <w:rFonts w:ascii="Arial" w:hAnsi="Arial"/>
          <w:i/>
          <w:iCs/>
          <w:sz w:val="21"/>
          <w:szCs w:val="21"/>
        </w:rPr>
        <w:t>Участие в научных и научно-творческих мероприятиях (конференции, симпозиумы, круглые столы и т.д.)</w:t>
      </w:r>
    </w:p>
    <w:p w:rsidR="00AE2F6D" w:rsidRDefault="005805DF" w:rsidP="00166C3E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Style w:val="a6"/>
          <w:rFonts w:ascii="Arial" w:hAnsi="Arial"/>
          <w:sz w:val="21"/>
          <w:szCs w:val="21"/>
        </w:rPr>
      </w:pPr>
      <w:r>
        <w:rPr>
          <w:rStyle w:val="a6"/>
          <w:rFonts w:ascii="Arial" w:hAnsi="Arial"/>
          <w:sz w:val="21"/>
          <w:szCs w:val="21"/>
        </w:rPr>
        <w:t xml:space="preserve">II Международная научная конференция </w:t>
      </w:r>
      <w:hyperlink r:id="rId9" w:history="1">
        <w:r w:rsidR="00166C3E" w:rsidRPr="007F4982">
          <w:rPr>
            <w:rStyle w:val="a3"/>
            <w:rFonts w:ascii="Arial" w:hAnsi="Arial"/>
            <w:color w:val="0000FF"/>
            <w:sz w:val="21"/>
            <w:szCs w:val="21"/>
          </w:rPr>
          <w:t>«Современное искусство Востока: ключевые процессы</w:t>
        </w:r>
        <w:r w:rsidR="007F4982" w:rsidRPr="007F4982">
          <w:rPr>
            <w:rStyle w:val="a3"/>
            <w:rFonts w:ascii="Arial" w:hAnsi="Arial"/>
            <w:color w:val="0000FF"/>
            <w:sz w:val="21"/>
            <w:szCs w:val="21"/>
          </w:rPr>
          <w:t xml:space="preserve">, методы изучения, проблемы </w:t>
        </w:r>
        <w:proofErr w:type="spellStart"/>
        <w:r w:rsidR="007F4982" w:rsidRPr="007F4982">
          <w:rPr>
            <w:rStyle w:val="a3"/>
            <w:rFonts w:ascii="Arial" w:hAnsi="Arial"/>
            <w:color w:val="0000FF"/>
            <w:sz w:val="21"/>
            <w:szCs w:val="21"/>
          </w:rPr>
          <w:t>музеефикации</w:t>
        </w:r>
        <w:proofErr w:type="spellEnd"/>
        <w:r w:rsidR="00166C3E" w:rsidRPr="007F4982">
          <w:rPr>
            <w:rStyle w:val="a3"/>
            <w:rFonts w:ascii="Arial" w:hAnsi="Arial"/>
            <w:color w:val="0000FF"/>
            <w:sz w:val="21"/>
            <w:szCs w:val="21"/>
          </w:rPr>
          <w:t>»</w:t>
        </w:r>
      </w:hyperlink>
      <w:r w:rsidR="00166C3E" w:rsidRPr="00166C3E">
        <w:rPr>
          <w:rStyle w:val="a6"/>
          <w:rFonts w:ascii="Arial" w:hAnsi="Arial"/>
          <w:sz w:val="21"/>
          <w:szCs w:val="21"/>
        </w:rPr>
        <w:t xml:space="preserve"> </w:t>
      </w:r>
      <w:r>
        <w:rPr>
          <w:rStyle w:val="a6"/>
          <w:rFonts w:ascii="Arial" w:hAnsi="Arial"/>
          <w:sz w:val="21"/>
          <w:szCs w:val="21"/>
        </w:rPr>
        <w:t>(</w:t>
      </w:r>
      <w:proofErr w:type="spellStart"/>
      <w:r>
        <w:rPr>
          <w:rStyle w:val="a6"/>
          <w:rFonts w:ascii="Arial" w:hAnsi="Arial"/>
          <w:sz w:val="21"/>
          <w:szCs w:val="21"/>
        </w:rPr>
        <w:t>г.Москва</w:t>
      </w:r>
      <w:proofErr w:type="spellEnd"/>
      <w:r>
        <w:rPr>
          <w:rStyle w:val="a6"/>
          <w:rFonts w:ascii="Arial" w:hAnsi="Arial"/>
          <w:sz w:val="21"/>
          <w:szCs w:val="21"/>
        </w:rPr>
        <w:t xml:space="preserve">, 17-20 октября 2017г., Государственный институт искусствознания (ГИИ), Российская Академия художеств </w:t>
      </w:r>
      <w:r w:rsidRPr="00166C3E">
        <w:rPr>
          <w:rStyle w:val="a6"/>
          <w:rFonts w:ascii="Arial" w:hAnsi="Arial"/>
          <w:sz w:val="21"/>
          <w:szCs w:val="21"/>
        </w:rPr>
        <w:t>(РАХ), Московский музей современного искусства (</w:t>
      </w:r>
      <w:proofErr w:type="spellStart"/>
      <w:r w:rsidRPr="00166C3E">
        <w:rPr>
          <w:rStyle w:val="a6"/>
          <w:rFonts w:ascii="Arial" w:hAnsi="Arial"/>
          <w:sz w:val="21"/>
          <w:szCs w:val="21"/>
        </w:rPr>
        <w:t>ММ</w:t>
      </w:r>
      <w:r w:rsidR="00166C3E" w:rsidRPr="00166C3E">
        <w:rPr>
          <w:rStyle w:val="a6"/>
          <w:rFonts w:ascii="Arial" w:hAnsi="Arial"/>
          <w:sz w:val="21"/>
          <w:szCs w:val="21"/>
        </w:rPr>
        <w:t>о</w:t>
      </w:r>
      <w:r w:rsidRPr="00166C3E">
        <w:rPr>
          <w:rStyle w:val="a6"/>
          <w:rFonts w:ascii="Arial" w:hAnsi="Arial"/>
          <w:sz w:val="21"/>
          <w:szCs w:val="21"/>
        </w:rPr>
        <w:t>МА</w:t>
      </w:r>
      <w:proofErr w:type="spellEnd"/>
      <w:r w:rsidRPr="00166C3E">
        <w:rPr>
          <w:rStyle w:val="a6"/>
          <w:rFonts w:ascii="Arial" w:hAnsi="Arial"/>
          <w:sz w:val="21"/>
          <w:szCs w:val="21"/>
        </w:rPr>
        <w:t>), Государственный музей</w:t>
      </w:r>
      <w:r>
        <w:rPr>
          <w:rStyle w:val="a6"/>
          <w:rFonts w:ascii="Arial" w:hAnsi="Arial"/>
          <w:sz w:val="21"/>
          <w:szCs w:val="21"/>
        </w:rPr>
        <w:t xml:space="preserve"> Востока (ГМВ), Высшая школа экономики (ВШЭ), Московская государственная художественно-промышленная академия им. </w:t>
      </w:r>
      <w:proofErr w:type="spellStart"/>
      <w:r>
        <w:rPr>
          <w:rStyle w:val="a6"/>
          <w:rFonts w:ascii="Arial" w:hAnsi="Arial"/>
          <w:sz w:val="21"/>
          <w:szCs w:val="21"/>
        </w:rPr>
        <w:t>С.Г.Строганова</w:t>
      </w:r>
      <w:proofErr w:type="spellEnd"/>
      <w:r>
        <w:rPr>
          <w:rStyle w:val="a6"/>
          <w:rFonts w:ascii="Arial" w:hAnsi="Arial"/>
          <w:sz w:val="21"/>
          <w:szCs w:val="21"/>
        </w:rPr>
        <w:t xml:space="preserve"> (МГХПА). </w:t>
      </w:r>
    </w:p>
    <w:p w:rsidR="007A707F" w:rsidRDefault="005805DF" w:rsidP="00AE2F6D">
      <w:pPr>
        <w:pStyle w:val="a5"/>
        <w:shd w:val="clear" w:color="auto" w:fill="FFFFFF"/>
        <w:tabs>
          <w:tab w:val="left" w:pos="4080"/>
        </w:tabs>
        <w:spacing w:line="240" w:lineRule="auto"/>
        <w:jc w:val="both"/>
        <w:rPr>
          <w:rStyle w:val="a6"/>
          <w:rFonts w:ascii="Arial" w:hAnsi="Arial"/>
          <w:sz w:val="21"/>
          <w:szCs w:val="21"/>
        </w:rPr>
      </w:pPr>
      <w:r>
        <w:rPr>
          <w:rStyle w:val="a6"/>
          <w:rFonts w:ascii="Arial" w:hAnsi="Arial"/>
          <w:sz w:val="21"/>
          <w:szCs w:val="21"/>
        </w:rPr>
        <w:t>Тема доклада: «Враги человеку домашние его: переосмысление образа отца в современном кинематографе Ближнего Восток». Полный текст статьи в сборнике материалов II Международной научной конференции «Современное искусство Востока».</w:t>
      </w:r>
    </w:p>
    <w:p w:rsidR="00AE2F6D" w:rsidRDefault="00AE2F6D" w:rsidP="00166C3E">
      <w:pPr>
        <w:pStyle w:val="a5"/>
        <w:numPr>
          <w:ilvl w:val="0"/>
          <w:numId w:val="8"/>
        </w:numPr>
        <w:shd w:val="clear" w:color="auto" w:fill="FFFFFF"/>
        <w:spacing w:line="240" w:lineRule="auto"/>
        <w:jc w:val="both"/>
        <w:rPr>
          <w:rStyle w:val="a6"/>
          <w:rFonts w:ascii="Arial" w:hAnsi="Arial"/>
          <w:sz w:val="21"/>
          <w:szCs w:val="21"/>
        </w:rPr>
      </w:pPr>
      <w:r w:rsidRPr="00AE2F6D">
        <w:rPr>
          <w:rStyle w:val="a6"/>
          <w:rFonts w:ascii="Arial" w:hAnsi="Arial"/>
          <w:sz w:val="21"/>
          <w:szCs w:val="21"/>
          <w:lang w:val="en-US"/>
        </w:rPr>
        <w:t>XXI</w:t>
      </w:r>
      <w:r w:rsidRPr="00AE2F6D">
        <w:rPr>
          <w:rStyle w:val="a6"/>
          <w:rFonts w:ascii="Arial" w:hAnsi="Arial"/>
          <w:sz w:val="21"/>
          <w:szCs w:val="21"/>
        </w:rPr>
        <w:t xml:space="preserve"> Фестиваль архивного кино </w:t>
      </w:r>
      <w:hyperlink r:id="rId10" w:history="1">
        <w:r w:rsidR="00166C3E" w:rsidRPr="007F4982">
          <w:rPr>
            <w:rStyle w:val="a3"/>
            <w:rFonts w:ascii="Arial" w:hAnsi="Arial"/>
            <w:color w:val="0000FF"/>
            <w:sz w:val="21"/>
            <w:szCs w:val="21"/>
          </w:rPr>
          <w:t>«Белые столбы – 2017»</w:t>
        </w:r>
      </w:hyperlink>
      <w:r w:rsidRPr="00AE2F6D">
        <w:rPr>
          <w:rStyle w:val="a6"/>
          <w:rFonts w:ascii="Arial" w:hAnsi="Arial"/>
          <w:sz w:val="21"/>
          <w:szCs w:val="21"/>
        </w:rPr>
        <w:t xml:space="preserve"> (</w:t>
      </w:r>
      <w:proofErr w:type="spellStart"/>
      <w:r w:rsidRPr="00AE2F6D">
        <w:rPr>
          <w:rStyle w:val="a6"/>
          <w:rFonts w:ascii="Arial" w:hAnsi="Arial"/>
          <w:sz w:val="21"/>
          <w:szCs w:val="21"/>
        </w:rPr>
        <w:t>г.Москва</w:t>
      </w:r>
      <w:proofErr w:type="spellEnd"/>
      <w:r w:rsidRPr="00AE2F6D">
        <w:rPr>
          <w:rStyle w:val="a6"/>
          <w:rFonts w:ascii="Arial" w:hAnsi="Arial"/>
          <w:sz w:val="21"/>
          <w:szCs w:val="21"/>
        </w:rPr>
        <w:t xml:space="preserve">, 27 февраля – 4 марта </w:t>
      </w:r>
      <w:proofErr w:type="gramStart"/>
      <w:r w:rsidRPr="00AE2F6D">
        <w:rPr>
          <w:rStyle w:val="a6"/>
          <w:rFonts w:ascii="Arial" w:hAnsi="Arial"/>
          <w:sz w:val="21"/>
          <w:szCs w:val="21"/>
        </w:rPr>
        <w:t>2017г.,</w:t>
      </w:r>
      <w:proofErr w:type="gramEnd"/>
      <w:r w:rsidRPr="00AE2F6D">
        <w:rPr>
          <w:rStyle w:val="a6"/>
          <w:rFonts w:ascii="Arial" w:hAnsi="Arial"/>
          <w:sz w:val="21"/>
          <w:szCs w:val="21"/>
        </w:rPr>
        <w:t xml:space="preserve"> </w:t>
      </w:r>
      <w:proofErr w:type="spellStart"/>
      <w:r w:rsidRPr="00AE2F6D">
        <w:rPr>
          <w:rStyle w:val="a6"/>
          <w:rFonts w:ascii="Arial" w:hAnsi="Arial"/>
          <w:sz w:val="21"/>
          <w:szCs w:val="21"/>
        </w:rPr>
        <w:t>Госфильмфонд</w:t>
      </w:r>
      <w:proofErr w:type="spellEnd"/>
      <w:r w:rsidRPr="00AE2F6D">
        <w:rPr>
          <w:rStyle w:val="a6"/>
          <w:rFonts w:ascii="Arial" w:hAnsi="Arial"/>
          <w:sz w:val="21"/>
          <w:szCs w:val="21"/>
        </w:rPr>
        <w:t xml:space="preserve"> России). Помощник сотрудников администрации в научно-организационной работе, участник мероприятия. </w:t>
      </w:r>
    </w:p>
    <w:p w:rsidR="00AE2F6D" w:rsidRDefault="00AE2F6D" w:rsidP="00166C3E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Style w:val="a6"/>
          <w:rFonts w:ascii="Arial" w:hAnsi="Arial"/>
          <w:sz w:val="21"/>
          <w:szCs w:val="21"/>
        </w:rPr>
      </w:pPr>
      <w:r w:rsidRPr="00166C3E">
        <w:rPr>
          <w:rStyle w:val="a6"/>
          <w:rFonts w:ascii="Arial" w:hAnsi="Arial"/>
          <w:sz w:val="21"/>
          <w:szCs w:val="21"/>
        </w:rPr>
        <w:t xml:space="preserve">XXV Международные Рождественские </w:t>
      </w:r>
      <w:r w:rsidR="00166C3E" w:rsidRPr="00166C3E">
        <w:rPr>
          <w:rStyle w:val="a6"/>
          <w:rFonts w:ascii="Arial" w:hAnsi="Arial"/>
          <w:sz w:val="21"/>
          <w:szCs w:val="21"/>
        </w:rPr>
        <w:t>образовательные ч</w:t>
      </w:r>
      <w:r w:rsidRPr="00166C3E">
        <w:rPr>
          <w:rStyle w:val="a6"/>
          <w:rFonts w:ascii="Arial" w:hAnsi="Arial"/>
          <w:sz w:val="21"/>
          <w:szCs w:val="21"/>
        </w:rPr>
        <w:t xml:space="preserve">тения </w:t>
      </w:r>
      <w:hyperlink r:id="rId11" w:history="1">
        <w:r w:rsidR="00166C3E" w:rsidRPr="007F4982">
          <w:rPr>
            <w:rStyle w:val="a3"/>
            <w:rFonts w:ascii="Arial" w:hAnsi="Arial"/>
            <w:color w:val="0000FF"/>
            <w:sz w:val="21"/>
            <w:szCs w:val="21"/>
          </w:rPr>
          <w:t>«1917-2017: уроки столетия»</w:t>
        </w:r>
      </w:hyperlink>
      <w:r w:rsidR="00166C3E">
        <w:rPr>
          <w:rStyle w:val="a6"/>
          <w:rFonts w:ascii="Arial" w:hAnsi="Arial"/>
          <w:sz w:val="21"/>
          <w:szCs w:val="21"/>
        </w:rPr>
        <w:t xml:space="preserve"> </w:t>
      </w:r>
      <w:r w:rsidRPr="00AE2F6D">
        <w:rPr>
          <w:rStyle w:val="a6"/>
          <w:rFonts w:ascii="Arial" w:hAnsi="Arial"/>
          <w:sz w:val="21"/>
          <w:szCs w:val="21"/>
        </w:rPr>
        <w:t>(</w:t>
      </w:r>
      <w:proofErr w:type="spellStart"/>
      <w:r w:rsidRPr="00AE2F6D">
        <w:rPr>
          <w:rStyle w:val="a6"/>
          <w:rFonts w:ascii="Arial" w:hAnsi="Arial"/>
          <w:sz w:val="21"/>
          <w:szCs w:val="21"/>
        </w:rPr>
        <w:t>г.Москва</w:t>
      </w:r>
      <w:proofErr w:type="spellEnd"/>
      <w:r w:rsidRPr="00AE2F6D">
        <w:rPr>
          <w:rStyle w:val="a6"/>
          <w:rFonts w:ascii="Arial" w:hAnsi="Arial"/>
          <w:sz w:val="21"/>
          <w:szCs w:val="21"/>
        </w:rPr>
        <w:t xml:space="preserve">, 25-27 января 2017г., Синодальный отдел религиозного образования и </w:t>
      </w:r>
      <w:proofErr w:type="spellStart"/>
      <w:r w:rsidRPr="00AE2F6D">
        <w:rPr>
          <w:rStyle w:val="a6"/>
          <w:rFonts w:ascii="Arial" w:hAnsi="Arial"/>
          <w:sz w:val="21"/>
          <w:szCs w:val="21"/>
        </w:rPr>
        <w:t>катехизации</w:t>
      </w:r>
      <w:proofErr w:type="spellEnd"/>
      <w:r w:rsidRPr="00AE2F6D">
        <w:rPr>
          <w:rStyle w:val="a6"/>
          <w:rFonts w:ascii="Arial" w:hAnsi="Arial"/>
          <w:sz w:val="21"/>
          <w:szCs w:val="21"/>
        </w:rPr>
        <w:t xml:space="preserve">). </w:t>
      </w:r>
    </w:p>
    <w:p w:rsidR="00AE2F6D" w:rsidRDefault="00AE2F6D" w:rsidP="00AE2F6D">
      <w:pPr>
        <w:pStyle w:val="a5"/>
        <w:shd w:val="clear" w:color="auto" w:fill="FFFFFF"/>
        <w:tabs>
          <w:tab w:val="left" w:pos="4080"/>
        </w:tabs>
        <w:spacing w:line="240" w:lineRule="auto"/>
        <w:jc w:val="both"/>
        <w:rPr>
          <w:rStyle w:val="a6"/>
          <w:rFonts w:ascii="Arial" w:hAnsi="Arial"/>
          <w:sz w:val="21"/>
          <w:szCs w:val="21"/>
        </w:rPr>
      </w:pPr>
      <w:r w:rsidRPr="00AE2F6D">
        <w:rPr>
          <w:rStyle w:val="a6"/>
          <w:rFonts w:ascii="Arial" w:hAnsi="Arial"/>
          <w:sz w:val="21"/>
          <w:szCs w:val="21"/>
        </w:rPr>
        <w:t xml:space="preserve">Тема доклада: «Возвращение отца: трансформация традиционного образа в кинематографе на стыке двух эпох». </w:t>
      </w:r>
    </w:p>
    <w:p w:rsidR="00AE2F6D" w:rsidRDefault="00AE2F6D" w:rsidP="00AE2F6D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ind w:hanging="436"/>
        <w:jc w:val="both"/>
        <w:rPr>
          <w:rStyle w:val="a6"/>
          <w:rFonts w:ascii="Arial" w:hAnsi="Arial"/>
          <w:sz w:val="21"/>
          <w:szCs w:val="21"/>
        </w:rPr>
      </w:pPr>
      <w:r w:rsidRPr="00AE2F6D">
        <w:rPr>
          <w:rStyle w:val="a6"/>
          <w:rFonts w:ascii="Arial" w:hAnsi="Arial"/>
          <w:sz w:val="21"/>
          <w:szCs w:val="21"/>
        </w:rPr>
        <w:lastRenderedPageBreak/>
        <w:t xml:space="preserve">XI Московская научно-практическая конференция </w:t>
      </w:r>
      <w:hyperlink r:id="rId12" w:history="1">
        <w:r w:rsidRPr="007F4982">
          <w:rPr>
            <w:rStyle w:val="Hyperlink3"/>
            <w:rFonts w:ascii="Arial" w:hAnsi="Arial"/>
            <w:color w:val="0000FF"/>
            <w:sz w:val="21"/>
            <w:szCs w:val="21"/>
          </w:rPr>
          <w:t>«Студенческая наука»</w:t>
        </w:r>
      </w:hyperlink>
      <w:r w:rsidRPr="007F4982">
        <w:rPr>
          <w:rStyle w:val="a6"/>
          <w:rFonts w:ascii="Arial" w:hAnsi="Arial"/>
          <w:color w:val="0000FF"/>
          <w:sz w:val="21"/>
          <w:szCs w:val="21"/>
        </w:rPr>
        <w:t xml:space="preserve"> </w:t>
      </w:r>
      <w:r w:rsidRPr="00AE2F6D">
        <w:rPr>
          <w:rStyle w:val="a6"/>
          <w:rFonts w:ascii="Arial" w:hAnsi="Arial"/>
          <w:sz w:val="21"/>
          <w:szCs w:val="21"/>
        </w:rPr>
        <w:t>(</w:t>
      </w:r>
      <w:proofErr w:type="spellStart"/>
      <w:r w:rsidRPr="00AE2F6D">
        <w:rPr>
          <w:rStyle w:val="a6"/>
          <w:rFonts w:ascii="Arial" w:hAnsi="Arial"/>
          <w:sz w:val="21"/>
          <w:szCs w:val="21"/>
        </w:rPr>
        <w:t>г.Москва</w:t>
      </w:r>
      <w:proofErr w:type="spellEnd"/>
      <w:r w:rsidRPr="00AE2F6D">
        <w:rPr>
          <w:rStyle w:val="a6"/>
          <w:rFonts w:ascii="Arial" w:hAnsi="Arial"/>
          <w:sz w:val="21"/>
          <w:szCs w:val="21"/>
        </w:rPr>
        <w:t xml:space="preserve">, 24 ноября 2016г., Московский студенческий центр и Совет проректоров России при поддержке Правительства Москвы, Министерства образования и науки Российской Федерации и Совета ректоров вузов Москвы и Московской области). </w:t>
      </w:r>
    </w:p>
    <w:p w:rsidR="00AE2F6D" w:rsidRDefault="00AE2F6D" w:rsidP="00AE2F6D">
      <w:pPr>
        <w:pStyle w:val="a5"/>
        <w:shd w:val="clear" w:color="auto" w:fill="FFFFFF"/>
        <w:tabs>
          <w:tab w:val="left" w:pos="4080"/>
        </w:tabs>
        <w:spacing w:after="0" w:line="240" w:lineRule="auto"/>
        <w:jc w:val="both"/>
        <w:rPr>
          <w:rStyle w:val="a6"/>
          <w:rFonts w:ascii="Arial" w:hAnsi="Arial"/>
          <w:sz w:val="21"/>
          <w:szCs w:val="21"/>
        </w:rPr>
      </w:pPr>
      <w:r w:rsidRPr="00AE2F6D">
        <w:rPr>
          <w:rStyle w:val="a6"/>
          <w:rFonts w:ascii="Arial" w:hAnsi="Arial"/>
          <w:sz w:val="21"/>
          <w:szCs w:val="21"/>
        </w:rPr>
        <w:t xml:space="preserve">Тема доклада: «Кинематограф и </w:t>
      </w:r>
      <w:proofErr w:type="spellStart"/>
      <w:r w:rsidRPr="00AE2F6D">
        <w:rPr>
          <w:rStyle w:val="a6"/>
          <w:rFonts w:ascii="Arial" w:hAnsi="Arial"/>
          <w:sz w:val="21"/>
          <w:szCs w:val="21"/>
        </w:rPr>
        <w:t>неомифология</w:t>
      </w:r>
      <w:proofErr w:type="spellEnd"/>
      <w:r w:rsidRPr="00AE2F6D">
        <w:rPr>
          <w:rStyle w:val="a6"/>
          <w:rFonts w:ascii="Arial" w:hAnsi="Arial"/>
          <w:sz w:val="21"/>
          <w:szCs w:val="21"/>
        </w:rPr>
        <w:t xml:space="preserve">: трансформация мифа об отце». </w:t>
      </w:r>
    </w:p>
    <w:p w:rsidR="00AE2F6D" w:rsidRDefault="00AE2F6D" w:rsidP="00AE2F6D">
      <w:pPr>
        <w:pStyle w:val="a5"/>
        <w:shd w:val="clear" w:color="auto" w:fill="FFFFFF"/>
        <w:tabs>
          <w:tab w:val="left" w:pos="4080"/>
        </w:tabs>
        <w:spacing w:line="240" w:lineRule="auto"/>
        <w:jc w:val="both"/>
        <w:rPr>
          <w:rStyle w:val="a6"/>
          <w:rFonts w:ascii="Arial" w:hAnsi="Arial"/>
          <w:sz w:val="21"/>
          <w:szCs w:val="21"/>
        </w:rPr>
      </w:pPr>
      <w:r w:rsidRPr="00AE2F6D">
        <w:rPr>
          <w:rStyle w:val="a6"/>
          <w:rFonts w:ascii="Arial" w:hAnsi="Arial"/>
          <w:sz w:val="21"/>
          <w:szCs w:val="21"/>
        </w:rPr>
        <w:t xml:space="preserve">Доклад вошел в тройку лучших докладов, </w:t>
      </w:r>
      <w:hyperlink r:id="rId13" w:history="1">
        <w:r w:rsidRPr="007F4982">
          <w:rPr>
            <w:rStyle w:val="Hyperlink4"/>
            <w:color w:val="auto"/>
          </w:rPr>
          <w:t xml:space="preserve">награжден дипломом </w:t>
        </w:r>
        <w:r w:rsidRPr="007F4982">
          <w:rPr>
            <w:rStyle w:val="a6"/>
            <w:rFonts w:ascii="Arial" w:hAnsi="Arial"/>
            <w:color w:val="auto"/>
            <w:sz w:val="21"/>
            <w:szCs w:val="21"/>
            <w:u w:val="single" w:color="1155CC"/>
            <w:shd w:val="clear" w:color="auto" w:fill="FFFFFF"/>
            <w:lang w:val="en-US"/>
          </w:rPr>
          <w:t>III</w:t>
        </w:r>
        <w:r w:rsidRPr="007F4982">
          <w:rPr>
            <w:rStyle w:val="Hyperlink4"/>
            <w:color w:val="auto"/>
          </w:rPr>
          <w:t xml:space="preserve"> степени</w:t>
        </w:r>
      </w:hyperlink>
      <w:r w:rsidRPr="00AE2F6D">
        <w:rPr>
          <w:rStyle w:val="a6"/>
          <w:rFonts w:ascii="Arial" w:hAnsi="Arial"/>
          <w:sz w:val="21"/>
          <w:szCs w:val="21"/>
        </w:rPr>
        <w:t xml:space="preserve"> </w:t>
      </w:r>
      <w:proofErr w:type="spellStart"/>
      <w:r w:rsidRPr="00AE2F6D">
        <w:rPr>
          <w:rStyle w:val="a6"/>
          <w:rFonts w:ascii="Arial" w:hAnsi="Arial"/>
          <w:sz w:val="21"/>
          <w:szCs w:val="21"/>
        </w:rPr>
        <w:t>г.Москвы</w:t>
      </w:r>
      <w:proofErr w:type="spellEnd"/>
      <w:r w:rsidRPr="00AE2F6D">
        <w:rPr>
          <w:rStyle w:val="a6"/>
          <w:rFonts w:ascii="Arial" w:hAnsi="Arial"/>
          <w:sz w:val="21"/>
          <w:szCs w:val="21"/>
        </w:rPr>
        <w:t xml:space="preserve"> и опубликован в сборнике материалов XI Московской научно-практической конференции «Студенческая наука». </w:t>
      </w:r>
    </w:p>
    <w:p w:rsidR="00AE2F6D" w:rsidRDefault="00AE2F6D" w:rsidP="00AE2F6D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ind w:hanging="436"/>
        <w:jc w:val="both"/>
        <w:rPr>
          <w:rStyle w:val="a6"/>
          <w:rFonts w:ascii="Arial" w:hAnsi="Arial"/>
          <w:sz w:val="21"/>
          <w:szCs w:val="21"/>
        </w:rPr>
      </w:pPr>
      <w:r w:rsidRPr="00AE2F6D">
        <w:rPr>
          <w:rStyle w:val="a6"/>
          <w:rFonts w:ascii="Arial" w:hAnsi="Arial"/>
          <w:sz w:val="21"/>
          <w:szCs w:val="21"/>
        </w:rPr>
        <w:t xml:space="preserve">Научная конференция </w:t>
      </w:r>
      <w:hyperlink r:id="rId14" w:tgtFrame="_blank" w:history="1">
        <w:r w:rsidR="003C00FB" w:rsidRPr="007F4982">
          <w:rPr>
            <w:rFonts w:ascii="Arial" w:hAnsi="Arial" w:cs="Arial"/>
            <w:color w:val="0000FF"/>
            <w:sz w:val="21"/>
            <w:szCs w:val="21"/>
            <w:u w:val="single"/>
            <w:bdr w:val="none" w:sz="0" w:space="0" w:color="auto"/>
            <w:lang w:eastAsia="en-US"/>
          </w:rPr>
          <w:t>«</w:t>
        </w:r>
        <w:r w:rsidR="003C00FB" w:rsidRPr="007F4982">
          <w:rPr>
            <w:rFonts w:ascii="Arial" w:hAnsi="Arial" w:cs="Arial"/>
            <w:color w:val="0000FF"/>
            <w:sz w:val="21"/>
            <w:szCs w:val="21"/>
            <w:u w:val="single"/>
            <w:bdr w:val="none" w:sz="0" w:space="0" w:color="auto"/>
            <w:lang w:val="en-US" w:eastAsia="en-US"/>
          </w:rPr>
          <w:t>KUNST</w:t>
        </w:r>
        <w:r w:rsidR="003C00FB" w:rsidRPr="007F4982">
          <w:rPr>
            <w:rFonts w:ascii="Arial" w:hAnsi="Arial" w:cs="Arial"/>
            <w:color w:val="0000FF"/>
            <w:sz w:val="21"/>
            <w:szCs w:val="21"/>
            <w:u w:val="single"/>
            <w:bdr w:val="none" w:sz="0" w:space="0" w:color="auto"/>
            <w:lang w:eastAsia="en-US"/>
          </w:rPr>
          <w:t>/Камера: искусство кино и межкультурный диалог»</w:t>
        </w:r>
      </w:hyperlink>
      <w:r w:rsidR="003C00FB" w:rsidRPr="00AE2F6D">
        <w:rPr>
          <w:rStyle w:val="a6"/>
          <w:rFonts w:ascii="Arial" w:hAnsi="Arial"/>
          <w:sz w:val="21"/>
          <w:szCs w:val="21"/>
        </w:rPr>
        <w:t xml:space="preserve"> </w:t>
      </w:r>
      <w:r w:rsidRPr="00AE2F6D">
        <w:rPr>
          <w:rStyle w:val="a6"/>
          <w:rFonts w:ascii="Arial" w:hAnsi="Arial"/>
          <w:sz w:val="21"/>
          <w:szCs w:val="21"/>
        </w:rPr>
        <w:t xml:space="preserve">(14-16 ноября 2016г.). </w:t>
      </w:r>
    </w:p>
    <w:p w:rsidR="00AE2F6D" w:rsidRDefault="00AE2F6D" w:rsidP="00AE2F6D">
      <w:pPr>
        <w:pStyle w:val="a5"/>
        <w:shd w:val="clear" w:color="auto" w:fill="FFFFFF"/>
        <w:tabs>
          <w:tab w:val="left" w:pos="4080"/>
        </w:tabs>
        <w:spacing w:after="0" w:line="240" w:lineRule="auto"/>
        <w:jc w:val="both"/>
        <w:rPr>
          <w:rStyle w:val="a6"/>
          <w:rFonts w:ascii="Arial" w:hAnsi="Arial"/>
          <w:sz w:val="21"/>
          <w:szCs w:val="21"/>
        </w:rPr>
      </w:pPr>
      <w:r w:rsidRPr="00AE2F6D">
        <w:rPr>
          <w:rStyle w:val="a6"/>
          <w:rFonts w:ascii="Arial" w:hAnsi="Arial"/>
          <w:sz w:val="21"/>
          <w:szCs w:val="21"/>
        </w:rPr>
        <w:t xml:space="preserve">Тема доклада: «Трансформация образа отца в российском кинематографе на стыке двух эпох». </w:t>
      </w:r>
    </w:p>
    <w:p w:rsidR="00AE2F6D" w:rsidRDefault="00AE2F6D" w:rsidP="00AE2F6D">
      <w:pPr>
        <w:pStyle w:val="a5"/>
        <w:tabs>
          <w:tab w:val="left" w:pos="4080"/>
        </w:tabs>
        <w:spacing w:line="240" w:lineRule="auto"/>
        <w:jc w:val="both"/>
        <w:rPr>
          <w:rFonts w:ascii="Arial" w:hAnsi="Arial"/>
          <w:sz w:val="21"/>
          <w:szCs w:val="21"/>
        </w:rPr>
      </w:pPr>
      <w:r>
        <w:rPr>
          <w:rStyle w:val="a6"/>
          <w:rFonts w:ascii="Arial" w:hAnsi="Arial"/>
          <w:sz w:val="21"/>
          <w:szCs w:val="21"/>
        </w:rPr>
        <w:t>Доклад опубликован в сборнике материалов научной конференции: КUNST/Камера: искусство кино и межкультурный диалог</w:t>
      </w:r>
      <w:r w:rsidRPr="00407813">
        <w:rPr>
          <w:rStyle w:val="a6"/>
          <w:rFonts w:ascii="Arial" w:hAnsi="Arial"/>
          <w:bCs/>
          <w:sz w:val="21"/>
          <w:szCs w:val="21"/>
        </w:rPr>
        <w:t xml:space="preserve">. </w:t>
      </w:r>
      <w:r>
        <w:rPr>
          <w:rStyle w:val="a6"/>
          <w:rFonts w:ascii="Arial" w:hAnsi="Arial"/>
          <w:sz w:val="21"/>
          <w:szCs w:val="21"/>
        </w:rPr>
        <w:t xml:space="preserve">Тезисы научной конференции 14-16 ноября 2016г. - </w:t>
      </w:r>
      <w:proofErr w:type="spellStart"/>
      <w:r>
        <w:rPr>
          <w:rStyle w:val="a6"/>
          <w:rFonts w:ascii="Arial" w:hAnsi="Arial"/>
          <w:sz w:val="21"/>
          <w:szCs w:val="21"/>
        </w:rPr>
        <w:t>Спб</w:t>
      </w:r>
      <w:proofErr w:type="spellEnd"/>
      <w:r>
        <w:rPr>
          <w:rStyle w:val="a6"/>
          <w:rFonts w:ascii="Arial" w:hAnsi="Arial"/>
          <w:sz w:val="21"/>
          <w:szCs w:val="21"/>
        </w:rPr>
        <w:t>.: СПбГУ, 2016. - 106 с.</w:t>
      </w:r>
    </w:p>
    <w:p w:rsidR="00AE2F6D" w:rsidRDefault="00AE2F6D" w:rsidP="00AE2F6D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ind w:hanging="436"/>
        <w:jc w:val="both"/>
        <w:rPr>
          <w:rStyle w:val="a6"/>
          <w:rFonts w:ascii="Arial" w:hAnsi="Arial"/>
          <w:sz w:val="21"/>
          <w:szCs w:val="21"/>
        </w:rPr>
      </w:pPr>
      <w:r w:rsidRPr="00AE2F6D">
        <w:rPr>
          <w:rStyle w:val="a6"/>
          <w:rFonts w:ascii="Arial" w:hAnsi="Arial"/>
          <w:sz w:val="21"/>
          <w:szCs w:val="21"/>
        </w:rPr>
        <w:t xml:space="preserve">Научно-практическая конференция </w:t>
      </w:r>
      <w:hyperlink r:id="rId15" w:history="1">
        <w:r w:rsidRPr="007F4982">
          <w:rPr>
            <w:rStyle w:val="Hyperlink2"/>
            <w:rFonts w:ascii="Arial" w:hAnsi="Arial"/>
            <w:color w:val="0000FF"/>
            <w:sz w:val="21"/>
            <w:szCs w:val="21"/>
          </w:rPr>
          <w:t>«Отечественное кино: тенденции, новые имена, путь к зрителю. ХХ</w:t>
        </w:r>
        <w:r w:rsidRPr="007F4982">
          <w:rPr>
            <w:rStyle w:val="a6"/>
            <w:rFonts w:ascii="Arial" w:hAnsi="Arial"/>
            <w:color w:val="0000FF"/>
            <w:sz w:val="21"/>
            <w:szCs w:val="21"/>
            <w:u w:val="single" w:color="1155CC"/>
            <w:shd w:val="clear" w:color="auto" w:fill="FFFFFF"/>
            <w:lang w:val="en-US"/>
          </w:rPr>
          <w:t>I</w:t>
        </w:r>
        <w:r w:rsidRPr="007F4982">
          <w:rPr>
            <w:rStyle w:val="Hyperlink2"/>
            <w:rFonts w:ascii="Arial" w:hAnsi="Arial"/>
            <w:color w:val="0000FF"/>
            <w:sz w:val="21"/>
            <w:szCs w:val="21"/>
          </w:rPr>
          <w:t xml:space="preserve"> век»</w:t>
        </w:r>
      </w:hyperlink>
      <w:r w:rsidRPr="00AE2F6D">
        <w:rPr>
          <w:rStyle w:val="a6"/>
          <w:rFonts w:ascii="Arial" w:hAnsi="Arial"/>
          <w:sz w:val="21"/>
          <w:szCs w:val="21"/>
        </w:rPr>
        <w:t xml:space="preserve"> (</w:t>
      </w:r>
      <w:proofErr w:type="spellStart"/>
      <w:r w:rsidRPr="00AE2F6D">
        <w:rPr>
          <w:rStyle w:val="a6"/>
          <w:rFonts w:ascii="Arial" w:hAnsi="Arial"/>
          <w:sz w:val="21"/>
          <w:szCs w:val="21"/>
        </w:rPr>
        <w:t>г.Москва</w:t>
      </w:r>
      <w:proofErr w:type="spellEnd"/>
      <w:r w:rsidRPr="00AE2F6D">
        <w:rPr>
          <w:rStyle w:val="a6"/>
          <w:rFonts w:ascii="Arial" w:hAnsi="Arial"/>
          <w:sz w:val="21"/>
          <w:szCs w:val="21"/>
        </w:rPr>
        <w:t xml:space="preserve">, 18-19 октября 2016г., ВГИК им. </w:t>
      </w:r>
      <w:proofErr w:type="spellStart"/>
      <w:r w:rsidRPr="00AE2F6D">
        <w:rPr>
          <w:rStyle w:val="a6"/>
          <w:rFonts w:ascii="Arial" w:hAnsi="Arial"/>
          <w:sz w:val="21"/>
          <w:szCs w:val="21"/>
        </w:rPr>
        <w:t>С.А.Герасимова</w:t>
      </w:r>
      <w:proofErr w:type="spellEnd"/>
      <w:r w:rsidRPr="00AE2F6D">
        <w:rPr>
          <w:rStyle w:val="a6"/>
          <w:rFonts w:ascii="Arial" w:hAnsi="Arial"/>
          <w:sz w:val="21"/>
          <w:szCs w:val="21"/>
        </w:rPr>
        <w:t xml:space="preserve">). </w:t>
      </w:r>
    </w:p>
    <w:p w:rsidR="00AE2F6D" w:rsidRDefault="00AE2F6D" w:rsidP="00AE2F6D">
      <w:pPr>
        <w:pStyle w:val="a5"/>
        <w:shd w:val="clear" w:color="auto" w:fill="FFFFFF"/>
        <w:tabs>
          <w:tab w:val="left" w:pos="4080"/>
        </w:tabs>
        <w:spacing w:line="240" w:lineRule="auto"/>
        <w:jc w:val="both"/>
        <w:rPr>
          <w:rStyle w:val="a6"/>
          <w:rFonts w:ascii="Arial" w:hAnsi="Arial"/>
          <w:sz w:val="21"/>
          <w:szCs w:val="21"/>
        </w:rPr>
      </w:pPr>
      <w:r w:rsidRPr="00AE2F6D">
        <w:rPr>
          <w:rStyle w:val="a6"/>
          <w:rFonts w:ascii="Arial" w:hAnsi="Arial"/>
          <w:sz w:val="21"/>
          <w:szCs w:val="21"/>
        </w:rPr>
        <w:t>Тема доклада: «</w:t>
      </w:r>
      <w:proofErr w:type="spellStart"/>
      <w:r w:rsidRPr="00AE2F6D">
        <w:rPr>
          <w:rStyle w:val="a6"/>
          <w:rFonts w:ascii="Arial" w:hAnsi="Arial"/>
          <w:sz w:val="21"/>
          <w:szCs w:val="21"/>
        </w:rPr>
        <w:t>Неомифология</w:t>
      </w:r>
      <w:proofErr w:type="spellEnd"/>
      <w:r w:rsidRPr="00AE2F6D">
        <w:rPr>
          <w:rStyle w:val="a6"/>
          <w:rFonts w:ascii="Arial" w:hAnsi="Arial"/>
          <w:sz w:val="21"/>
          <w:szCs w:val="21"/>
        </w:rPr>
        <w:t>: трансформация мифа об Эдипе» и «Традиционный исламский кинематограф: между традицией и современностью». Оппон</w:t>
      </w:r>
      <w:r w:rsidR="00D15136">
        <w:rPr>
          <w:rStyle w:val="a6"/>
          <w:rFonts w:ascii="Arial" w:hAnsi="Arial"/>
          <w:sz w:val="21"/>
          <w:szCs w:val="21"/>
        </w:rPr>
        <w:t>ирование</w:t>
      </w:r>
      <w:r w:rsidRPr="00AE2F6D">
        <w:rPr>
          <w:rStyle w:val="a6"/>
          <w:rFonts w:ascii="Arial" w:hAnsi="Arial"/>
          <w:sz w:val="21"/>
          <w:szCs w:val="21"/>
        </w:rPr>
        <w:t xml:space="preserve"> в научных прениях. </w:t>
      </w:r>
    </w:p>
    <w:p w:rsidR="00D15136" w:rsidRPr="00D15136" w:rsidRDefault="00AE2F6D" w:rsidP="00AE2F6D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ind w:hanging="436"/>
        <w:jc w:val="both"/>
        <w:rPr>
          <w:rStyle w:val="a6"/>
          <w:rFonts w:ascii="Arial" w:hAnsi="Arial"/>
          <w:sz w:val="21"/>
          <w:szCs w:val="21"/>
        </w:rPr>
      </w:pPr>
      <w:r w:rsidRPr="00AE2F6D">
        <w:rPr>
          <w:rStyle w:val="a6"/>
          <w:rFonts w:ascii="Arial" w:hAnsi="Arial"/>
          <w:color w:val="auto"/>
          <w:sz w:val="21"/>
          <w:szCs w:val="21"/>
        </w:rPr>
        <w:t xml:space="preserve">Научная конференция аспирантов ВГИК </w:t>
      </w:r>
      <w:hyperlink r:id="rId16" w:history="1">
        <w:r w:rsidR="003C00FB" w:rsidRPr="007F4982">
          <w:rPr>
            <w:rFonts w:ascii="Arial" w:hAnsi="Arial" w:cs="Arial"/>
            <w:color w:val="0000FF"/>
            <w:sz w:val="21"/>
            <w:szCs w:val="21"/>
            <w:u w:val="single"/>
            <w:bdr w:val="none" w:sz="0" w:space="0" w:color="auto"/>
            <w:shd w:val="clear" w:color="auto" w:fill="FFFFFF"/>
            <w:lang w:eastAsia="en-US"/>
          </w:rPr>
          <w:t>«Актуальные проблемы аудиовизуальной культуры»</w:t>
        </w:r>
      </w:hyperlink>
      <w:r w:rsidRPr="00AE2F6D">
        <w:rPr>
          <w:rStyle w:val="a6"/>
          <w:rFonts w:ascii="Arial" w:hAnsi="Arial"/>
          <w:color w:val="auto"/>
          <w:sz w:val="21"/>
          <w:szCs w:val="21"/>
        </w:rPr>
        <w:t xml:space="preserve"> (25-27 мая 2016г.). </w:t>
      </w:r>
    </w:p>
    <w:p w:rsidR="00AE2F6D" w:rsidRPr="00AE2F6D" w:rsidRDefault="00AE2F6D" w:rsidP="00D15136">
      <w:pPr>
        <w:pStyle w:val="a5"/>
        <w:shd w:val="clear" w:color="auto" w:fill="FFFFFF"/>
        <w:tabs>
          <w:tab w:val="left" w:pos="4080"/>
        </w:tabs>
        <w:spacing w:after="0" w:line="240" w:lineRule="auto"/>
        <w:jc w:val="both"/>
        <w:rPr>
          <w:rStyle w:val="a6"/>
          <w:rFonts w:ascii="Arial" w:hAnsi="Arial"/>
          <w:sz w:val="21"/>
          <w:szCs w:val="21"/>
        </w:rPr>
      </w:pPr>
      <w:r w:rsidRPr="00AE2F6D">
        <w:rPr>
          <w:rStyle w:val="a6"/>
          <w:rFonts w:ascii="Arial" w:hAnsi="Arial"/>
          <w:color w:val="auto"/>
          <w:sz w:val="21"/>
          <w:szCs w:val="21"/>
        </w:rPr>
        <w:t xml:space="preserve">Тема доклада: «Возвращение “блудного” отца: трансформация традиционного образа на стыке двух эпох». </w:t>
      </w:r>
    </w:p>
    <w:p w:rsidR="00AE2F6D" w:rsidRPr="0057521E" w:rsidRDefault="00AE2F6D" w:rsidP="00AE2F6D">
      <w:pPr>
        <w:pStyle w:val="a5"/>
        <w:shd w:val="clear" w:color="auto" w:fill="FFFFFF"/>
        <w:tabs>
          <w:tab w:val="left" w:pos="4080"/>
        </w:tabs>
        <w:spacing w:line="240" w:lineRule="auto"/>
        <w:jc w:val="both"/>
        <w:rPr>
          <w:rFonts w:ascii="Arial" w:hAnsi="Arial"/>
          <w:color w:val="auto"/>
          <w:sz w:val="21"/>
          <w:szCs w:val="21"/>
        </w:rPr>
      </w:pPr>
      <w:r w:rsidRPr="0057521E">
        <w:rPr>
          <w:rStyle w:val="a6"/>
          <w:rFonts w:ascii="Arial" w:hAnsi="Arial"/>
          <w:color w:val="auto"/>
          <w:sz w:val="21"/>
          <w:szCs w:val="21"/>
        </w:rPr>
        <w:t xml:space="preserve">Доклад опубликован в сборнике материалов научной конференции аспирантов ВГИК: </w:t>
      </w:r>
      <w:r w:rsidRPr="0057521E">
        <w:rPr>
          <w:rStyle w:val="a6"/>
          <w:rFonts w:ascii="Arial" w:hAnsi="Arial"/>
          <w:bCs/>
          <w:color w:val="auto"/>
          <w:sz w:val="21"/>
          <w:szCs w:val="21"/>
        </w:rPr>
        <w:t xml:space="preserve">Актуальные проблемы аудиовизуальной культуры. </w:t>
      </w:r>
      <w:r w:rsidRPr="0057521E">
        <w:rPr>
          <w:rFonts w:ascii="Arial" w:hAnsi="Arial"/>
          <w:color w:val="auto"/>
          <w:sz w:val="21"/>
          <w:szCs w:val="21"/>
        </w:rPr>
        <w:t>Тезисы докладов на научной конференции аспирантов ВГИКа 25-27 мая 2016г. - М.: ВГИК, 2016. - 51 с.</w:t>
      </w:r>
    </w:p>
    <w:p w:rsidR="00D15136" w:rsidRDefault="00AE2F6D" w:rsidP="00D15136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ind w:hanging="436"/>
        <w:jc w:val="both"/>
        <w:rPr>
          <w:rStyle w:val="a6"/>
          <w:rFonts w:ascii="Arial" w:hAnsi="Arial"/>
          <w:sz w:val="21"/>
          <w:szCs w:val="21"/>
        </w:rPr>
      </w:pPr>
      <w:r w:rsidRPr="00AE2F6D">
        <w:rPr>
          <w:rStyle w:val="a6"/>
          <w:rFonts w:ascii="Arial" w:hAnsi="Arial"/>
          <w:sz w:val="21"/>
          <w:szCs w:val="21"/>
        </w:rPr>
        <w:t xml:space="preserve">Круглый стол </w:t>
      </w:r>
      <w:hyperlink r:id="rId17" w:history="1">
        <w:r w:rsidRPr="007F4982">
          <w:rPr>
            <w:rStyle w:val="Hyperlink1"/>
            <w:rFonts w:ascii="Arial" w:hAnsi="Arial"/>
            <w:color w:val="0000FF"/>
            <w:sz w:val="21"/>
            <w:szCs w:val="21"/>
          </w:rPr>
          <w:t xml:space="preserve">«Сакральное – </w:t>
        </w:r>
        <w:proofErr w:type="spellStart"/>
        <w:r w:rsidRPr="007F4982">
          <w:rPr>
            <w:rStyle w:val="Hyperlink1"/>
            <w:rFonts w:ascii="Arial" w:hAnsi="Arial"/>
            <w:color w:val="0000FF"/>
            <w:sz w:val="21"/>
            <w:szCs w:val="21"/>
          </w:rPr>
          <w:t>Профанное</w:t>
        </w:r>
        <w:proofErr w:type="spellEnd"/>
        <w:r w:rsidRPr="007F4982">
          <w:rPr>
            <w:rStyle w:val="Hyperlink1"/>
            <w:rFonts w:ascii="Arial" w:hAnsi="Arial"/>
            <w:color w:val="0000FF"/>
            <w:sz w:val="21"/>
            <w:szCs w:val="21"/>
          </w:rPr>
          <w:t xml:space="preserve"> – экранное»</w:t>
        </w:r>
      </w:hyperlink>
      <w:r w:rsidRPr="00AE2F6D">
        <w:rPr>
          <w:rStyle w:val="a6"/>
          <w:rFonts w:ascii="Arial" w:hAnsi="Arial"/>
          <w:sz w:val="21"/>
          <w:szCs w:val="21"/>
        </w:rPr>
        <w:t xml:space="preserve"> (</w:t>
      </w:r>
      <w:proofErr w:type="spellStart"/>
      <w:r w:rsidRPr="00AE2F6D">
        <w:rPr>
          <w:rStyle w:val="a6"/>
          <w:rFonts w:ascii="Arial" w:hAnsi="Arial"/>
          <w:sz w:val="21"/>
          <w:szCs w:val="21"/>
        </w:rPr>
        <w:t>г.Москва</w:t>
      </w:r>
      <w:proofErr w:type="spellEnd"/>
      <w:r w:rsidRPr="00AE2F6D">
        <w:rPr>
          <w:rStyle w:val="a6"/>
          <w:rFonts w:ascii="Arial" w:hAnsi="Arial"/>
          <w:sz w:val="21"/>
          <w:szCs w:val="21"/>
        </w:rPr>
        <w:t xml:space="preserve">, 24-25 апреля 2016г., НИИ киноискусства ВГИК). </w:t>
      </w:r>
    </w:p>
    <w:p w:rsidR="00AE2F6D" w:rsidRPr="00AE2F6D" w:rsidRDefault="00AE2F6D" w:rsidP="00D15136">
      <w:pPr>
        <w:pStyle w:val="a5"/>
        <w:shd w:val="clear" w:color="auto" w:fill="FFFFFF"/>
        <w:tabs>
          <w:tab w:val="left" w:pos="4080"/>
        </w:tabs>
        <w:spacing w:line="240" w:lineRule="auto"/>
        <w:jc w:val="both"/>
        <w:rPr>
          <w:rStyle w:val="a6"/>
          <w:rFonts w:ascii="Arial" w:hAnsi="Arial"/>
          <w:sz w:val="21"/>
          <w:szCs w:val="21"/>
        </w:rPr>
      </w:pPr>
      <w:r w:rsidRPr="00AE2F6D">
        <w:rPr>
          <w:rStyle w:val="a6"/>
          <w:rFonts w:ascii="Arial" w:hAnsi="Arial"/>
          <w:sz w:val="21"/>
          <w:szCs w:val="21"/>
        </w:rPr>
        <w:t>Тема доклада: «</w:t>
      </w:r>
      <w:proofErr w:type="spellStart"/>
      <w:r w:rsidRPr="00AE2F6D">
        <w:rPr>
          <w:rStyle w:val="a6"/>
          <w:rFonts w:ascii="Arial" w:hAnsi="Arial"/>
          <w:sz w:val="21"/>
          <w:szCs w:val="21"/>
        </w:rPr>
        <w:t>Неомифология</w:t>
      </w:r>
      <w:proofErr w:type="spellEnd"/>
      <w:r w:rsidRPr="00AE2F6D">
        <w:rPr>
          <w:rStyle w:val="a6"/>
          <w:rFonts w:ascii="Arial" w:hAnsi="Arial"/>
          <w:sz w:val="21"/>
          <w:szCs w:val="21"/>
        </w:rPr>
        <w:t xml:space="preserve">: трансформация образа отца в современном кинематографе России и стран Ближнего Востока» (фото- и </w:t>
      </w:r>
      <w:r w:rsidRPr="00AE2F6D">
        <w:rPr>
          <w:rStyle w:val="a6"/>
          <w:rFonts w:ascii="Arial" w:hAnsi="Arial"/>
          <w:color w:val="auto"/>
          <w:sz w:val="21"/>
          <w:szCs w:val="21"/>
        </w:rPr>
        <w:t>видео</w:t>
      </w:r>
      <w:r w:rsidR="00166C3E">
        <w:rPr>
          <w:rStyle w:val="a6"/>
          <w:rFonts w:ascii="Arial" w:hAnsi="Arial"/>
          <w:color w:val="auto"/>
          <w:sz w:val="21"/>
          <w:szCs w:val="21"/>
        </w:rPr>
        <w:t xml:space="preserve">- </w:t>
      </w:r>
      <w:r w:rsidRPr="00AE2F6D">
        <w:rPr>
          <w:rStyle w:val="a6"/>
          <w:rFonts w:ascii="Arial" w:hAnsi="Arial"/>
          <w:color w:val="auto"/>
          <w:sz w:val="21"/>
          <w:szCs w:val="21"/>
        </w:rPr>
        <w:t xml:space="preserve">материалы в НИИ киноискусства). </w:t>
      </w:r>
    </w:p>
    <w:p w:rsidR="00D15136" w:rsidRDefault="00AE2F6D" w:rsidP="00D15136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ind w:hanging="436"/>
        <w:jc w:val="both"/>
        <w:rPr>
          <w:rStyle w:val="a6"/>
          <w:rFonts w:ascii="Arial" w:hAnsi="Arial"/>
          <w:sz w:val="21"/>
          <w:szCs w:val="21"/>
        </w:rPr>
      </w:pPr>
      <w:r w:rsidRPr="00AE2F6D">
        <w:rPr>
          <w:rStyle w:val="a6"/>
          <w:rFonts w:ascii="Arial" w:hAnsi="Arial"/>
          <w:sz w:val="21"/>
          <w:szCs w:val="21"/>
        </w:rPr>
        <w:t xml:space="preserve">Заседание дискуссионного клуба Всероссийского государственного института кинематографии имени </w:t>
      </w:r>
      <w:proofErr w:type="spellStart"/>
      <w:r w:rsidRPr="00AE2F6D">
        <w:rPr>
          <w:rStyle w:val="a6"/>
          <w:rFonts w:ascii="Arial" w:hAnsi="Arial"/>
          <w:sz w:val="21"/>
          <w:szCs w:val="21"/>
        </w:rPr>
        <w:t>С.А.Герасимова</w:t>
      </w:r>
      <w:proofErr w:type="spellEnd"/>
      <w:r w:rsidRPr="00AE2F6D">
        <w:rPr>
          <w:rStyle w:val="a6"/>
          <w:rFonts w:ascii="Arial" w:hAnsi="Arial"/>
          <w:sz w:val="21"/>
          <w:szCs w:val="21"/>
        </w:rPr>
        <w:t xml:space="preserve"> «Парадоксы современной художественной культуры», проводимое </w:t>
      </w:r>
      <w:proofErr w:type="spellStart"/>
      <w:r w:rsidRPr="00AE2F6D">
        <w:rPr>
          <w:rStyle w:val="a6"/>
          <w:rFonts w:ascii="Arial" w:hAnsi="Arial"/>
          <w:sz w:val="21"/>
          <w:szCs w:val="21"/>
        </w:rPr>
        <w:t>Перельштейном</w:t>
      </w:r>
      <w:proofErr w:type="spellEnd"/>
      <w:r w:rsidRPr="00AE2F6D">
        <w:rPr>
          <w:rStyle w:val="a6"/>
          <w:rFonts w:ascii="Arial" w:hAnsi="Arial"/>
          <w:sz w:val="21"/>
          <w:szCs w:val="21"/>
        </w:rPr>
        <w:t xml:space="preserve"> В.М. (</w:t>
      </w:r>
      <w:proofErr w:type="spellStart"/>
      <w:r w:rsidRPr="00AE2F6D">
        <w:rPr>
          <w:rStyle w:val="a6"/>
          <w:rFonts w:ascii="Arial" w:hAnsi="Arial"/>
          <w:sz w:val="21"/>
          <w:szCs w:val="21"/>
        </w:rPr>
        <w:t>г.Москва</w:t>
      </w:r>
      <w:proofErr w:type="spellEnd"/>
      <w:r w:rsidRPr="00AE2F6D">
        <w:rPr>
          <w:rStyle w:val="a6"/>
          <w:rFonts w:ascii="Arial" w:hAnsi="Arial"/>
          <w:sz w:val="21"/>
          <w:szCs w:val="21"/>
        </w:rPr>
        <w:t xml:space="preserve">, 25 февраля 2016г., ВГИК). </w:t>
      </w:r>
    </w:p>
    <w:p w:rsidR="00AE2F6D" w:rsidRPr="00AE2F6D" w:rsidRDefault="00D15136" w:rsidP="00D15136">
      <w:pPr>
        <w:pStyle w:val="a5"/>
        <w:shd w:val="clear" w:color="auto" w:fill="FFFFFF"/>
        <w:tabs>
          <w:tab w:val="left" w:pos="4080"/>
        </w:tabs>
        <w:spacing w:line="240" w:lineRule="auto"/>
        <w:jc w:val="both"/>
        <w:rPr>
          <w:rFonts w:ascii="Arial" w:hAnsi="Arial"/>
          <w:sz w:val="21"/>
          <w:szCs w:val="21"/>
        </w:rPr>
      </w:pPr>
      <w:r>
        <w:rPr>
          <w:rStyle w:val="a6"/>
          <w:rFonts w:ascii="Arial" w:hAnsi="Arial"/>
          <w:sz w:val="21"/>
          <w:szCs w:val="21"/>
        </w:rPr>
        <w:t>Т</w:t>
      </w:r>
      <w:r w:rsidRPr="00AE2F6D">
        <w:rPr>
          <w:rStyle w:val="a6"/>
          <w:rFonts w:ascii="Arial" w:hAnsi="Arial"/>
          <w:sz w:val="21"/>
          <w:szCs w:val="21"/>
        </w:rPr>
        <w:t>ем</w:t>
      </w:r>
      <w:r>
        <w:rPr>
          <w:rStyle w:val="a6"/>
          <w:rFonts w:ascii="Arial" w:hAnsi="Arial"/>
          <w:sz w:val="21"/>
          <w:szCs w:val="21"/>
        </w:rPr>
        <w:t>а дискуссии:</w:t>
      </w:r>
      <w:r w:rsidRPr="00AE2F6D">
        <w:rPr>
          <w:rStyle w:val="a6"/>
          <w:rFonts w:ascii="Arial" w:hAnsi="Arial"/>
          <w:sz w:val="21"/>
          <w:szCs w:val="21"/>
        </w:rPr>
        <w:t xml:space="preserve"> «Кино между иконой и историей болезни»</w:t>
      </w:r>
      <w:r>
        <w:rPr>
          <w:rStyle w:val="a6"/>
          <w:rFonts w:ascii="Arial" w:hAnsi="Arial"/>
          <w:sz w:val="21"/>
          <w:szCs w:val="21"/>
        </w:rPr>
        <w:t xml:space="preserve">. </w:t>
      </w:r>
      <w:r w:rsidR="00AE2F6D" w:rsidRPr="00AE2F6D">
        <w:rPr>
          <w:rStyle w:val="a6"/>
          <w:rFonts w:ascii="Arial" w:hAnsi="Arial"/>
          <w:sz w:val="21"/>
          <w:szCs w:val="21"/>
        </w:rPr>
        <w:t>Оппон</w:t>
      </w:r>
      <w:r>
        <w:rPr>
          <w:rStyle w:val="a6"/>
          <w:rFonts w:ascii="Arial" w:hAnsi="Arial"/>
          <w:sz w:val="21"/>
          <w:szCs w:val="21"/>
        </w:rPr>
        <w:t>ирование</w:t>
      </w:r>
      <w:r w:rsidR="00AE2F6D" w:rsidRPr="00AE2F6D">
        <w:rPr>
          <w:rStyle w:val="a6"/>
          <w:rFonts w:ascii="Arial" w:hAnsi="Arial"/>
          <w:sz w:val="21"/>
          <w:szCs w:val="21"/>
        </w:rPr>
        <w:t xml:space="preserve"> в научных прениях.</w:t>
      </w:r>
    </w:p>
    <w:p w:rsidR="007A707F" w:rsidRDefault="005805DF">
      <w:pPr>
        <w:spacing w:after="150" w:line="240" w:lineRule="auto"/>
        <w:rPr>
          <w:rStyle w:val="a6"/>
          <w:rFonts w:ascii="Arial" w:eastAsia="Arial" w:hAnsi="Arial" w:cs="Arial"/>
          <w:sz w:val="21"/>
          <w:szCs w:val="21"/>
        </w:rPr>
      </w:pPr>
      <w:r>
        <w:rPr>
          <w:rStyle w:val="a6"/>
          <w:rFonts w:ascii="Arial" w:hAnsi="Arial"/>
          <w:b/>
          <w:bCs/>
          <w:sz w:val="21"/>
          <w:szCs w:val="21"/>
          <w:u w:val="single"/>
        </w:rPr>
        <w:t>Опыт работы (практика)</w:t>
      </w:r>
      <w:r>
        <w:rPr>
          <w:rStyle w:val="a6"/>
          <w:rFonts w:ascii="Arial" w:hAnsi="Arial"/>
          <w:b/>
          <w:bCs/>
          <w:sz w:val="21"/>
          <w:szCs w:val="21"/>
        </w:rPr>
        <w:t>:</w:t>
      </w:r>
      <w:r>
        <w:rPr>
          <w:rStyle w:val="a6"/>
          <w:rFonts w:ascii="Arial" w:hAnsi="Arial"/>
          <w:sz w:val="21"/>
          <w:szCs w:val="21"/>
        </w:rPr>
        <w:t xml:space="preserve"> </w:t>
      </w:r>
    </w:p>
    <w:p w:rsidR="007A707F" w:rsidRDefault="005805DF">
      <w:pPr>
        <w:spacing w:after="150" w:line="240" w:lineRule="auto"/>
        <w:jc w:val="both"/>
        <w:rPr>
          <w:rStyle w:val="a6"/>
          <w:rFonts w:ascii="Arial" w:eastAsia="Arial" w:hAnsi="Arial" w:cs="Arial"/>
          <w:sz w:val="21"/>
          <w:szCs w:val="21"/>
        </w:rPr>
      </w:pPr>
      <w:r>
        <w:rPr>
          <w:rStyle w:val="a6"/>
          <w:rFonts w:ascii="Arial" w:hAnsi="Arial"/>
          <w:sz w:val="21"/>
          <w:szCs w:val="21"/>
        </w:rPr>
        <w:t>Телекомпания «Останкино», редактор документального цикла «Мифы о России» (март – декабрь 2016г.), вышел на 1 канале в марте 2018г.</w:t>
      </w:r>
    </w:p>
    <w:p w:rsidR="007A707F" w:rsidRDefault="005805DF">
      <w:pPr>
        <w:spacing w:after="150" w:line="240" w:lineRule="auto"/>
        <w:rPr>
          <w:rStyle w:val="a6"/>
          <w:rFonts w:ascii="Arial" w:eastAsia="Arial" w:hAnsi="Arial" w:cs="Arial"/>
          <w:sz w:val="21"/>
          <w:szCs w:val="21"/>
        </w:rPr>
      </w:pPr>
      <w:r>
        <w:rPr>
          <w:rStyle w:val="a6"/>
          <w:rFonts w:ascii="Arial" w:hAnsi="Arial"/>
          <w:b/>
          <w:bCs/>
          <w:sz w:val="21"/>
          <w:szCs w:val="21"/>
          <w:u w:val="single"/>
        </w:rPr>
        <w:t>Творческая деятельность</w:t>
      </w:r>
      <w:r>
        <w:rPr>
          <w:rStyle w:val="a6"/>
          <w:rFonts w:ascii="Arial" w:hAnsi="Arial"/>
          <w:b/>
          <w:bCs/>
          <w:sz w:val="21"/>
          <w:szCs w:val="21"/>
        </w:rPr>
        <w:t>:</w:t>
      </w:r>
      <w:r>
        <w:rPr>
          <w:rStyle w:val="a6"/>
          <w:rFonts w:ascii="Arial" w:hAnsi="Arial"/>
          <w:sz w:val="21"/>
          <w:szCs w:val="21"/>
        </w:rPr>
        <w:t xml:space="preserve"> </w:t>
      </w:r>
    </w:p>
    <w:p w:rsidR="007A707F" w:rsidRPr="0057521E" w:rsidRDefault="005805DF" w:rsidP="00D15136">
      <w:pPr>
        <w:pStyle w:val="a5"/>
        <w:numPr>
          <w:ilvl w:val="0"/>
          <w:numId w:val="12"/>
        </w:numPr>
        <w:spacing w:after="150" w:line="240" w:lineRule="auto"/>
        <w:ind w:hanging="436"/>
        <w:jc w:val="both"/>
        <w:rPr>
          <w:rFonts w:ascii="Arial" w:hAnsi="Arial"/>
          <w:sz w:val="21"/>
          <w:szCs w:val="21"/>
        </w:rPr>
      </w:pPr>
      <w:r w:rsidRPr="0057521E">
        <w:rPr>
          <w:rStyle w:val="a6"/>
          <w:rFonts w:ascii="Arial" w:hAnsi="Arial"/>
          <w:sz w:val="21"/>
          <w:szCs w:val="21"/>
        </w:rPr>
        <w:t xml:space="preserve">Презентация фильма </w:t>
      </w:r>
      <w:proofErr w:type="spellStart"/>
      <w:r w:rsidRPr="0057521E">
        <w:rPr>
          <w:rStyle w:val="a6"/>
          <w:rFonts w:ascii="Arial" w:hAnsi="Arial"/>
          <w:sz w:val="21"/>
          <w:szCs w:val="21"/>
        </w:rPr>
        <w:t>Б.Хлебникова</w:t>
      </w:r>
      <w:proofErr w:type="spellEnd"/>
      <w:r w:rsidRPr="0057521E">
        <w:rPr>
          <w:rStyle w:val="a6"/>
          <w:rFonts w:ascii="Arial" w:hAnsi="Arial"/>
          <w:sz w:val="21"/>
          <w:szCs w:val="21"/>
        </w:rPr>
        <w:t xml:space="preserve"> </w:t>
      </w:r>
      <w:hyperlink r:id="rId18" w:history="1">
        <w:r w:rsidR="00407813" w:rsidRPr="0057521E">
          <w:rPr>
            <w:rStyle w:val="a3"/>
            <w:rFonts w:ascii="Arial" w:hAnsi="Arial"/>
            <w:sz w:val="21"/>
            <w:szCs w:val="21"/>
          </w:rPr>
          <w:t>«Аритмия»</w:t>
        </w:r>
      </w:hyperlink>
      <w:r w:rsidR="0057521E" w:rsidRPr="0057521E">
        <w:rPr>
          <w:rStyle w:val="a6"/>
          <w:rFonts w:ascii="Arial" w:hAnsi="Arial"/>
          <w:sz w:val="21"/>
          <w:szCs w:val="21"/>
        </w:rPr>
        <w:t xml:space="preserve">, </w:t>
      </w:r>
      <w:r w:rsidRPr="0057521E">
        <w:rPr>
          <w:rStyle w:val="a6"/>
          <w:rFonts w:ascii="Arial" w:hAnsi="Arial"/>
          <w:sz w:val="21"/>
          <w:szCs w:val="21"/>
        </w:rPr>
        <w:t xml:space="preserve">проведение лекции, дискуссионный клуб (16 апреля </w:t>
      </w:r>
      <w:r w:rsidR="00407813" w:rsidRPr="0057521E">
        <w:rPr>
          <w:rStyle w:val="a6"/>
          <w:rFonts w:ascii="Arial" w:hAnsi="Arial"/>
          <w:sz w:val="21"/>
          <w:szCs w:val="21"/>
        </w:rPr>
        <w:t>2017</w:t>
      </w:r>
      <w:r w:rsidRPr="0057521E">
        <w:rPr>
          <w:rStyle w:val="a6"/>
          <w:rFonts w:ascii="Arial" w:hAnsi="Arial"/>
          <w:sz w:val="21"/>
          <w:szCs w:val="21"/>
        </w:rPr>
        <w:t xml:space="preserve">г., </w:t>
      </w:r>
      <w:proofErr w:type="spellStart"/>
      <w:r w:rsidRPr="0057521E">
        <w:rPr>
          <w:rStyle w:val="a6"/>
          <w:rFonts w:ascii="Arial" w:hAnsi="Arial"/>
          <w:sz w:val="21"/>
          <w:szCs w:val="21"/>
        </w:rPr>
        <w:t>Москино</w:t>
      </w:r>
      <w:proofErr w:type="spellEnd"/>
      <w:r w:rsidRPr="0057521E">
        <w:rPr>
          <w:rStyle w:val="a6"/>
          <w:rFonts w:ascii="Arial" w:hAnsi="Arial"/>
          <w:sz w:val="21"/>
          <w:szCs w:val="21"/>
        </w:rPr>
        <w:t xml:space="preserve">, кинотеатр «Юность»). </w:t>
      </w:r>
    </w:p>
    <w:p w:rsidR="00AE2F6D" w:rsidRDefault="005805DF" w:rsidP="00D15136">
      <w:pPr>
        <w:pStyle w:val="a5"/>
        <w:numPr>
          <w:ilvl w:val="0"/>
          <w:numId w:val="12"/>
        </w:numPr>
        <w:spacing w:after="150" w:line="240" w:lineRule="auto"/>
        <w:ind w:hanging="436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Финалист конкурса эссе о современном романе </w:t>
      </w:r>
      <w:hyperlink r:id="rId19" w:history="1">
        <w:r w:rsidR="0057521E" w:rsidRPr="007F4982">
          <w:rPr>
            <w:rStyle w:val="Hyperlink0"/>
            <w:rFonts w:ascii="Arial" w:hAnsi="Arial"/>
            <w:color w:val="0000FF"/>
            <w:sz w:val="21"/>
            <w:szCs w:val="21"/>
          </w:rPr>
          <w:t xml:space="preserve">«Студенческий </w:t>
        </w:r>
        <w:proofErr w:type="spellStart"/>
        <w:r w:rsidR="0057521E" w:rsidRPr="007F4982">
          <w:rPr>
            <w:rStyle w:val="Hyperlink0"/>
            <w:rFonts w:ascii="Arial" w:hAnsi="Arial"/>
            <w:color w:val="0000FF"/>
            <w:sz w:val="21"/>
            <w:szCs w:val="21"/>
          </w:rPr>
          <w:t>Букер</w:t>
        </w:r>
        <w:proofErr w:type="spellEnd"/>
        <w:r w:rsidR="0057521E" w:rsidRPr="007F4982">
          <w:rPr>
            <w:rStyle w:val="Hyperlink0"/>
            <w:rFonts w:ascii="Arial" w:hAnsi="Arial"/>
            <w:color w:val="0000FF"/>
            <w:sz w:val="21"/>
            <w:szCs w:val="21"/>
          </w:rPr>
          <w:t xml:space="preserve"> – 2015»</w:t>
        </w:r>
      </w:hyperlink>
      <w:r>
        <w:rPr>
          <w:rFonts w:ascii="Arial" w:hAnsi="Arial"/>
          <w:sz w:val="21"/>
          <w:szCs w:val="21"/>
        </w:rPr>
        <w:t xml:space="preserve"> (18-31 октября 2015г</w:t>
      </w:r>
      <w:r w:rsidR="0057521E">
        <w:rPr>
          <w:rFonts w:ascii="Arial" w:hAnsi="Arial"/>
          <w:sz w:val="21"/>
          <w:szCs w:val="21"/>
        </w:rPr>
        <w:t>.).</w:t>
      </w:r>
    </w:p>
    <w:p w:rsidR="00AE2F6D" w:rsidRDefault="00AE2F6D" w:rsidP="00AE2F6D">
      <w:pPr>
        <w:pStyle w:val="a5"/>
        <w:spacing w:after="150" w:line="240" w:lineRule="auto"/>
        <w:jc w:val="both"/>
        <w:rPr>
          <w:rFonts w:ascii="Arial" w:hAnsi="Arial"/>
          <w:sz w:val="21"/>
          <w:szCs w:val="21"/>
        </w:rPr>
      </w:pPr>
    </w:p>
    <w:p w:rsidR="00AE2F6D" w:rsidRDefault="00AE2F6D" w:rsidP="00AE2F6D">
      <w:pPr>
        <w:pStyle w:val="a5"/>
        <w:spacing w:after="150" w:line="240" w:lineRule="auto"/>
        <w:jc w:val="both"/>
        <w:rPr>
          <w:rFonts w:ascii="Arial" w:hAnsi="Arial"/>
          <w:sz w:val="21"/>
          <w:szCs w:val="21"/>
        </w:rPr>
      </w:pPr>
      <w:bookmarkStart w:id="0" w:name="_GoBack"/>
      <w:bookmarkEnd w:id="0"/>
    </w:p>
    <w:sectPr w:rsidR="00AE2F6D">
      <w:headerReference w:type="default" r:id="rId20"/>
      <w:footerReference w:type="default" r:id="rId21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E3B" w:rsidRDefault="00B72E3B">
      <w:pPr>
        <w:spacing w:after="0" w:line="240" w:lineRule="auto"/>
      </w:pPr>
      <w:r>
        <w:separator/>
      </w:r>
    </w:p>
  </w:endnote>
  <w:endnote w:type="continuationSeparator" w:id="0">
    <w:p w:rsidR="00B72E3B" w:rsidRDefault="00B72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07F" w:rsidRDefault="007A707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E3B" w:rsidRDefault="00B72E3B">
      <w:pPr>
        <w:spacing w:after="0" w:line="240" w:lineRule="auto"/>
      </w:pPr>
      <w:r>
        <w:separator/>
      </w:r>
    </w:p>
  </w:footnote>
  <w:footnote w:type="continuationSeparator" w:id="0">
    <w:p w:rsidR="00B72E3B" w:rsidRDefault="00B72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07F" w:rsidRDefault="007A707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B5EE8"/>
    <w:multiLevelType w:val="hybridMultilevel"/>
    <w:tmpl w:val="9CFE3CDC"/>
    <w:numStyleLink w:val="5"/>
  </w:abstractNum>
  <w:abstractNum w:abstractNumId="1" w15:restartNumberingAfterBreak="0">
    <w:nsid w:val="0AFC2127"/>
    <w:multiLevelType w:val="hybridMultilevel"/>
    <w:tmpl w:val="F8C8931A"/>
    <w:styleLink w:val="4"/>
    <w:lvl w:ilvl="0" w:tplc="DE24A134">
      <w:start w:val="1"/>
      <w:numFmt w:val="decimal"/>
      <w:lvlText w:val="%1."/>
      <w:lvlJc w:val="left"/>
      <w:pPr>
        <w:tabs>
          <w:tab w:val="left" w:pos="40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1C67280">
      <w:start w:val="1"/>
      <w:numFmt w:val="lowerLetter"/>
      <w:lvlText w:val="%2."/>
      <w:lvlJc w:val="left"/>
      <w:pPr>
        <w:tabs>
          <w:tab w:val="left" w:pos="408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70AEAC">
      <w:start w:val="1"/>
      <w:numFmt w:val="lowerRoman"/>
      <w:lvlText w:val="%3."/>
      <w:lvlJc w:val="left"/>
      <w:pPr>
        <w:tabs>
          <w:tab w:val="left" w:pos="4080"/>
        </w:tabs>
        <w:ind w:left="216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FC877A">
      <w:start w:val="1"/>
      <w:numFmt w:val="decimal"/>
      <w:lvlText w:val="%4."/>
      <w:lvlJc w:val="left"/>
      <w:pPr>
        <w:tabs>
          <w:tab w:val="left" w:pos="408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3A08BB2">
      <w:start w:val="1"/>
      <w:numFmt w:val="lowerLetter"/>
      <w:lvlText w:val="%5."/>
      <w:lvlJc w:val="left"/>
      <w:pPr>
        <w:tabs>
          <w:tab w:val="left" w:pos="408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8CA896">
      <w:start w:val="1"/>
      <w:numFmt w:val="lowerRoman"/>
      <w:lvlText w:val="%6."/>
      <w:lvlJc w:val="left"/>
      <w:pPr>
        <w:tabs>
          <w:tab w:val="left" w:pos="4080"/>
        </w:tabs>
        <w:ind w:left="432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E1EB22C">
      <w:start w:val="1"/>
      <w:numFmt w:val="decimal"/>
      <w:lvlText w:val="%7."/>
      <w:lvlJc w:val="left"/>
      <w:pPr>
        <w:tabs>
          <w:tab w:val="left" w:pos="408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D8E7CC4">
      <w:start w:val="1"/>
      <w:numFmt w:val="lowerLetter"/>
      <w:lvlText w:val="%8."/>
      <w:lvlJc w:val="left"/>
      <w:pPr>
        <w:tabs>
          <w:tab w:val="left" w:pos="408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F678E2">
      <w:start w:val="1"/>
      <w:numFmt w:val="lowerRoman"/>
      <w:lvlText w:val="%9."/>
      <w:lvlJc w:val="left"/>
      <w:pPr>
        <w:tabs>
          <w:tab w:val="left" w:pos="4080"/>
        </w:tabs>
        <w:ind w:left="648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92E0ECD"/>
    <w:multiLevelType w:val="hybridMultilevel"/>
    <w:tmpl w:val="E66EC778"/>
    <w:styleLink w:val="3"/>
    <w:lvl w:ilvl="0" w:tplc="02C0C11A">
      <w:start w:val="1"/>
      <w:numFmt w:val="decimal"/>
      <w:lvlText w:val="%1."/>
      <w:lvlJc w:val="left"/>
      <w:pPr>
        <w:ind w:left="720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5BAB8A0">
      <w:start w:val="1"/>
      <w:numFmt w:val="lowerLetter"/>
      <w:lvlText w:val="%2."/>
      <w:lvlJc w:val="left"/>
      <w:pPr>
        <w:ind w:left="1440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7F2E78C">
      <w:start w:val="1"/>
      <w:numFmt w:val="lowerRoman"/>
      <w:lvlText w:val="%3."/>
      <w:lvlJc w:val="left"/>
      <w:pPr>
        <w:ind w:left="2160" w:hanging="3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8160D2A">
      <w:start w:val="1"/>
      <w:numFmt w:val="decimal"/>
      <w:lvlText w:val="%4."/>
      <w:lvlJc w:val="left"/>
      <w:pPr>
        <w:ind w:left="2880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5C873E">
      <w:start w:val="1"/>
      <w:numFmt w:val="lowerLetter"/>
      <w:lvlText w:val="%5."/>
      <w:lvlJc w:val="left"/>
      <w:pPr>
        <w:ind w:left="3600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BCCF48">
      <w:start w:val="1"/>
      <w:numFmt w:val="lowerRoman"/>
      <w:lvlText w:val="%6."/>
      <w:lvlJc w:val="left"/>
      <w:pPr>
        <w:ind w:left="4320" w:hanging="3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4818A4">
      <w:start w:val="1"/>
      <w:numFmt w:val="decimal"/>
      <w:lvlText w:val="%7."/>
      <w:lvlJc w:val="left"/>
      <w:pPr>
        <w:ind w:left="5040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88C08A">
      <w:start w:val="1"/>
      <w:numFmt w:val="lowerLetter"/>
      <w:lvlText w:val="%8."/>
      <w:lvlJc w:val="left"/>
      <w:pPr>
        <w:ind w:left="5760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D405558">
      <w:start w:val="1"/>
      <w:numFmt w:val="lowerRoman"/>
      <w:lvlText w:val="%9."/>
      <w:lvlJc w:val="left"/>
      <w:pPr>
        <w:ind w:left="6480" w:hanging="3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9CD5897"/>
    <w:multiLevelType w:val="hybridMultilevel"/>
    <w:tmpl w:val="9CFE3CDC"/>
    <w:styleLink w:val="5"/>
    <w:lvl w:ilvl="0" w:tplc="43D6B6D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E844D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F56D8AE">
      <w:start w:val="1"/>
      <w:numFmt w:val="lowerRoman"/>
      <w:lvlText w:val="%3."/>
      <w:lvlJc w:val="left"/>
      <w:pPr>
        <w:ind w:left="216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D69E6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50778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0EFEF8">
      <w:start w:val="1"/>
      <w:numFmt w:val="lowerRoman"/>
      <w:lvlText w:val="%6."/>
      <w:lvlJc w:val="left"/>
      <w:pPr>
        <w:ind w:left="432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EEB64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06FEC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804910">
      <w:start w:val="1"/>
      <w:numFmt w:val="lowerRoman"/>
      <w:lvlText w:val="%9."/>
      <w:lvlJc w:val="left"/>
      <w:pPr>
        <w:ind w:left="648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4896E57"/>
    <w:multiLevelType w:val="hybridMultilevel"/>
    <w:tmpl w:val="E66EC778"/>
    <w:numStyleLink w:val="3"/>
  </w:abstractNum>
  <w:abstractNum w:abstractNumId="5" w15:restartNumberingAfterBreak="0">
    <w:nsid w:val="463F20C1"/>
    <w:multiLevelType w:val="hybridMultilevel"/>
    <w:tmpl w:val="8C82BC02"/>
    <w:lvl w:ilvl="0" w:tplc="09F2D8C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3466F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0C8B70">
      <w:start w:val="1"/>
      <w:numFmt w:val="lowerRoman"/>
      <w:lvlText w:val="%3."/>
      <w:lvlJc w:val="left"/>
      <w:pPr>
        <w:ind w:left="216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3BC7F6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47631C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C3A4468">
      <w:start w:val="1"/>
      <w:numFmt w:val="lowerRoman"/>
      <w:lvlText w:val="%6."/>
      <w:lvlJc w:val="left"/>
      <w:pPr>
        <w:ind w:left="432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10AFA0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2AD4C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68E644">
      <w:start w:val="1"/>
      <w:numFmt w:val="lowerRoman"/>
      <w:lvlText w:val="%9."/>
      <w:lvlJc w:val="left"/>
      <w:pPr>
        <w:ind w:left="648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D4C1526"/>
    <w:multiLevelType w:val="hybridMultilevel"/>
    <w:tmpl w:val="F8C8931A"/>
    <w:numStyleLink w:val="4"/>
  </w:abstractNum>
  <w:abstractNum w:abstractNumId="7" w15:restartNumberingAfterBreak="0">
    <w:nsid w:val="5E5405DD"/>
    <w:multiLevelType w:val="hybridMultilevel"/>
    <w:tmpl w:val="99A012FE"/>
    <w:numStyleLink w:val="2"/>
  </w:abstractNum>
  <w:abstractNum w:abstractNumId="8" w15:restartNumberingAfterBreak="0">
    <w:nsid w:val="65106947"/>
    <w:multiLevelType w:val="hybridMultilevel"/>
    <w:tmpl w:val="27D22E36"/>
    <w:styleLink w:val="1"/>
    <w:lvl w:ilvl="0" w:tplc="56C085B6">
      <w:start w:val="1"/>
      <w:numFmt w:val="decimal"/>
      <w:lvlText w:val="%1."/>
      <w:lvlJc w:val="left"/>
      <w:pPr>
        <w:tabs>
          <w:tab w:val="left" w:pos="40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BA82FE">
      <w:start w:val="1"/>
      <w:numFmt w:val="lowerLetter"/>
      <w:lvlText w:val="%2."/>
      <w:lvlJc w:val="left"/>
      <w:pPr>
        <w:tabs>
          <w:tab w:val="left" w:pos="408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7DA76A6">
      <w:start w:val="1"/>
      <w:numFmt w:val="lowerRoman"/>
      <w:lvlText w:val="%3."/>
      <w:lvlJc w:val="left"/>
      <w:pPr>
        <w:tabs>
          <w:tab w:val="left" w:pos="4080"/>
        </w:tabs>
        <w:ind w:left="216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C097FE">
      <w:start w:val="1"/>
      <w:numFmt w:val="decimal"/>
      <w:lvlText w:val="%4."/>
      <w:lvlJc w:val="left"/>
      <w:pPr>
        <w:tabs>
          <w:tab w:val="left" w:pos="408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0AEC2E">
      <w:start w:val="1"/>
      <w:numFmt w:val="lowerLetter"/>
      <w:lvlText w:val="%5."/>
      <w:lvlJc w:val="left"/>
      <w:pPr>
        <w:tabs>
          <w:tab w:val="left" w:pos="408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7E1DD6">
      <w:start w:val="1"/>
      <w:numFmt w:val="lowerRoman"/>
      <w:lvlText w:val="%6."/>
      <w:lvlJc w:val="left"/>
      <w:pPr>
        <w:tabs>
          <w:tab w:val="left" w:pos="4080"/>
        </w:tabs>
        <w:ind w:left="432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AEA09C">
      <w:start w:val="1"/>
      <w:numFmt w:val="decimal"/>
      <w:lvlText w:val="%7."/>
      <w:lvlJc w:val="left"/>
      <w:pPr>
        <w:tabs>
          <w:tab w:val="left" w:pos="408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EAA86A2">
      <w:start w:val="1"/>
      <w:numFmt w:val="lowerLetter"/>
      <w:lvlText w:val="%8."/>
      <w:lvlJc w:val="left"/>
      <w:pPr>
        <w:tabs>
          <w:tab w:val="left" w:pos="408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88A3B4">
      <w:start w:val="1"/>
      <w:numFmt w:val="lowerRoman"/>
      <w:lvlText w:val="%9."/>
      <w:lvlJc w:val="left"/>
      <w:pPr>
        <w:tabs>
          <w:tab w:val="left" w:pos="4080"/>
        </w:tabs>
        <w:ind w:left="648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74716BE7"/>
    <w:multiLevelType w:val="hybridMultilevel"/>
    <w:tmpl w:val="99A012FE"/>
    <w:styleLink w:val="2"/>
    <w:lvl w:ilvl="0" w:tplc="11844524">
      <w:start w:val="1"/>
      <w:numFmt w:val="decimal"/>
      <w:lvlText w:val="%1."/>
      <w:lvlJc w:val="left"/>
      <w:pPr>
        <w:ind w:left="709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CE2FC2E">
      <w:start w:val="1"/>
      <w:numFmt w:val="lowerLetter"/>
      <w:lvlText w:val="%2."/>
      <w:lvlJc w:val="left"/>
      <w:pPr>
        <w:ind w:left="1429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E0A829A">
      <w:start w:val="1"/>
      <w:numFmt w:val="lowerRoman"/>
      <w:lvlText w:val="%3."/>
      <w:lvlJc w:val="left"/>
      <w:pPr>
        <w:ind w:left="2149" w:hanging="3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6CFDEA">
      <w:start w:val="1"/>
      <w:numFmt w:val="decimal"/>
      <w:lvlText w:val="%4."/>
      <w:lvlJc w:val="left"/>
      <w:pPr>
        <w:ind w:left="2869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1AF326">
      <w:start w:val="1"/>
      <w:numFmt w:val="lowerLetter"/>
      <w:lvlText w:val="%5."/>
      <w:lvlJc w:val="left"/>
      <w:pPr>
        <w:ind w:left="3589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3249F6">
      <w:start w:val="1"/>
      <w:numFmt w:val="lowerRoman"/>
      <w:lvlText w:val="%6."/>
      <w:lvlJc w:val="left"/>
      <w:pPr>
        <w:ind w:left="4309" w:hanging="3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890E56E">
      <w:start w:val="1"/>
      <w:numFmt w:val="decimal"/>
      <w:lvlText w:val="%7."/>
      <w:lvlJc w:val="left"/>
      <w:pPr>
        <w:ind w:left="5029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9E69F68">
      <w:start w:val="1"/>
      <w:numFmt w:val="lowerLetter"/>
      <w:lvlText w:val="%8."/>
      <w:lvlJc w:val="left"/>
      <w:pPr>
        <w:ind w:left="5749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9BCF604">
      <w:start w:val="1"/>
      <w:numFmt w:val="lowerRoman"/>
      <w:lvlText w:val="%9."/>
      <w:lvlJc w:val="left"/>
      <w:pPr>
        <w:ind w:left="6469" w:hanging="3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75D96466"/>
    <w:multiLevelType w:val="hybridMultilevel"/>
    <w:tmpl w:val="27D22E36"/>
    <w:numStyleLink w:val="1"/>
  </w:abstractNum>
  <w:num w:numId="1">
    <w:abstractNumId w:val="8"/>
  </w:num>
  <w:num w:numId="2">
    <w:abstractNumId w:val="10"/>
  </w:num>
  <w:num w:numId="3">
    <w:abstractNumId w:val="9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6"/>
    <w:lvlOverride w:ilvl="0">
      <w:lvl w:ilvl="0" w:tplc="68C23378">
        <w:start w:val="1"/>
        <w:numFmt w:val="decimal"/>
        <w:lvlText w:val="%1."/>
        <w:lvlJc w:val="left"/>
        <w:pPr>
          <w:tabs>
            <w:tab w:val="left" w:pos="4080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6"/>
    <w:lvlOverride w:ilvl="0">
      <w:lvl w:ilvl="0" w:tplc="68C23378">
        <w:start w:val="1"/>
        <w:numFmt w:val="decimal"/>
        <w:lvlText w:val="%1."/>
        <w:lvlJc w:val="left"/>
        <w:pPr>
          <w:tabs>
            <w:tab w:val="left" w:pos="4080"/>
          </w:tabs>
          <w:ind w:left="703" w:hanging="3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116E0AEA">
        <w:start w:val="1"/>
        <w:numFmt w:val="lowerLetter"/>
        <w:lvlText w:val="%2."/>
        <w:lvlJc w:val="left"/>
        <w:pPr>
          <w:tabs>
            <w:tab w:val="left" w:pos="4080"/>
          </w:tabs>
          <w:ind w:left="1423" w:hanging="3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1AB61372">
        <w:start w:val="1"/>
        <w:numFmt w:val="lowerRoman"/>
        <w:lvlText w:val="%3."/>
        <w:lvlJc w:val="left"/>
        <w:pPr>
          <w:tabs>
            <w:tab w:val="left" w:pos="4080"/>
          </w:tabs>
          <w:ind w:left="2146" w:hanging="2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83888876">
        <w:start w:val="1"/>
        <w:numFmt w:val="decimal"/>
        <w:lvlText w:val="%4."/>
        <w:lvlJc w:val="left"/>
        <w:pPr>
          <w:tabs>
            <w:tab w:val="left" w:pos="4080"/>
          </w:tabs>
          <w:ind w:left="2863" w:hanging="3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B7D05758">
        <w:start w:val="1"/>
        <w:numFmt w:val="lowerLetter"/>
        <w:lvlText w:val="%5."/>
        <w:lvlJc w:val="left"/>
        <w:pPr>
          <w:tabs>
            <w:tab w:val="left" w:pos="4080"/>
          </w:tabs>
          <w:ind w:left="3583" w:hanging="3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6232B7A0">
        <w:start w:val="1"/>
        <w:numFmt w:val="lowerRoman"/>
        <w:lvlText w:val="%6."/>
        <w:lvlJc w:val="left"/>
        <w:pPr>
          <w:tabs>
            <w:tab w:val="left" w:pos="4080"/>
          </w:tabs>
          <w:ind w:left="4306" w:hanging="2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21AC070E">
        <w:start w:val="1"/>
        <w:numFmt w:val="decimal"/>
        <w:lvlText w:val="%7."/>
        <w:lvlJc w:val="left"/>
        <w:pPr>
          <w:tabs>
            <w:tab w:val="left" w:pos="4080"/>
          </w:tabs>
          <w:ind w:left="5023" w:hanging="3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E3608622">
        <w:start w:val="1"/>
        <w:numFmt w:val="lowerLetter"/>
        <w:lvlText w:val="%8."/>
        <w:lvlJc w:val="left"/>
        <w:pPr>
          <w:tabs>
            <w:tab w:val="left" w:pos="4080"/>
          </w:tabs>
          <w:ind w:left="5743" w:hanging="3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275E862C">
        <w:start w:val="1"/>
        <w:numFmt w:val="lowerRoman"/>
        <w:lvlText w:val="%9."/>
        <w:lvlJc w:val="left"/>
        <w:pPr>
          <w:tabs>
            <w:tab w:val="left" w:pos="4080"/>
          </w:tabs>
          <w:ind w:left="6466" w:hanging="2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10">
    <w:abstractNumId w:val="3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07F"/>
    <w:rsid w:val="0006004F"/>
    <w:rsid w:val="00166C3E"/>
    <w:rsid w:val="001D6973"/>
    <w:rsid w:val="00221F6E"/>
    <w:rsid w:val="003C00FB"/>
    <w:rsid w:val="00407813"/>
    <w:rsid w:val="0057521E"/>
    <w:rsid w:val="005805DF"/>
    <w:rsid w:val="00605C7B"/>
    <w:rsid w:val="007A707F"/>
    <w:rsid w:val="007E718F"/>
    <w:rsid w:val="007F4982"/>
    <w:rsid w:val="0095128F"/>
    <w:rsid w:val="009939B4"/>
    <w:rsid w:val="00AE2F6D"/>
    <w:rsid w:val="00B72E3B"/>
    <w:rsid w:val="00D15136"/>
    <w:rsid w:val="00D8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498C79-5890-473E-90FA-B003F4AE6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Верхн./нижн. кол.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numbering" w:customStyle="1" w:styleId="2">
    <w:name w:val="Импортированный стиль 2"/>
    <w:pPr>
      <w:numPr>
        <w:numId w:val="3"/>
      </w:numPr>
    </w:pPr>
  </w:style>
  <w:style w:type="character" w:customStyle="1" w:styleId="a6">
    <w:name w:val="Нет"/>
  </w:style>
  <w:style w:type="character" w:customStyle="1" w:styleId="Hyperlink0">
    <w:name w:val="Hyperlink.0"/>
    <w:basedOn w:val="a6"/>
    <w:rPr>
      <w:color w:val="0563C1"/>
      <w:u w:val="single" w:color="0563C1"/>
    </w:rPr>
  </w:style>
  <w:style w:type="numbering" w:customStyle="1" w:styleId="3">
    <w:name w:val="Импортированный стиль 3"/>
    <w:pPr>
      <w:numPr>
        <w:numId w:val="5"/>
      </w:numPr>
    </w:pPr>
  </w:style>
  <w:style w:type="numbering" w:customStyle="1" w:styleId="4">
    <w:name w:val="Импортированный стиль 4"/>
    <w:pPr>
      <w:numPr>
        <w:numId w:val="7"/>
      </w:numPr>
    </w:pPr>
  </w:style>
  <w:style w:type="character" w:customStyle="1" w:styleId="Hyperlink1">
    <w:name w:val="Hyperlink.1"/>
    <w:basedOn w:val="a6"/>
    <w:rPr>
      <w:color w:val="0563C1"/>
      <w:u w:val="single" w:color="0563C1"/>
      <w:shd w:val="clear" w:color="auto" w:fill="FFFFFF"/>
    </w:rPr>
  </w:style>
  <w:style w:type="character" w:customStyle="1" w:styleId="Hyperlink2">
    <w:name w:val="Hyperlink.2"/>
    <w:basedOn w:val="a6"/>
    <w:rPr>
      <w:color w:val="1155CC"/>
      <w:u w:val="single" w:color="1155CC"/>
      <w:shd w:val="clear" w:color="auto" w:fill="FFFFFF"/>
      <w:lang w:val="ru-RU"/>
    </w:rPr>
  </w:style>
  <w:style w:type="character" w:customStyle="1" w:styleId="Hyperlink3">
    <w:name w:val="Hyperlink.3"/>
    <w:basedOn w:val="a6"/>
    <w:rPr>
      <w:color w:val="1155CC"/>
      <w:u w:val="single" w:color="1155CC"/>
      <w:shd w:val="clear" w:color="auto" w:fill="FFFFFF"/>
    </w:rPr>
  </w:style>
  <w:style w:type="character" w:customStyle="1" w:styleId="Hyperlink4">
    <w:name w:val="Hyperlink.4"/>
    <w:basedOn w:val="a6"/>
    <w:rPr>
      <w:rFonts w:ascii="Arial" w:eastAsia="Arial" w:hAnsi="Arial" w:cs="Arial"/>
      <w:color w:val="1155CC"/>
      <w:sz w:val="21"/>
      <w:szCs w:val="21"/>
      <w:u w:val="single" w:color="1155CC"/>
      <w:shd w:val="clear" w:color="auto" w:fill="FFFFFF"/>
      <w:lang w:val="ru-RU"/>
    </w:rPr>
  </w:style>
  <w:style w:type="numbering" w:customStyle="1" w:styleId="5">
    <w:name w:val="Импортированный стиль 5"/>
    <w:pPr>
      <w:numPr>
        <w:numId w:val="10"/>
      </w:numPr>
    </w:pPr>
  </w:style>
  <w:style w:type="character" w:customStyle="1" w:styleId="Hyperlink5">
    <w:name w:val="Hyperlink.5"/>
    <w:basedOn w:val="a6"/>
    <w:rPr>
      <w:color w:val="0563C0"/>
      <w:u w:val="single" w:color="0563C0"/>
    </w:rPr>
  </w:style>
  <w:style w:type="character" w:styleId="a7">
    <w:name w:val="FollowedHyperlink"/>
    <w:basedOn w:val="a0"/>
    <w:uiPriority w:val="99"/>
    <w:semiHidden/>
    <w:unhideWhenUsed/>
    <w:rsid w:val="00407813"/>
    <w:rPr>
      <w:color w:val="FF00FF" w:themeColor="followedHyperlink"/>
      <w:u w:val="single"/>
    </w:rPr>
  </w:style>
  <w:style w:type="paragraph" w:styleId="a8">
    <w:name w:val="footer"/>
    <w:basedOn w:val="a"/>
    <w:link w:val="a9"/>
    <w:uiPriority w:val="99"/>
    <w:unhideWhenUsed/>
    <w:rsid w:val="003C00F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677"/>
        <w:tab w:val="right" w:pos="9355"/>
      </w:tabs>
      <w:spacing w:after="0" w:line="240" w:lineRule="auto"/>
    </w:pPr>
    <w:rPr>
      <w:rFonts w:cs="Times New Roman"/>
      <w:color w:val="auto"/>
      <w:bdr w:val="none" w:sz="0" w:space="0" w:color="auto"/>
      <w:lang w:eastAsia="en-US"/>
    </w:rPr>
  </w:style>
  <w:style w:type="character" w:customStyle="1" w:styleId="a9">
    <w:name w:val="Нижний колонтитул Знак"/>
    <w:basedOn w:val="a0"/>
    <w:link w:val="a8"/>
    <w:uiPriority w:val="99"/>
    <w:rsid w:val="003C00FB"/>
    <w:rPr>
      <w:rFonts w:ascii="Calibri" w:eastAsia="Calibri" w:hAnsi="Calibri"/>
      <w:sz w:val="22"/>
      <w:szCs w:val="22"/>
      <w:bdr w:val="none" w:sz="0" w:space="0" w:color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skino.ru/mov/19388" TargetMode="External"/><Relationship Id="rId13" Type="http://schemas.openxmlformats.org/officeDocument/2006/relationships/hyperlink" Target="http://www.vgik.info/today/creativelife/detail.php?ID=7097" TargetMode="External"/><Relationship Id="rId18" Type="http://schemas.openxmlformats.org/officeDocument/2006/relationships/hyperlink" Target="https://vk.com/ivkovskiy?w=wall3541610_830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youtu.be/JT-0TWfVqQw/" TargetMode="External"/><Relationship Id="rId12" Type="http://schemas.openxmlformats.org/officeDocument/2006/relationships/hyperlink" Target="http://www.vgik.info/today/creativelife/detail.php?ID=7017" TargetMode="External"/><Relationship Id="rId17" Type="http://schemas.openxmlformats.org/officeDocument/2006/relationships/hyperlink" Target="http://www.vgik.info/today/creativelife/detail.php?ID=7478&amp;sphrase_id=716789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cont.ru/file.ashx?guid=18a84127-895f-4784-871e-2b49cb3a4893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ppo.ru/news/article/zavershilis-mezhdunarodnye-rozhdestvenskie-obrazov-40244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vgik.info/upload/advertising/%2525D0%2525BF%2525D1%252580%2525D0%2525BE%2525D0%2525B3%2525D1%252580%2525D0%2525B0%2525D0%2525BC%2525D0%2525BC%2525D0%2525B0%252520%2525D0%2525BD%2525D0%2525BE%2525D0%2525B2%2525D0%2525BE%2525D0%2525B5%252520%2525D0%2525BA%2525D0%2525B8%2525D0%2525BD%2525D0%2525BE%2525202016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kinoart.ru/news/belye-stolby-2017-opublikovali-programmu" TargetMode="External"/><Relationship Id="rId19" Type="http://schemas.openxmlformats.org/officeDocument/2006/relationships/hyperlink" Target="http://studbooker.rsuh.ru/arhiv_201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ah.ru/news/detail.php?ID=33158" TargetMode="External"/><Relationship Id="rId14" Type="http://schemas.openxmlformats.org/officeDocument/2006/relationships/hyperlink" Target="http://www.kunstkamera.ru/index/science/konferencii_i_seminary/2016/kunstkamera/schedul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8</cp:revision>
  <dcterms:created xsi:type="dcterms:W3CDTF">2018-06-26T07:13:00Z</dcterms:created>
  <dcterms:modified xsi:type="dcterms:W3CDTF">2018-08-17T10:38:00Z</dcterms:modified>
</cp:coreProperties>
</file>