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9D2" w:rsidRPr="00FB11EB" w:rsidRDefault="00CF115C" w:rsidP="00B2495F">
      <w:pPr>
        <w:pStyle w:val="a3"/>
      </w:pPr>
      <w:r w:rsidRPr="00FB11EB">
        <w:rPr>
          <w:rStyle w:val="a4"/>
          <w:bdr w:val="none" w:sz="0" w:space="0" w:color="auto" w:frame="1"/>
        </w:rPr>
        <w:t>ГЕРАСИМОВА  Анна Сергеевна</w:t>
      </w:r>
      <w:r w:rsidR="008359D2" w:rsidRPr="00FB11EB">
        <w:t xml:space="preserve"> - ассистент-стажер</w:t>
      </w:r>
    </w:p>
    <w:p w:rsidR="008359D2" w:rsidRPr="00CF115C" w:rsidRDefault="008359D2" w:rsidP="001F1E50">
      <w:pPr>
        <w:pStyle w:val="a3"/>
        <w:spacing w:before="0" w:beforeAutospacing="0" w:after="0" w:afterAutospacing="0"/>
      </w:pPr>
      <w:r w:rsidRPr="00CF115C">
        <w:rPr>
          <w:rStyle w:val="a4"/>
          <w:bdr w:val="none" w:sz="0" w:space="0" w:color="auto" w:frame="1"/>
        </w:rPr>
        <w:t>Личные данные:</w:t>
      </w:r>
    </w:p>
    <w:p w:rsidR="008359D2" w:rsidRPr="00CF115C" w:rsidRDefault="008359D2" w:rsidP="001F1E50">
      <w:pPr>
        <w:pStyle w:val="a3"/>
        <w:spacing w:before="0" w:beforeAutospacing="0" w:after="0" w:afterAutospacing="0"/>
      </w:pPr>
      <w:r w:rsidRPr="00CF115C">
        <w:rPr>
          <w:rStyle w:val="a4"/>
          <w:bdr w:val="none" w:sz="0" w:space="0" w:color="auto" w:frame="1"/>
        </w:rPr>
        <w:t>Дата рождения:</w:t>
      </w:r>
      <w:r w:rsidRPr="00CF115C">
        <w:t xml:space="preserve"> </w:t>
      </w:r>
      <w:r w:rsidR="00CF115C" w:rsidRPr="00CF115C">
        <w:t>4</w:t>
      </w:r>
      <w:r w:rsidRPr="00CF115C">
        <w:t xml:space="preserve"> февраля 19</w:t>
      </w:r>
      <w:r w:rsidR="00CF115C" w:rsidRPr="00CF115C">
        <w:t>85</w:t>
      </w:r>
      <w:r w:rsidRPr="00CF115C">
        <w:t xml:space="preserve"> года. </w:t>
      </w:r>
    </w:p>
    <w:p w:rsidR="008359D2" w:rsidRPr="008359D2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CF115C">
        <w:rPr>
          <w:rStyle w:val="a4"/>
          <w:bdr w:val="none" w:sz="0" w:space="0" w:color="auto" w:frame="1"/>
        </w:rPr>
        <w:t>Электронный адрес:</w:t>
      </w:r>
      <w:r w:rsidRPr="00CF115C">
        <w:t xml:space="preserve"> </w:t>
      </w:r>
      <w:hyperlink r:id="rId5" w:history="1">
        <w:r w:rsidR="00CF115C" w:rsidRPr="00CF115C">
          <w:rPr>
            <w:rStyle w:val="a5"/>
            <w:lang w:val="en-US"/>
          </w:rPr>
          <w:t>annagerasimov</w:t>
        </w:r>
        <w:r w:rsidR="00CF115C" w:rsidRPr="00CF115C">
          <w:rPr>
            <w:rStyle w:val="a5"/>
          </w:rPr>
          <w:t>@</w:t>
        </w:r>
      </w:hyperlink>
      <w:r w:rsidR="00CF115C" w:rsidRPr="00CF115C">
        <w:rPr>
          <w:rStyle w:val="a5"/>
          <w:lang w:val="en-US"/>
        </w:rPr>
        <w:t>gmail</w:t>
      </w:r>
      <w:r w:rsidR="00CF115C" w:rsidRPr="00CF115C">
        <w:rPr>
          <w:rStyle w:val="a5"/>
        </w:rPr>
        <w:t>.</w:t>
      </w:r>
      <w:r w:rsidR="00CF115C" w:rsidRPr="00CF115C">
        <w:rPr>
          <w:rStyle w:val="a5"/>
          <w:lang w:val="en-US"/>
        </w:rPr>
        <w:t>com</w:t>
      </w:r>
      <w:r w:rsidRPr="008359D2">
        <w:rPr>
          <w:color w:val="333333"/>
        </w:rPr>
        <w:t xml:space="preserve"> </w:t>
      </w:r>
    </w:p>
    <w:p w:rsidR="008359D2" w:rsidRPr="00CF115C" w:rsidRDefault="008359D2" w:rsidP="00CF115C">
      <w:pPr>
        <w:pStyle w:val="a3"/>
        <w:spacing w:before="0" w:beforeAutospacing="0" w:after="0" w:afterAutospacing="0"/>
      </w:pPr>
      <w:r w:rsidRPr="00CF115C">
        <w:rPr>
          <w:rStyle w:val="a4"/>
          <w:bdr w:val="none" w:sz="0" w:space="0" w:color="auto" w:frame="1"/>
        </w:rPr>
        <w:t>Телефоны:</w:t>
      </w:r>
      <w:r w:rsidRPr="00CF115C">
        <w:t xml:space="preserve"> +</w:t>
      </w:r>
      <w:r w:rsidR="00CF115C" w:rsidRPr="00CF115C">
        <w:t>371</w:t>
      </w:r>
      <w:r w:rsidR="00CF115C">
        <w:t> </w:t>
      </w:r>
      <w:r w:rsidR="00CF115C" w:rsidRPr="00CF115C">
        <w:t>297</w:t>
      </w:r>
      <w:r w:rsidR="00CF115C">
        <w:t xml:space="preserve"> </w:t>
      </w:r>
      <w:r w:rsidR="00CF115C" w:rsidRPr="00CF115C">
        <w:t>411 10</w:t>
      </w:r>
      <w:r w:rsidRPr="00CF115C">
        <w:t xml:space="preserve"> </w:t>
      </w:r>
    </w:p>
    <w:p w:rsidR="008359D2" w:rsidRPr="00CF115C" w:rsidRDefault="008359D2" w:rsidP="00CF115C">
      <w:pPr>
        <w:pStyle w:val="a3"/>
        <w:spacing w:before="0" w:beforeAutospacing="0"/>
      </w:pPr>
      <w:r w:rsidRPr="00CF115C">
        <w:rPr>
          <w:rStyle w:val="a4"/>
          <w:bdr w:val="none" w:sz="0" w:space="0" w:color="auto" w:frame="1"/>
        </w:rPr>
        <w:t>Адрес:</w:t>
      </w:r>
      <w:r w:rsidRPr="00CF115C">
        <w:t xml:space="preserve"> </w:t>
      </w:r>
      <w:r w:rsidR="00CF115C" w:rsidRPr="00CF115C">
        <w:t xml:space="preserve">Латвия, г.Рига, ул. Августа </w:t>
      </w:r>
      <w:proofErr w:type="spellStart"/>
      <w:r w:rsidR="00CF115C" w:rsidRPr="00CF115C">
        <w:t>Деглава</w:t>
      </w:r>
      <w:proofErr w:type="spellEnd"/>
      <w:r w:rsidR="00CF115C" w:rsidRPr="00CF115C">
        <w:t>, д. 126, кв. 3</w:t>
      </w:r>
    </w:p>
    <w:p w:rsidR="00F67E3A" w:rsidRPr="00F67E3A" w:rsidRDefault="008359D2" w:rsidP="00F67E3A">
      <w:pPr>
        <w:pStyle w:val="a3"/>
        <w:spacing w:before="0" w:beforeAutospacing="0" w:after="240" w:afterAutospacing="0"/>
      </w:pPr>
      <w:r w:rsidRPr="00CF115C">
        <w:rPr>
          <w:rStyle w:val="a4"/>
          <w:bdr w:val="none" w:sz="0" w:space="0" w:color="auto" w:frame="1"/>
        </w:rPr>
        <w:t>Образование в области искусства:</w:t>
      </w:r>
      <w:r w:rsidRPr="00CF115C">
        <w:br/>
      </w:r>
      <w:r w:rsidR="00F67E3A" w:rsidRPr="00F67E3A">
        <w:t xml:space="preserve">2016 – 2014 </w:t>
      </w:r>
      <w:r w:rsidR="000E477E" w:rsidRPr="000E477E">
        <w:t xml:space="preserve">гг., </w:t>
      </w:r>
      <w:r w:rsidR="00F67E3A" w:rsidRPr="00F67E3A">
        <w:t>Всероссийский государственный институт кинематографии (ВГИК) им. С.А.Герасимова. Художественный руководитель – В.И.Романов. Специальность: драматургия (магистратура).</w:t>
      </w:r>
      <w:r w:rsidR="000E477E">
        <w:t xml:space="preserve"> </w:t>
      </w:r>
    </w:p>
    <w:p w:rsidR="00F67E3A" w:rsidRPr="00F67E3A" w:rsidRDefault="00F67E3A" w:rsidP="00F67E3A">
      <w:pPr>
        <w:pStyle w:val="a3"/>
        <w:spacing w:before="0" w:beforeAutospacing="0" w:after="0" w:afterAutospacing="0"/>
      </w:pPr>
      <w:r w:rsidRPr="00F67E3A">
        <w:t xml:space="preserve">2013-2015 гг., </w:t>
      </w:r>
      <w:r w:rsidR="000E477E" w:rsidRPr="00F67E3A">
        <w:t>Всероссийский государственный институт кинематог</w:t>
      </w:r>
      <w:r w:rsidR="000E477E">
        <w:t>рафии (ВГИК) им. С.А.Герасимова</w:t>
      </w:r>
      <w:r w:rsidRPr="00F67E3A">
        <w:t>, сценарно-киноведческий факультет</w:t>
      </w:r>
      <w:r w:rsidR="000E477E">
        <w:t xml:space="preserve"> (</w:t>
      </w:r>
      <w:r w:rsidRPr="00F67E3A">
        <w:t>магистратура</w:t>
      </w:r>
      <w:r w:rsidR="000E477E">
        <w:t>). К</w:t>
      </w:r>
      <w:r w:rsidRPr="00F67E3A">
        <w:t xml:space="preserve">валификация «драматург, педагог», мастерская </w:t>
      </w:r>
      <w:proofErr w:type="spellStart"/>
      <w:r w:rsidRPr="00F67E3A">
        <w:t>З.А.Дзюбло</w:t>
      </w:r>
      <w:proofErr w:type="spellEnd"/>
      <w:r w:rsidRPr="00F67E3A">
        <w:t xml:space="preserve"> (</w:t>
      </w:r>
      <w:proofErr w:type="spellStart"/>
      <w:r w:rsidRPr="00F67E3A">
        <w:t>Кудря</w:t>
      </w:r>
      <w:proofErr w:type="spellEnd"/>
      <w:r w:rsidRPr="00F67E3A">
        <w:t>), диплом с отличием.</w:t>
      </w:r>
    </w:p>
    <w:p w:rsidR="00F67E3A" w:rsidRPr="00F67E3A" w:rsidRDefault="008359D2" w:rsidP="00F67E3A">
      <w:pPr>
        <w:pStyle w:val="a3"/>
        <w:spacing w:after="0" w:afterAutospacing="0"/>
      </w:pPr>
      <w:r w:rsidRPr="00F67E3A">
        <w:t xml:space="preserve">2008-2013 гг., </w:t>
      </w:r>
      <w:r w:rsidR="000E477E" w:rsidRPr="00F67E3A">
        <w:t>Всероссийский государственный институт кинематог</w:t>
      </w:r>
      <w:r w:rsidR="000E477E">
        <w:t>рафии (ВГИК) им. С.А.Герасимова</w:t>
      </w:r>
      <w:r w:rsidR="000E477E" w:rsidRPr="00F67E3A">
        <w:t xml:space="preserve">, </w:t>
      </w:r>
      <w:r w:rsidRPr="00F67E3A">
        <w:t>сценарно-киноведческий факультет</w:t>
      </w:r>
      <w:r w:rsidR="000E477E">
        <w:t xml:space="preserve"> (</w:t>
      </w:r>
      <w:proofErr w:type="spellStart"/>
      <w:r w:rsidRPr="00F67E3A">
        <w:t>специалитет</w:t>
      </w:r>
      <w:proofErr w:type="spellEnd"/>
      <w:r w:rsidR="00A81AAE">
        <w:t>). К</w:t>
      </w:r>
      <w:r w:rsidRPr="00F67E3A">
        <w:t xml:space="preserve">валификация «кинодраматург», мастерская </w:t>
      </w:r>
      <w:proofErr w:type="spellStart"/>
      <w:r w:rsidRPr="00F67E3A">
        <w:t>Р.И.Ибрагимбекова</w:t>
      </w:r>
      <w:proofErr w:type="spellEnd"/>
      <w:r w:rsidRPr="00F67E3A">
        <w:t xml:space="preserve">, диплом с отличием. </w:t>
      </w:r>
    </w:p>
    <w:p w:rsidR="008359D2" w:rsidRDefault="00F67E3A" w:rsidP="00FD4124">
      <w:pPr>
        <w:pStyle w:val="a3"/>
        <w:spacing w:after="240" w:afterAutospacing="0"/>
      </w:pPr>
      <w:r w:rsidRPr="00F67E3A">
        <w:t>2005 – 2009 Ярославский государственный театральный институт (ЯГТИ). Художественный руководитель – С.М.Лосев. Специальность: актер драматического театра и кино.</w:t>
      </w:r>
    </w:p>
    <w:p w:rsidR="00F67E3A" w:rsidRPr="00FD4124" w:rsidRDefault="00F67E3A" w:rsidP="00FD4124">
      <w:pPr>
        <w:pStyle w:val="a3"/>
        <w:spacing w:before="0" w:beforeAutospacing="0" w:after="0" w:afterAutospacing="0" w:line="160" w:lineRule="atLeast"/>
        <w:rPr>
          <w:b/>
        </w:rPr>
      </w:pPr>
      <w:r w:rsidRPr="00FD4124">
        <w:rPr>
          <w:b/>
        </w:rPr>
        <w:t>Обучение в ассистентуре-стажировке</w:t>
      </w:r>
      <w:r w:rsidR="00FD4124">
        <w:rPr>
          <w:b/>
        </w:rPr>
        <w:t>:</w:t>
      </w:r>
    </w:p>
    <w:p w:rsidR="00F67E3A" w:rsidRPr="00F67E3A" w:rsidRDefault="00F67E3A" w:rsidP="00FD4124">
      <w:pPr>
        <w:pStyle w:val="a3"/>
        <w:spacing w:before="0" w:beforeAutospacing="0" w:after="0" w:afterAutospacing="0" w:line="160" w:lineRule="atLeast"/>
      </w:pPr>
      <w:r w:rsidRPr="00FD4124">
        <w:rPr>
          <w:b/>
        </w:rPr>
        <w:t>Год поступления:</w:t>
      </w:r>
      <w:r w:rsidR="00FD4124">
        <w:t xml:space="preserve"> </w:t>
      </w:r>
      <w:r w:rsidRPr="00F67E3A">
        <w:t>2016</w:t>
      </w:r>
    </w:p>
    <w:p w:rsidR="00F67E3A" w:rsidRPr="00F67E3A" w:rsidRDefault="00F67E3A" w:rsidP="00FD4124">
      <w:pPr>
        <w:pStyle w:val="a3"/>
        <w:spacing w:before="0" w:beforeAutospacing="0" w:after="0" w:afterAutospacing="0" w:line="160" w:lineRule="atLeast"/>
      </w:pPr>
      <w:r w:rsidRPr="00FD4124">
        <w:rPr>
          <w:b/>
        </w:rPr>
        <w:t>Специальность:</w:t>
      </w:r>
      <w:r w:rsidRPr="00F67E3A">
        <w:t xml:space="preserve"> 52.09.07 Драматургия</w:t>
      </w:r>
    </w:p>
    <w:p w:rsidR="00F67E3A" w:rsidRPr="00F67E3A" w:rsidRDefault="00FD4124" w:rsidP="00FD4124">
      <w:pPr>
        <w:pStyle w:val="a3"/>
        <w:spacing w:before="0" w:beforeAutospacing="0" w:after="0" w:afterAutospacing="0" w:line="160" w:lineRule="atLeast"/>
      </w:pPr>
      <w:r>
        <w:rPr>
          <w:b/>
        </w:rPr>
        <w:t>Квалификация</w:t>
      </w:r>
      <w:r w:rsidR="00F67E3A" w:rsidRPr="00FD4124">
        <w:rPr>
          <w:b/>
        </w:rPr>
        <w:t>:</w:t>
      </w:r>
      <w:r>
        <w:t xml:space="preserve"> </w:t>
      </w:r>
      <w:r w:rsidR="00F67E3A" w:rsidRPr="00F67E3A">
        <w:t xml:space="preserve">Драматург высшей </w:t>
      </w:r>
      <w:r>
        <w:t>квалификации. Преподаватель творческих дисциплин в высшей школе.</w:t>
      </w:r>
    </w:p>
    <w:p w:rsidR="00F67E3A" w:rsidRPr="00F67E3A" w:rsidRDefault="00F67E3A" w:rsidP="00FD4124">
      <w:pPr>
        <w:pStyle w:val="a3"/>
        <w:spacing w:before="0" w:beforeAutospacing="0" w:after="0" w:afterAutospacing="0" w:line="160" w:lineRule="atLeast"/>
      </w:pPr>
      <w:r w:rsidRPr="00FD4124">
        <w:rPr>
          <w:b/>
        </w:rPr>
        <w:t>Выпускающая кафедра:</w:t>
      </w:r>
      <w:r w:rsidRPr="00F67E3A">
        <w:t xml:space="preserve"> Кафедра драматургии</w:t>
      </w:r>
      <w:r w:rsidR="00FD4124">
        <w:t xml:space="preserve"> кино.</w:t>
      </w:r>
    </w:p>
    <w:p w:rsidR="00F67E3A" w:rsidRPr="00F67E3A" w:rsidRDefault="00F67E3A" w:rsidP="00FD4124">
      <w:pPr>
        <w:pStyle w:val="a3"/>
        <w:spacing w:before="0" w:beforeAutospacing="0" w:after="0" w:afterAutospacing="0" w:line="160" w:lineRule="atLeast"/>
      </w:pPr>
      <w:r w:rsidRPr="00FD4124">
        <w:rPr>
          <w:b/>
        </w:rPr>
        <w:t>Руководитель</w:t>
      </w:r>
      <w:r w:rsidR="00FD4124" w:rsidRPr="00FD4124">
        <w:rPr>
          <w:b/>
        </w:rPr>
        <w:t>:</w:t>
      </w:r>
      <w:r w:rsidR="00FD4124">
        <w:t xml:space="preserve"> </w:t>
      </w:r>
      <w:r w:rsidRPr="00F67E3A">
        <w:t>Лауреат премии Союза писателей СССР, Союза кинематографистов СССР и КГБ СССР, профессор РОМАНОВ Владислав Иванович.</w:t>
      </w:r>
    </w:p>
    <w:p w:rsidR="00F67E3A" w:rsidRDefault="008359D2" w:rsidP="00F67E3A">
      <w:pPr>
        <w:pStyle w:val="a3"/>
        <w:spacing w:after="0" w:afterAutospacing="0"/>
        <w:rPr>
          <w:rStyle w:val="a4"/>
          <w:bdr w:val="none" w:sz="0" w:space="0" w:color="auto" w:frame="1"/>
        </w:rPr>
      </w:pPr>
      <w:r w:rsidRPr="00CF115C">
        <w:rPr>
          <w:rStyle w:val="a4"/>
          <w:bdr w:val="none" w:sz="0" w:space="0" w:color="auto" w:frame="1"/>
        </w:rPr>
        <w:t>Опыт работы (практика):</w:t>
      </w:r>
    </w:p>
    <w:p w:rsidR="00791BC8" w:rsidRPr="00791BC8" w:rsidRDefault="00791BC8" w:rsidP="00791BC8">
      <w:pPr>
        <w:pStyle w:val="a3"/>
        <w:spacing w:before="0" w:beforeAutospacing="0" w:after="0" w:afterAutospacing="0"/>
      </w:pPr>
      <w:r w:rsidRPr="00791BC8">
        <w:t>С 2016 – сценарист рекламных роликов (</w:t>
      </w:r>
      <w:r w:rsidRPr="00791BC8">
        <w:rPr>
          <w:lang w:val="en-US"/>
        </w:rPr>
        <w:t>SIA</w:t>
      </w:r>
      <w:r w:rsidRPr="00791BC8">
        <w:t xml:space="preserve"> </w:t>
      </w:r>
      <w:r w:rsidRPr="00791BC8">
        <w:rPr>
          <w:lang w:val="en-US"/>
        </w:rPr>
        <w:t>Dida</w:t>
      </w:r>
      <w:r w:rsidRPr="00791BC8">
        <w:t>, Латвия, г.Рига)</w:t>
      </w:r>
      <w:r w:rsidR="000E477E">
        <w:t>.</w:t>
      </w:r>
    </w:p>
    <w:p w:rsidR="00791BC8" w:rsidRPr="00791BC8" w:rsidRDefault="00791BC8" w:rsidP="00791BC8">
      <w:pPr>
        <w:pStyle w:val="a3"/>
        <w:spacing w:before="0" w:beforeAutospacing="0" w:after="0" w:afterAutospacing="0"/>
      </w:pPr>
      <w:r w:rsidRPr="00791BC8">
        <w:t xml:space="preserve">2015 – «Однорукий из </w:t>
      </w:r>
      <w:proofErr w:type="spellStart"/>
      <w:r w:rsidRPr="00791BC8">
        <w:t>Спокана</w:t>
      </w:r>
      <w:proofErr w:type="spellEnd"/>
      <w:r w:rsidRPr="00791BC8">
        <w:t xml:space="preserve">» (ВГИК) автор сценария, </w:t>
      </w:r>
      <w:proofErr w:type="spellStart"/>
      <w:r w:rsidRPr="00791BC8">
        <w:t>реж</w:t>
      </w:r>
      <w:proofErr w:type="spellEnd"/>
      <w:r w:rsidRPr="00791BC8">
        <w:t>.</w:t>
      </w:r>
      <w:r>
        <w:t xml:space="preserve">: </w:t>
      </w:r>
      <w:proofErr w:type="spellStart"/>
      <w:r>
        <w:t>О.</w:t>
      </w:r>
      <w:r w:rsidRPr="00791BC8">
        <w:t>Ермекбаев</w:t>
      </w:r>
      <w:proofErr w:type="spellEnd"/>
      <w:r w:rsidR="000E477E">
        <w:t>.</w:t>
      </w:r>
    </w:p>
    <w:p w:rsidR="00791BC8" w:rsidRPr="00791BC8" w:rsidRDefault="00791BC8" w:rsidP="00791BC8">
      <w:pPr>
        <w:pStyle w:val="a3"/>
        <w:spacing w:before="0" w:beforeAutospacing="0" w:after="0" w:afterAutospacing="0"/>
      </w:pPr>
      <w:r w:rsidRPr="00791BC8">
        <w:t xml:space="preserve">2015 – «Папин день» </w:t>
      </w:r>
      <w:r>
        <w:t xml:space="preserve">(ВГИК) автор сценария, </w:t>
      </w:r>
      <w:proofErr w:type="spellStart"/>
      <w:r>
        <w:t>реж</w:t>
      </w:r>
      <w:proofErr w:type="spellEnd"/>
      <w:r>
        <w:t xml:space="preserve">.: </w:t>
      </w:r>
      <w:proofErr w:type="spellStart"/>
      <w:r>
        <w:t>В.</w:t>
      </w:r>
      <w:r w:rsidRPr="00791BC8">
        <w:t>Бодрова</w:t>
      </w:r>
      <w:proofErr w:type="spellEnd"/>
      <w:r w:rsidR="000E477E">
        <w:t>.</w:t>
      </w:r>
    </w:p>
    <w:p w:rsidR="00791BC8" w:rsidRPr="00791BC8" w:rsidRDefault="00791BC8" w:rsidP="00791BC8">
      <w:pPr>
        <w:pStyle w:val="a3"/>
        <w:spacing w:before="0" w:beforeAutospacing="0" w:after="0" w:afterAutospacing="0"/>
      </w:pPr>
      <w:r w:rsidRPr="00791BC8">
        <w:t>2015 – «Одна ночь» (ВГИК) автор сценари</w:t>
      </w:r>
      <w:r>
        <w:t xml:space="preserve">я, </w:t>
      </w:r>
      <w:proofErr w:type="spellStart"/>
      <w:r>
        <w:t>реж</w:t>
      </w:r>
      <w:proofErr w:type="spellEnd"/>
      <w:r>
        <w:t xml:space="preserve">.: </w:t>
      </w:r>
      <w:proofErr w:type="spellStart"/>
      <w:r>
        <w:t>Г.</w:t>
      </w:r>
      <w:r w:rsidRPr="00791BC8">
        <w:t>Эль-Серви</w:t>
      </w:r>
      <w:proofErr w:type="spellEnd"/>
      <w:r w:rsidR="000E477E">
        <w:t>.</w:t>
      </w:r>
    </w:p>
    <w:p w:rsidR="00791BC8" w:rsidRPr="00791BC8" w:rsidRDefault="00791BC8" w:rsidP="00791BC8">
      <w:pPr>
        <w:pStyle w:val="a3"/>
        <w:spacing w:before="0" w:beforeAutospacing="0" w:after="0" w:afterAutospacing="0"/>
      </w:pPr>
      <w:r w:rsidRPr="00791BC8">
        <w:t xml:space="preserve">2015 – «Квартира номер 7» </w:t>
      </w:r>
      <w:r>
        <w:t xml:space="preserve">(ВГИК) автор сценария, </w:t>
      </w:r>
      <w:proofErr w:type="spellStart"/>
      <w:r>
        <w:t>реж</w:t>
      </w:r>
      <w:proofErr w:type="spellEnd"/>
      <w:r>
        <w:t xml:space="preserve">.: </w:t>
      </w:r>
      <w:proofErr w:type="spellStart"/>
      <w:r>
        <w:t>Г.</w:t>
      </w:r>
      <w:r w:rsidRPr="00791BC8">
        <w:t>Эль-Серви</w:t>
      </w:r>
      <w:proofErr w:type="spellEnd"/>
      <w:r w:rsidR="000E477E">
        <w:t>.</w:t>
      </w:r>
    </w:p>
    <w:p w:rsidR="00791BC8" w:rsidRPr="00791BC8" w:rsidRDefault="00791BC8" w:rsidP="00791BC8">
      <w:pPr>
        <w:pStyle w:val="a3"/>
        <w:spacing w:before="0" w:beforeAutospacing="0" w:after="0" w:afterAutospacing="0"/>
      </w:pPr>
      <w:r w:rsidRPr="00791BC8">
        <w:t>С 2014 – сцена</w:t>
      </w:r>
      <w:r>
        <w:t>рист киностудии «Три сёстры» г.</w:t>
      </w:r>
      <w:r w:rsidRPr="00791BC8">
        <w:t>Москва, Россия</w:t>
      </w:r>
      <w:r w:rsidR="000E477E">
        <w:t>.</w:t>
      </w:r>
    </w:p>
    <w:p w:rsidR="001F1E50" w:rsidRDefault="008359D2" w:rsidP="00B2495F">
      <w:pPr>
        <w:pStyle w:val="a3"/>
        <w:rPr>
          <w:color w:val="333333"/>
        </w:rPr>
      </w:pPr>
      <w:r w:rsidRPr="00CF115C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CF115C">
        <w:t xml:space="preserve"> </w:t>
      </w:r>
      <w:r w:rsidRPr="00CF115C">
        <w:br/>
      </w:r>
      <w:r w:rsidRPr="00CF115C">
        <w:rPr>
          <w:rStyle w:val="a6"/>
          <w:bdr w:val="none" w:sz="0" w:space="0" w:color="auto" w:frame="1"/>
        </w:rPr>
        <w:t>Творческие работы (с рецензиями)</w:t>
      </w:r>
      <w:r w:rsidRPr="00CF115C">
        <w:t xml:space="preserve"> </w:t>
      </w:r>
      <w:r w:rsidRPr="00CF115C">
        <w:br/>
      </w:r>
      <w:r w:rsidR="00A7795E">
        <w:t>С</w:t>
      </w:r>
      <w:r w:rsidR="00A7795E" w:rsidRPr="00A7795E">
        <w:t>ценари</w:t>
      </w:r>
      <w:r w:rsidR="00A7795E">
        <w:t>ст</w:t>
      </w:r>
      <w:r w:rsidR="00A7795E" w:rsidRPr="00A7795E">
        <w:t xml:space="preserve"> игрового художественного фильма «Ледник»</w:t>
      </w:r>
      <w:r w:rsidRPr="00CF115C">
        <w:t>.</w:t>
      </w:r>
      <w:r w:rsidRPr="008359D2">
        <w:rPr>
          <w:color w:val="333333"/>
        </w:rPr>
        <w:t xml:space="preserve"> </w:t>
      </w:r>
      <w:r w:rsidR="00D34CC4">
        <w:rPr>
          <w:rStyle w:val="a6"/>
          <w:color w:val="993300"/>
          <w:u w:val="single"/>
        </w:rPr>
        <w:fldChar w:fldCharType="begin"/>
      </w:r>
      <w:r w:rsidR="00D34CC4">
        <w:rPr>
          <w:rStyle w:val="a6"/>
          <w:color w:val="993300"/>
          <w:u w:val="single"/>
        </w:rPr>
        <w:instrText>HYPERLINK "https://drive.google.com/file/d/0Bw3JvUASKi43Wkt3b2hQVEh3MURsME5kcHc4YnFJRkJpV1h3/view?usp=sharing"</w:instrText>
      </w:r>
      <w:r w:rsidR="00D34CC4">
        <w:rPr>
          <w:rStyle w:val="a6"/>
          <w:color w:val="993300"/>
          <w:u w:val="single"/>
        </w:rPr>
      </w:r>
      <w:r w:rsidR="00D34CC4">
        <w:rPr>
          <w:rStyle w:val="a6"/>
          <w:color w:val="993300"/>
          <w:u w:val="single"/>
        </w:rPr>
        <w:fldChar w:fldCharType="separate"/>
      </w:r>
      <w:r w:rsidRPr="00D34CC4">
        <w:rPr>
          <w:rStyle w:val="a5"/>
        </w:rPr>
        <w:t>Реце</w:t>
      </w:r>
      <w:r w:rsidRPr="00D34CC4">
        <w:rPr>
          <w:rStyle w:val="a5"/>
        </w:rPr>
        <w:t>н</w:t>
      </w:r>
      <w:r w:rsidRPr="00D34CC4">
        <w:rPr>
          <w:rStyle w:val="a5"/>
        </w:rPr>
        <w:t>зия</w:t>
      </w:r>
      <w:r w:rsidR="00D34CC4">
        <w:rPr>
          <w:rStyle w:val="a6"/>
          <w:color w:val="993300"/>
          <w:u w:val="single"/>
        </w:rPr>
        <w:fldChar w:fldCharType="end"/>
      </w:r>
      <w:r w:rsidRPr="008359D2">
        <w:rPr>
          <w:color w:val="333333"/>
        </w:rPr>
        <w:t xml:space="preserve">. </w:t>
      </w:r>
    </w:p>
    <w:p w:rsidR="00B2495F" w:rsidRDefault="008359D2" w:rsidP="00B2495F">
      <w:pPr>
        <w:pStyle w:val="a3"/>
        <w:rPr>
          <w:color w:val="000000"/>
        </w:rPr>
      </w:pPr>
      <w:r w:rsidRPr="00CF115C">
        <w:t xml:space="preserve">Методическая работа: «Сценарное мастерство: </w:t>
      </w:r>
      <w:r w:rsidR="00A7795E">
        <w:t>традиции и инновации</w:t>
      </w:r>
      <w:r w:rsidRPr="00CF115C">
        <w:t xml:space="preserve">». Работа представляет собой методические разработки по преподаванию теории драматургии и </w:t>
      </w:r>
      <w:r w:rsidR="00A7795E">
        <w:t xml:space="preserve">традиционные и инновационные </w:t>
      </w:r>
      <w:r w:rsidRPr="00CF115C">
        <w:t>практические упражнения по сценарному мастерству.</w:t>
      </w:r>
      <w:r w:rsidRPr="008359D2">
        <w:rPr>
          <w:color w:val="333333"/>
        </w:rPr>
        <w:t xml:space="preserve">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000000"/>
        </w:rPr>
        <w:t xml:space="preserve">. </w:t>
      </w:r>
    </w:p>
    <w:p w:rsidR="00A7795E" w:rsidRDefault="008359D2" w:rsidP="00A7795E">
      <w:pPr>
        <w:pStyle w:val="a3"/>
        <w:spacing w:before="0" w:beforeAutospacing="0" w:after="0" w:afterAutospacing="0"/>
      </w:pPr>
      <w:r w:rsidRPr="00CF115C">
        <w:rPr>
          <w:rStyle w:val="a4"/>
          <w:bdr w:val="none" w:sz="0" w:space="0" w:color="auto" w:frame="1"/>
        </w:rPr>
        <w:lastRenderedPageBreak/>
        <w:t>Творческая деятельность:</w:t>
      </w:r>
      <w:r w:rsidRPr="00CF115C">
        <w:t xml:space="preserve"> </w:t>
      </w:r>
      <w:r w:rsidRPr="00CF115C">
        <w:br/>
      </w:r>
      <w:r w:rsidR="00A7795E">
        <w:t>Удостоена Дипломов сценарного конкурса в рамках 35 Международного фестиваля</w:t>
      </w:r>
    </w:p>
    <w:p w:rsidR="00A7795E" w:rsidRDefault="00A7795E" w:rsidP="006D27D9">
      <w:pPr>
        <w:pStyle w:val="a3"/>
        <w:spacing w:before="0" w:beforeAutospacing="0" w:after="240" w:afterAutospacing="0"/>
      </w:pPr>
      <w:r>
        <w:t>ВГИК в номинации «Сценарий полнометражного игрового фильма»:</w:t>
      </w:r>
      <w:r w:rsidR="006D27D9">
        <w:t xml:space="preserve"> з</w:t>
      </w:r>
      <w:r>
        <w:t>а сценарий «Меж двух миров Шагал»</w:t>
      </w:r>
      <w:r w:rsidR="006D27D9">
        <w:t>.</w:t>
      </w:r>
      <w:bookmarkStart w:id="0" w:name="_GoBack"/>
      <w:bookmarkEnd w:id="0"/>
    </w:p>
    <w:p w:rsidR="00A7795E" w:rsidRDefault="00A7795E" w:rsidP="00A7795E">
      <w:pPr>
        <w:pStyle w:val="a3"/>
        <w:spacing w:before="0" w:beforeAutospacing="0" w:after="0" w:afterAutospacing="0"/>
      </w:pPr>
      <w:r>
        <w:t>Дипломный сценарий игрового художественного фильма «Ледник» удостоен особого</w:t>
      </w:r>
    </w:p>
    <w:p w:rsidR="00A7795E" w:rsidRDefault="00A7795E" w:rsidP="00A7795E">
      <w:pPr>
        <w:pStyle w:val="a3"/>
        <w:spacing w:before="0" w:beforeAutospacing="0" w:after="0" w:afterAutospacing="0"/>
      </w:pPr>
      <w:r>
        <w:t>отзыва кафедры драматургии ВГИК.</w:t>
      </w:r>
    </w:p>
    <w:p w:rsidR="00B2495F" w:rsidRDefault="008359D2" w:rsidP="00A7795E">
      <w:pPr>
        <w:pStyle w:val="a3"/>
        <w:spacing w:after="240" w:afterAutospacing="0"/>
        <w:rPr>
          <w:color w:val="333333"/>
        </w:rPr>
      </w:pPr>
      <w:r w:rsidRPr="00CF115C">
        <w:t xml:space="preserve">Фото правительственных наград, благодарственных писем, дипломов, грамот </w:t>
      </w:r>
      <w:r w:rsidRPr="008359D2">
        <w:rPr>
          <w:color w:val="993300"/>
          <w:u w:val="single"/>
        </w:rPr>
        <w:t>прилагается</w:t>
      </w:r>
      <w:r w:rsidRPr="008359D2">
        <w:rPr>
          <w:color w:val="333333"/>
        </w:rPr>
        <w:t xml:space="preserve">. </w:t>
      </w:r>
    </w:p>
    <w:p w:rsidR="00B2495F" w:rsidRDefault="008359D2" w:rsidP="00B2495F">
      <w:pPr>
        <w:pStyle w:val="a3"/>
        <w:rPr>
          <w:color w:val="FF0000"/>
        </w:rPr>
      </w:pPr>
      <w:r w:rsidRPr="008359D2">
        <w:rPr>
          <w:color w:val="993300"/>
          <w:u w:val="single"/>
        </w:rPr>
        <w:t>Фотоархив</w:t>
      </w:r>
      <w:r w:rsidRPr="008359D2">
        <w:rPr>
          <w:color w:val="000000"/>
        </w:rPr>
        <w:t xml:space="preserve"> работ ассистента-стажера</w:t>
      </w:r>
      <w:r w:rsidRPr="008359D2">
        <w:rPr>
          <w:color w:val="333333"/>
        </w:rPr>
        <w:t xml:space="preserve"> </w:t>
      </w:r>
    </w:p>
    <w:p w:rsidR="008359D2" w:rsidRPr="008359D2" w:rsidRDefault="008359D2" w:rsidP="00B2495F">
      <w:pPr>
        <w:pStyle w:val="a3"/>
        <w:rPr>
          <w:color w:val="333333"/>
        </w:rPr>
      </w:pPr>
      <w:r w:rsidRPr="008359D2">
        <w:rPr>
          <w:color w:val="993300"/>
          <w:u w:val="single"/>
        </w:rPr>
        <w:t>Видеоархив</w:t>
      </w:r>
      <w:r w:rsidRPr="008359D2">
        <w:rPr>
          <w:color w:val="993300"/>
        </w:rPr>
        <w:t xml:space="preserve"> </w:t>
      </w:r>
      <w:r w:rsidRPr="008359D2">
        <w:rPr>
          <w:color w:val="000000"/>
        </w:rPr>
        <w:t>работ ассистента-стажера</w:t>
      </w:r>
      <w:r w:rsidRPr="008359D2">
        <w:rPr>
          <w:color w:val="FF0000"/>
        </w:rPr>
        <w:t> </w:t>
      </w:r>
    </w:p>
    <w:p w:rsidR="00E27E84" w:rsidRPr="008359D2" w:rsidRDefault="00E27E84">
      <w:pPr>
        <w:rPr>
          <w:rFonts w:ascii="Times New Roman" w:hAnsi="Times New Roman" w:cs="Times New Roman"/>
          <w:sz w:val="24"/>
          <w:szCs w:val="24"/>
        </w:rPr>
      </w:pPr>
    </w:p>
    <w:sectPr w:rsidR="00E27E84" w:rsidRPr="008359D2" w:rsidSect="00FA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234D"/>
    <w:rsid w:val="000E477E"/>
    <w:rsid w:val="001F1E50"/>
    <w:rsid w:val="0020234D"/>
    <w:rsid w:val="00473F2D"/>
    <w:rsid w:val="006D27D9"/>
    <w:rsid w:val="00791BC8"/>
    <w:rsid w:val="008359D2"/>
    <w:rsid w:val="00840BF8"/>
    <w:rsid w:val="00A7795E"/>
    <w:rsid w:val="00A81AAE"/>
    <w:rsid w:val="00B2495F"/>
    <w:rsid w:val="00CF115C"/>
    <w:rsid w:val="00D34CC4"/>
    <w:rsid w:val="00E27E84"/>
    <w:rsid w:val="00F67E3A"/>
    <w:rsid w:val="00FA45F9"/>
    <w:rsid w:val="00FB11EB"/>
    <w:rsid w:val="00FD4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5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D34CC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nagerasimov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BC0AB-B596-4FA8-BB18-EFD21B84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sosnitskaya</cp:lastModifiedBy>
  <cp:revision>2</cp:revision>
  <dcterms:created xsi:type="dcterms:W3CDTF">2018-03-05T09:16:00Z</dcterms:created>
  <dcterms:modified xsi:type="dcterms:W3CDTF">2018-03-05T09:16:00Z</dcterms:modified>
</cp:coreProperties>
</file>