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760" w:rsidRPr="00B73760" w:rsidRDefault="00B73760" w:rsidP="00B737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 сентября</w:t>
      </w:r>
      <w:r w:rsidRPr="00B73760">
        <w:rPr>
          <w:rFonts w:ascii="Times New Roman" w:hAnsi="Times New Roman" w:cs="Times New Roman"/>
          <w:sz w:val="28"/>
          <w:szCs w:val="28"/>
        </w:rPr>
        <w:t xml:space="preserve"> состоялась </w:t>
      </w:r>
      <w:r>
        <w:rPr>
          <w:rFonts w:ascii="Times New Roman" w:hAnsi="Times New Roman" w:cs="Times New Roman"/>
          <w:sz w:val="28"/>
          <w:szCs w:val="28"/>
        </w:rPr>
        <w:t xml:space="preserve">первая в новом учебном году </w:t>
      </w:r>
      <w:r w:rsidRPr="00B73760">
        <w:rPr>
          <w:rFonts w:ascii="Times New Roman" w:hAnsi="Times New Roman" w:cs="Times New Roman"/>
          <w:sz w:val="28"/>
          <w:szCs w:val="28"/>
        </w:rPr>
        <w:t xml:space="preserve">встреча Студенческого научно-творческого общества (СНТО) в формате Студенческого творческого клуба (СТК) совместно с кафедрой эстетики, истории и теории культуры. Встреча проходила в формате Студенческого творческого клуба (СТК). После просмотра фильма «π», дебюта режиссёра </w:t>
      </w:r>
      <w:proofErr w:type="spellStart"/>
      <w:r w:rsidRPr="00B73760">
        <w:rPr>
          <w:rFonts w:ascii="Times New Roman" w:hAnsi="Times New Roman" w:cs="Times New Roman"/>
          <w:sz w:val="28"/>
          <w:szCs w:val="28"/>
        </w:rPr>
        <w:t>Даррена</w:t>
      </w:r>
      <w:proofErr w:type="spellEnd"/>
      <w:r w:rsidRPr="00B7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760">
        <w:rPr>
          <w:rFonts w:ascii="Times New Roman" w:hAnsi="Times New Roman" w:cs="Times New Roman"/>
          <w:sz w:val="28"/>
          <w:szCs w:val="28"/>
        </w:rPr>
        <w:t>Аронофски</w:t>
      </w:r>
      <w:proofErr w:type="spellEnd"/>
      <w:r w:rsidRPr="00B73760">
        <w:rPr>
          <w:rFonts w:ascii="Times New Roman" w:hAnsi="Times New Roman" w:cs="Times New Roman"/>
          <w:sz w:val="28"/>
          <w:szCs w:val="28"/>
        </w:rPr>
        <w:t xml:space="preserve">, развернулась бурная дискуссия вокруг заданной темы: «Поиск закономерности мира. Между интеллектом и интуицией».  </w:t>
      </w:r>
    </w:p>
    <w:p w:rsidR="00B73760" w:rsidRPr="00B73760" w:rsidRDefault="00B73760" w:rsidP="00B73760">
      <w:pPr>
        <w:rPr>
          <w:rFonts w:ascii="Times New Roman" w:hAnsi="Times New Roman" w:cs="Times New Roman"/>
          <w:sz w:val="28"/>
          <w:szCs w:val="28"/>
        </w:rPr>
      </w:pPr>
      <w:r w:rsidRPr="00B73760">
        <w:rPr>
          <w:rFonts w:ascii="Times New Roman" w:hAnsi="Times New Roman" w:cs="Times New Roman"/>
          <w:sz w:val="28"/>
          <w:szCs w:val="28"/>
        </w:rPr>
        <w:t xml:space="preserve">Главный герой фильма пытается с помощью математики найти универсальное описание процессов жизни. В ходе обсуждения студенты большое внимание уделили языку фильма, пластическим кинематографическим средствам, с помощью которых режиссёр выражает тревожащие его идеи. Использование резко контрастного черно-белого изображения </w:t>
      </w:r>
      <w:proofErr w:type="gramStart"/>
      <w:r w:rsidRPr="00B73760">
        <w:rPr>
          <w:rFonts w:ascii="Times New Roman" w:hAnsi="Times New Roman" w:cs="Times New Roman"/>
          <w:sz w:val="28"/>
          <w:szCs w:val="28"/>
        </w:rPr>
        <w:t>предстаёт</w:t>
      </w:r>
      <w:proofErr w:type="gramEnd"/>
      <w:r w:rsidRPr="00B73760">
        <w:rPr>
          <w:rFonts w:ascii="Times New Roman" w:hAnsi="Times New Roman" w:cs="Times New Roman"/>
          <w:sz w:val="28"/>
          <w:szCs w:val="28"/>
        </w:rPr>
        <w:t xml:space="preserve"> как попытка свести отображение реальности к системе, состоящей из малого количества отличных элементов (в данном случае оттенков светового тона). Часто одна монтажная последовательность, строго подчиненная заданному ритмическому рисунку, внезапно сменяется кадрами совершенно иной </w:t>
      </w:r>
      <w:proofErr w:type="spellStart"/>
      <w:r w:rsidRPr="00B73760">
        <w:rPr>
          <w:rFonts w:ascii="Times New Roman" w:hAnsi="Times New Roman" w:cs="Times New Roman"/>
          <w:sz w:val="28"/>
          <w:szCs w:val="28"/>
        </w:rPr>
        <w:t>темпоральности</w:t>
      </w:r>
      <w:proofErr w:type="spellEnd"/>
      <w:r w:rsidRPr="00B73760">
        <w:rPr>
          <w:rFonts w:ascii="Times New Roman" w:hAnsi="Times New Roman" w:cs="Times New Roman"/>
          <w:sz w:val="28"/>
          <w:szCs w:val="28"/>
        </w:rPr>
        <w:t>. Такой приём говорит о мечущемся сознании персонажа, его не способности принять однозначного решения и позволяет держать зрителя в постоянном напряжении, не дает его ходу мысли оставаться в каком-то одном настрое.</w:t>
      </w:r>
    </w:p>
    <w:p w:rsidR="00B73760" w:rsidRPr="00B73760" w:rsidRDefault="00B73760" w:rsidP="00B73760">
      <w:pPr>
        <w:rPr>
          <w:rFonts w:ascii="Times New Roman" w:hAnsi="Times New Roman" w:cs="Times New Roman"/>
          <w:sz w:val="28"/>
          <w:szCs w:val="28"/>
        </w:rPr>
      </w:pPr>
      <w:r w:rsidRPr="00B73760">
        <w:rPr>
          <w:rFonts w:ascii="Times New Roman" w:hAnsi="Times New Roman" w:cs="Times New Roman"/>
          <w:sz w:val="28"/>
          <w:szCs w:val="28"/>
        </w:rPr>
        <w:t xml:space="preserve">Во время дискуссии были выявлены основные отличительные черты, свойственные всем последующим фильмам данного режиссёра, такие как: герой, одержимый своей деятельностью, мотив </w:t>
      </w:r>
      <w:proofErr w:type="spellStart"/>
      <w:r w:rsidRPr="00B73760">
        <w:rPr>
          <w:rFonts w:ascii="Times New Roman" w:hAnsi="Times New Roman" w:cs="Times New Roman"/>
          <w:sz w:val="28"/>
          <w:szCs w:val="28"/>
        </w:rPr>
        <w:t>тупиковости</w:t>
      </w:r>
      <w:proofErr w:type="spellEnd"/>
      <w:r w:rsidRPr="00B73760">
        <w:rPr>
          <w:rFonts w:ascii="Times New Roman" w:hAnsi="Times New Roman" w:cs="Times New Roman"/>
          <w:sz w:val="28"/>
          <w:szCs w:val="28"/>
        </w:rPr>
        <w:t xml:space="preserve"> одностороннего подхода к решению проблемы, смелые операторские и монтажные приёмы, выражающие на визуальном уровне указанные проблемы.</w:t>
      </w:r>
    </w:p>
    <w:p w:rsidR="00880381" w:rsidRPr="00B73760" w:rsidRDefault="00B73760" w:rsidP="00B73760">
      <w:pPr>
        <w:rPr>
          <w:rFonts w:ascii="Times New Roman" w:hAnsi="Times New Roman" w:cs="Times New Roman"/>
          <w:sz w:val="28"/>
          <w:szCs w:val="28"/>
        </w:rPr>
      </w:pPr>
      <w:r w:rsidRPr="00B73760">
        <w:rPr>
          <w:rFonts w:ascii="Times New Roman" w:hAnsi="Times New Roman" w:cs="Times New Roman"/>
          <w:sz w:val="28"/>
          <w:szCs w:val="28"/>
        </w:rPr>
        <w:t xml:space="preserve">В итоге участники дискуссии пришли к мысли о необходимости использования интуиции в любом мыслительном процессе, будь то решение математической проблемы или творческой задачи. Смена видов деятельности, так же как и смена подходов к поиску решения всегда благоприятно сказывается на достигнутом результате. На заседании присутствовало 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B73760">
        <w:rPr>
          <w:rFonts w:ascii="Times New Roman" w:hAnsi="Times New Roman" w:cs="Times New Roman"/>
          <w:sz w:val="28"/>
          <w:szCs w:val="28"/>
        </w:rPr>
        <w:t xml:space="preserve"> человек, среди них студенты сценарно-киноведческого, </w:t>
      </w:r>
      <w:r>
        <w:rPr>
          <w:rFonts w:ascii="Times New Roman" w:hAnsi="Times New Roman" w:cs="Times New Roman"/>
          <w:sz w:val="28"/>
          <w:szCs w:val="28"/>
        </w:rPr>
        <w:t>и продюсерского факультетов, сотрудники</w:t>
      </w:r>
      <w:r w:rsidRPr="00B73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информационно-аналитического центра по развитию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кинообразования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кинопросвещения</w:t>
      </w:r>
      <w:proofErr w:type="spellEnd"/>
      <w:r w:rsidRPr="00B73760">
        <w:rPr>
          <w:rFonts w:ascii="Times New Roman" w:hAnsi="Times New Roman" w:cs="Times New Roman"/>
          <w:sz w:val="28"/>
          <w:szCs w:val="28"/>
        </w:rPr>
        <w:t xml:space="preserve"> </w:t>
      </w:r>
      <w:r w:rsidRPr="00B73760">
        <w:rPr>
          <w:rFonts w:ascii="Times New Roman" w:hAnsi="Times New Roman" w:cs="Times New Roman"/>
          <w:sz w:val="28"/>
          <w:szCs w:val="28"/>
        </w:rPr>
        <w:t>и студенты других вузов.</w:t>
      </w:r>
    </w:p>
    <w:sectPr w:rsidR="00880381" w:rsidRPr="00B73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73760"/>
    <w:rsid w:val="00880381"/>
    <w:rsid w:val="00B7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1838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2022-02-24T19:28:00Z</dcterms:created>
  <dcterms:modified xsi:type="dcterms:W3CDTF">2022-02-24T19:30:00Z</dcterms:modified>
</cp:coreProperties>
</file>