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9BF" w:rsidRPr="000938E4" w:rsidRDefault="000D29BF" w:rsidP="000D29BF">
      <w:pPr>
        <w:pStyle w:val="A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938E4">
        <w:rPr>
          <w:rFonts w:ascii="Times New Roman" w:hAnsi="Times New Roman" w:cs="Times New Roman"/>
          <w:color w:val="auto"/>
          <w:sz w:val="28"/>
          <w:szCs w:val="28"/>
        </w:rPr>
        <w:t xml:space="preserve">23 сентября состоялась встреча Студенческого творческого клуба (СТК) в рамках студенческого научно-творческого общества (СНТО) </w:t>
      </w:r>
      <w:proofErr w:type="spellStart"/>
      <w:r w:rsidRPr="000938E4">
        <w:rPr>
          <w:rFonts w:ascii="Times New Roman" w:hAnsi="Times New Roman" w:cs="Times New Roman"/>
          <w:color w:val="auto"/>
          <w:sz w:val="28"/>
          <w:szCs w:val="28"/>
        </w:rPr>
        <w:t>ВГИКа</w:t>
      </w:r>
      <w:proofErr w:type="spellEnd"/>
      <w:r w:rsidRPr="000938E4">
        <w:rPr>
          <w:rFonts w:ascii="Times New Roman" w:hAnsi="Times New Roman" w:cs="Times New Roman"/>
          <w:color w:val="auto"/>
          <w:sz w:val="28"/>
          <w:szCs w:val="28"/>
        </w:rPr>
        <w:t>. Заседание проходило в формате Студенческого творческого клуба (СТК). Тема встречи: «</w:t>
      </w:r>
      <w:proofErr w:type="spellStart"/>
      <w:r w:rsidRPr="000938E4">
        <w:rPr>
          <w:rFonts w:ascii="Times New Roman" w:hAnsi="Times New Roman" w:cs="Times New Roman"/>
          <w:color w:val="auto"/>
          <w:sz w:val="28"/>
          <w:szCs w:val="28"/>
        </w:rPr>
        <w:t>Кинорелигиозная</w:t>
      </w:r>
      <w:proofErr w:type="spellEnd"/>
      <w:r w:rsidRPr="000938E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0938E4">
        <w:rPr>
          <w:rFonts w:ascii="Times New Roman" w:hAnsi="Times New Roman" w:cs="Times New Roman"/>
          <w:color w:val="auto"/>
          <w:sz w:val="28"/>
          <w:szCs w:val="28"/>
        </w:rPr>
        <w:t>интерпрет</w:t>
      </w:r>
      <w:r w:rsidRPr="000938E4">
        <w:rPr>
          <w:rFonts w:ascii="Times New Roman" w:hAnsi="Times New Roman" w:cs="Times New Roman"/>
          <w:color w:val="auto"/>
          <w:sz w:val="28"/>
          <w:szCs w:val="28"/>
        </w:rPr>
        <w:t>а</w:t>
      </w:r>
      <w:r w:rsidRPr="000938E4">
        <w:rPr>
          <w:rFonts w:ascii="Times New Roman" w:hAnsi="Times New Roman" w:cs="Times New Roman"/>
          <w:color w:val="auto"/>
          <w:sz w:val="28"/>
          <w:szCs w:val="28"/>
        </w:rPr>
        <w:t>ционность</w:t>
      </w:r>
      <w:proofErr w:type="spellEnd"/>
      <w:r w:rsidRPr="000938E4">
        <w:rPr>
          <w:rFonts w:ascii="Times New Roman" w:hAnsi="Times New Roman" w:cs="Times New Roman"/>
          <w:color w:val="auto"/>
          <w:sz w:val="28"/>
          <w:szCs w:val="28"/>
        </w:rPr>
        <w:t xml:space="preserve">». В контексте диспута по многочисленным просьбам постоянных участников клуба состоялся просмотр фильма  «Страсти Христовы» Мела </w:t>
      </w:r>
      <w:proofErr w:type="spellStart"/>
      <w:r w:rsidRPr="000938E4">
        <w:rPr>
          <w:rFonts w:ascii="Times New Roman" w:hAnsi="Times New Roman" w:cs="Times New Roman"/>
          <w:color w:val="auto"/>
          <w:sz w:val="28"/>
          <w:szCs w:val="28"/>
        </w:rPr>
        <w:t>Гибсона</w:t>
      </w:r>
      <w:proofErr w:type="spellEnd"/>
      <w:r w:rsidRPr="000938E4">
        <w:rPr>
          <w:rFonts w:ascii="Times New Roman" w:hAnsi="Times New Roman" w:cs="Times New Roman"/>
          <w:color w:val="auto"/>
          <w:sz w:val="28"/>
          <w:szCs w:val="28"/>
        </w:rPr>
        <w:t xml:space="preserve"> (2004).</w:t>
      </w:r>
    </w:p>
    <w:p w:rsidR="000D29BF" w:rsidRPr="000938E4" w:rsidRDefault="000D29BF" w:rsidP="000D29BF">
      <w:pPr>
        <w:pStyle w:val="A3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0D29BF" w:rsidRPr="000938E4" w:rsidRDefault="000D29BF" w:rsidP="000D29BF">
      <w:pPr>
        <w:pStyle w:val="A3"/>
        <w:spacing w:line="160" w:lineRule="atLeast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938E4">
        <w:rPr>
          <w:rFonts w:ascii="Times New Roman" w:hAnsi="Times New Roman" w:cs="Times New Roman"/>
          <w:color w:val="auto"/>
          <w:sz w:val="28"/>
          <w:szCs w:val="28"/>
        </w:rPr>
        <w:t>Во время дискуссии затронувшей аспекты теологии, философии, культурологи, искусствоведения были высказаны суждения, основанные на современных и</w:t>
      </w:r>
      <w:r w:rsidRPr="000938E4">
        <w:rPr>
          <w:rFonts w:ascii="Times New Roman" w:hAnsi="Times New Roman" w:cs="Times New Roman"/>
          <w:color w:val="auto"/>
          <w:sz w:val="28"/>
          <w:szCs w:val="28"/>
        </w:rPr>
        <w:t>н</w:t>
      </w:r>
      <w:r w:rsidRPr="000938E4">
        <w:rPr>
          <w:rFonts w:ascii="Times New Roman" w:hAnsi="Times New Roman" w:cs="Times New Roman"/>
          <w:color w:val="auto"/>
          <w:sz w:val="28"/>
          <w:szCs w:val="28"/>
        </w:rPr>
        <w:t xml:space="preserve">терпретационных вариациях понимания смысла значений слов «верование», «религиозность» в контексте тотемизма, анимизма, фетишизма, шаманизма. Фильм «Страсти Христовы» — не фильм в обыденном понимании этого слова, а скорее акт веры одного человека, который был столь искренен, что поделился этой верой с нами. </w:t>
      </w:r>
      <w:proofErr w:type="gramStart"/>
      <w:r w:rsidRPr="000938E4">
        <w:rPr>
          <w:rFonts w:ascii="Times New Roman" w:hAnsi="Times New Roman" w:cs="Times New Roman"/>
          <w:color w:val="auto"/>
          <w:sz w:val="28"/>
          <w:szCs w:val="28"/>
        </w:rPr>
        <w:t xml:space="preserve">Мела </w:t>
      </w:r>
      <w:proofErr w:type="spellStart"/>
      <w:r w:rsidRPr="000938E4">
        <w:rPr>
          <w:rFonts w:ascii="Times New Roman" w:hAnsi="Times New Roman" w:cs="Times New Roman"/>
          <w:color w:val="auto"/>
          <w:sz w:val="28"/>
          <w:szCs w:val="28"/>
        </w:rPr>
        <w:t>Гибсона</w:t>
      </w:r>
      <w:proofErr w:type="spellEnd"/>
      <w:r w:rsidRPr="000938E4">
        <w:rPr>
          <w:rFonts w:ascii="Times New Roman" w:hAnsi="Times New Roman" w:cs="Times New Roman"/>
          <w:color w:val="auto"/>
          <w:sz w:val="28"/>
          <w:szCs w:val="28"/>
        </w:rPr>
        <w:t>, в прошлом отличного актера, а с некоторых пор — режиссера, можно смело поздравлять с переходом в принципиально н</w:t>
      </w:r>
      <w:r w:rsidRPr="000938E4">
        <w:rPr>
          <w:rFonts w:ascii="Times New Roman" w:hAnsi="Times New Roman" w:cs="Times New Roman"/>
          <w:color w:val="auto"/>
          <w:sz w:val="28"/>
          <w:szCs w:val="28"/>
        </w:rPr>
        <w:t>о</w:t>
      </w:r>
      <w:r w:rsidRPr="000938E4">
        <w:rPr>
          <w:rFonts w:ascii="Times New Roman" w:hAnsi="Times New Roman" w:cs="Times New Roman"/>
          <w:color w:val="auto"/>
          <w:sz w:val="28"/>
          <w:szCs w:val="28"/>
        </w:rPr>
        <w:t>вый статус — творца, который с неописуемой легкостью играет на эмоциях своих зрителей, прибегая для этого не столько к отменной режиссуре, первоклассной операторской работе, нешуточной жестокости сценам (редкий человек хладнокровно вынесет истязания и казнь Христа: тут дело даже не в очень натурал</w:t>
      </w:r>
      <w:r w:rsidRPr="000938E4">
        <w:rPr>
          <w:rFonts w:ascii="Times New Roman" w:hAnsi="Times New Roman" w:cs="Times New Roman"/>
          <w:color w:val="auto"/>
          <w:sz w:val="28"/>
          <w:szCs w:val="28"/>
        </w:rPr>
        <w:t>и</w:t>
      </w:r>
      <w:r w:rsidRPr="000938E4">
        <w:rPr>
          <w:rFonts w:ascii="Times New Roman" w:hAnsi="Times New Roman" w:cs="Times New Roman"/>
          <w:color w:val="auto"/>
          <w:sz w:val="28"/>
          <w:szCs w:val="28"/>
        </w:rPr>
        <w:t>стичном визуальном</w:t>
      </w:r>
      <w:proofErr w:type="gramEnd"/>
      <w:r w:rsidRPr="000938E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gramStart"/>
      <w:r w:rsidRPr="000938E4">
        <w:rPr>
          <w:rFonts w:ascii="Times New Roman" w:hAnsi="Times New Roman" w:cs="Times New Roman"/>
          <w:color w:val="auto"/>
          <w:sz w:val="28"/>
          <w:szCs w:val="28"/>
        </w:rPr>
        <w:t>ряде, а в кристально ясном понимании того, какие нечел</w:t>
      </w:r>
      <w:r w:rsidRPr="000938E4">
        <w:rPr>
          <w:rFonts w:ascii="Times New Roman" w:hAnsi="Times New Roman" w:cs="Times New Roman"/>
          <w:color w:val="auto"/>
          <w:sz w:val="28"/>
          <w:szCs w:val="28"/>
        </w:rPr>
        <w:t>о</w:t>
      </w:r>
      <w:r w:rsidRPr="000938E4">
        <w:rPr>
          <w:rFonts w:ascii="Times New Roman" w:hAnsi="Times New Roman" w:cs="Times New Roman"/>
          <w:color w:val="auto"/>
          <w:sz w:val="28"/>
          <w:szCs w:val="28"/>
        </w:rPr>
        <w:t>веческие муки переживает Иисус), великолепной игре актеров и прекрасной з</w:t>
      </w:r>
      <w:r w:rsidRPr="000938E4">
        <w:rPr>
          <w:rFonts w:ascii="Times New Roman" w:hAnsi="Times New Roman" w:cs="Times New Roman"/>
          <w:color w:val="auto"/>
          <w:sz w:val="28"/>
          <w:szCs w:val="28"/>
        </w:rPr>
        <w:t>а</w:t>
      </w:r>
      <w:r w:rsidRPr="000938E4">
        <w:rPr>
          <w:rFonts w:ascii="Times New Roman" w:hAnsi="Times New Roman" w:cs="Times New Roman"/>
          <w:color w:val="auto"/>
          <w:sz w:val="28"/>
          <w:szCs w:val="28"/>
        </w:rPr>
        <w:t>вораживающей музыке, сколько к выбросу в зрительный зал концентрированных эмоций, провоцирующих убедиться в искренности собственной Веры.</w:t>
      </w:r>
      <w:proofErr w:type="gramEnd"/>
    </w:p>
    <w:p w:rsidR="000D29BF" w:rsidRPr="000938E4" w:rsidRDefault="000D29BF" w:rsidP="000D29BF">
      <w:pPr>
        <w:pStyle w:val="A3"/>
        <w:spacing w:line="160" w:lineRule="atLeast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0D29BF" w:rsidRPr="00453121" w:rsidRDefault="000D29BF" w:rsidP="000D29BF">
      <w:pPr>
        <w:pStyle w:val="A3"/>
        <w:spacing w:line="160" w:lineRule="atLeast"/>
        <w:jc w:val="both"/>
        <w:rPr>
          <w:rFonts w:ascii="Arial" w:hAnsi="Arial" w:cs="Arial"/>
          <w:color w:val="auto"/>
          <w:sz w:val="21"/>
          <w:szCs w:val="21"/>
        </w:rPr>
      </w:pPr>
      <w:r w:rsidRPr="000938E4">
        <w:rPr>
          <w:rFonts w:ascii="Times New Roman" w:hAnsi="Times New Roman" w:cs="Times New Roman"/>
          <w:color w:val="auto"/>
          <w:sz w:val="28"/>
          <w:szCs w:val="28"/>
        </w:rPr>
        <w:t>На встрече присутствовало 22 человека</w:t>
      </w:r>
      <w:r w:rsidRPr="00453121">
        <w:rPr>
          <w:rFonts w:ascii="Arial" w:hAnsi="Arial" w:cs="Arial"/>
          <w:color w:val="auto"/>
          <w:sz w:val="21"/>
          <w:szCs w:val="21"/>
        </w:rPr>
        <w:t xml:space="preserve">. </w:t>
      </w:r>
    </w:p>
    <w:p w:rsidR="000D29BF" w:rsidRPr="00453121" w:rsidRDefault="000D29BF" w:rsidP="000D29BF">
      <w:pPr>
        <w:pStyle w:val="A3"/>
        <w:spacing w:line="160" w:lineRule="atLeast"/>
        <w:jc w:val="both"/>
        <w:rPr>
          <w:rFonts w:ascii="Arial" w:hAnsi="Arial" w:cs="Arial"/>
          <w:color w:val="auto"/>
          <w:sz w:val="21"/>
          <w:szCs w:val="21"/>
        </w:rPr>
      </w:pPr>
    </w:p>
    <w:p w:rsidR="000D29BF" w:rsidRPr="00B542E0" w:rsidRDefault="000D29BF" w:rsidP="000D29BF">
      <w:pPr>
        <w:rPr>
          <w:rFonts w:ascii="Times New Roman" w:hAnsi="Times New Roman" w:cs="Times New Roman"/>
          <w:sz w:val="28"/>
          <w:szCs w:val="28"/>
        </w:rPr>
      </w:pPr>
      <w:r w:rsidRPr="00B542E0">
        <w:rPr>
          <w:rFonts w:ascii="Times New Roman" w:hAnsi="Times New Roman" w:cs="Times New Roman"/>
          <w:sz w:val="28"/>
          <w:szCs w:val="28"/>
        </w:rPr>
        <w:t xml:space="preserve">В дискуссии принимали участие студенты </w:t>
      </w:r>
      <w:r>
        <w:rPr>
          <w:rFonts w:ascii="Times New Roman" w:hAnsi="Times New Roman" w:cs="Times New Roman"/>
          <w:sz w:val="28"/>
          <w:szCs w:val="28"/>
        </w:rPr>
        <w:t>продюсерского</w:t>
      </w:r>
      <w:r w:rsidRPr="00B542E0">
        <w:rPr>
          <w:rFonts w:ascii="Times New Roman" w:hAnsi="Times New Roman" w:cs="Times New Roman"/>
          <w:sz w:val="28"/>
          <w:szCs w:val="28"/>
        </w:rPr>
        <w:t xml:space="preserve">, сценарно-киноведческого, операторского и режиссёрского факультетов, аспиранты, сотрудники </w:t>
      </w:r>
      <w:r>
        <w:rPr>
          <w:rFonts w:ascii="Times New Roman" w:hAnsi="Times New Roman" w:cs="Times New Roman"/>
          <w:sz w:val="28"/>
          <w:szCs w:val="28"/>
        </w:rPr>
        <w:t xml:space="preserve">информационно-аналитического центра по развитию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кинообразования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кинопросвещения</w:t>
      </w:r>
      <w:proofErr w:type="spellEnd"/>
      <w:r w:rsidRPr="00B542E0">
        <w:rPr>
          <w:rFonts w:ascii="Times New Roman" w:hAnsi="Times New Roman" w:cs="Times New Roman"/>
          <w:sz w:val="28"/>
          <w:szCs w:val="28"/>
        </w:rPr>
        <w:t>.</w:t>
      </w:r>
    </w:p>
    <w:p w:rsidR="00BA6C1E" w:rsidRDefault="00BA6C1E"/>
    <w:sectPr w:rsidR="00BA6C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D29BF"/>
    <w:rsid w:val="000D29BF"/>
    <w:rsid w:val="00BA6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овый блок A"/>
    <w:rsid w:val="000D29BF"/>
    <w:pPr>
      <w:spacing w:after="0" w:line="240" w:lineRule="auto"/>
    </w:pPr>
    <w:rPr>
      <w:rFonts w:ascii="Helvetica" w:eastAsia="Times New Roman" w:hAnsi="Arial Unicode MS" w:cs="Arial Unicode MS"/>
      <w:color w:val="000000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1560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2022-02-24T20:04:00Z</dcterms:created>
  <dcterms:modified xsi:type="dcterms:W3CDTF">2022-02-24T20:05:00Z</dcterms:modified>
</cp:coreProperties>
</file>