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A" w14:textId="38F22654" w:rsidR="00E20A46" w:rsidRPr="002A32C9" w:rsidRDefault="00BE22BF" w:rsidP="001C7C4D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13+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years</w:t>
      </w:r>
      <w:r w:rsidR="00FA6C6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of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software development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experience. 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 depth knowledge </w:t>
      </w:r>
      <w:r w:rsidR="0003501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of greenfield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FA6C6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full stack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projects,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new </w:t>
      </w:r>
      <w:r w:rsidR="009C4895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stand</w:t>
      </w:r>
      <w:r w:rsidR="00F04E79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-alone fronten</w:t>
      </w:r>
      <w:r w:rsidR="00F476B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</w:t>
      </w:r>
      <w:r w:rsidR="00F04E79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RESTful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APIs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,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micro</w:t>
      </w:r>
      <w:r w:rsidR="0003501B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service based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architecture, etc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="003E318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P</w:t>
      </w:r>
      <w:r w:rsidR="00A65CE3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roven leader, mentor</w:t>
      </w:r>
      <w:r w:rsidR="0061092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and</w:t>
      </w:r>
      <w:r w:rsidR="003E318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62592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contributor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with a track history of</w:t>
      </w:r>
      <w:r w:rsidR="00862592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implementing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and improving solid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development</w:t>
      </w:r>
      <w:r w:rsidR="008C4A9A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 principles</w:t>
      </w:r>
    </w:p>
    <w:p w14:paraId="211113E5" w14:textId="77777777" w:rsidR="00764B47" w:rsidRPr="00764B47" w:rsidRDefault="00764B47">
      <w:pPr>
        <w:rPr>
          <w:rFonts w:asciiTheme="minorHAnsi" w:eastAsia="Calibri" w:hAnsiTheme="minorHAnsi" w:cstheme="minorHAnsi"/>
          <w:bCs/>
          <w:sz w:val="20"/>
          <w:szCs w:val="20"/>
          <w:highlight w:val="white"/>
        </w:rPr>
      </w:pPr>
    </w:p>
    <w:p w14:paraId="032598E5" w14:textId="77777777" w:rsidR="002D1104" w:rsidRPr="00504EC8" w:rsidRDefault="002D1104" w:rsidP="002D1104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504EC8">
        <w:rPr>
          <w:rFonts w:asciiTheme="minorHAnsi" w:eastAsia="Calibri" w:hAnsiTheme="minorHAnsi" w:cstheme="minorHAnsi"/>
          <w:b/>
          <w:sz w:val="28"/>
          <w:szCs w:val="28"/>
        </w:rPr>
        <w:t>Technical Expertise/Skills</w:t>
      </w:r>
    </w:p>
    <w:p w14:paraId="422F190B" w14:textId="459AA6ED" w:rsid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Programming Languages:</w:t>
      </w:r>
      <w:r w:rsidR="0024682A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Typescript, C#, </w:t>
      </w:r>
      <w:proofErr w:type="spellStart"/>
      <w:r w:rsidR="0024682A">
        <w:rPr>
          <w:rFonts w:asciiTheme="minorHAnsi" w:eastAsia="Calibri" w:hAnsiTheme="minorHAnsi" w:cstheme="minorHAnsi"/>
          <w:bCs/>
          <w:sz w:val="20"/>
          <w:szCs w:val="20"/>
        </w:rPr>
        <w:t>Javascript</w:t>
      </w:r>
      <w:proofErr w:type="spellEnd"/>
      <w:r w:rsidR="0024682A">
        <w:rPr>
          <w:rFonts w:asciiTheme="minorHAnsi" w:eastAsia="Calibri" w:hAnsiTheme="minorHAnsi" w:cstheme="minorHAnsi"/>
          <w:bCs/>
          <w:sz w:val="20"/>
          <w:szCs w:val="20"/>
        </w:rPr>
        <w:t>, SQL, HTML, CSS</w:t>
      </w:r>
    </w:p>
    <w:p w14:paraId="042BA376" w14:textId="2D983025" w:rsidR="0024682A" w:rsidRPr="002A32C9" w:rsidRDefault="0024682A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 xml:space="preserve">Programming Frameworks: Angular, NodeJS, .Net, React, </w:t>
      </w:r>
      <w:proofErr w:type="spellStart"/>
      <w:r>
        <w:rPr>
          <w:rFonts w:asciiTheme="minorHAnsi" w:eastAsia="Calibri" w:hAnsiTheme="minorHAnsi" w:cstheme="minorHAnsi"/>
          <w:bCs/>
          <w:sz w:val="20"/>
          <w:szCs w:val="20"/>
        </w:rPr>
        <w:t>GraphQL</w:t>
      </w:r>
      <w:proofErr w:type="spellEnd"/>
    </w:p>
    <w:p w14:paraId="23E097E9" w14:textId="401D45FA" w:rsidR="0024761C" w:rsidRPr="002A32C9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Databases: SQL Server, Oracle, Postgres, Snowflake, Gremlin</w:t>
      </w:r>
      <w:r w:rsidR="004476F3">
        <w:rPr>
          <w:rFonts w:asciiTheme="minorHAnsi" w:eastAsia="Calibri" w:hAnsiTheme="minorHAnsi" w:cstheme="minorHAnsi"/>
          <w:bCs/>
          <w:sz w:val="20"/>
          <w:szCs w:val="20"/>
        </w:rPr>
        <w:t>, Redis, MongoDB</w:t>
      </w:r>
    </w:p>
    <w:p w14:paraId="7A30821C" w14:textId="74B94473" w:rsidR="0024761C" w:rsidRPr="002A32C9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Cloud Services: Microsoft Azure</w:t>
      </w:r>
      <w:r w:rsidR="004476F3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AWS</w:t>
      </w:r>
      <w:r w:rsidR="004476F3">
        <w:rPr>
          <w:rFonts w:asciiTheme="minorHAnsi" w:eastAsia="Calibri" w:hAnsiTheme="minorHAnsi" w:cstheme="minorHAnsi"/>
          <w:bCs/>
          <w:sz w:val="20"/>
          <w:szCs w:val="20"/>
        </w:rPr>
        <w:t xml:space="preserve"> and Google Cloud</w:t>
      </w:r>
    </w:p>
    <w:p w14:paraId="6C182947" w14:textId="13541336" w:rsidR="0024761C" w:rsidRDefault="0024761C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Tools: Azure Pipelines, </w:t>
      </w: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AngularCLI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, </w:t>
      </w:r>
      <w:proofErr w:type="spellStart"/>
      <w:r w:rsidR="0024682A">
        <w:rPr>
          <w:rFonts w:asciiTheme="minorHAnsi" w:eastAsia="Calibri" w:hAnsiTheme="minorHAnsi" w:cstheme="minorHAnsi"/>
          <w:bCs/>
          <w:sz w:val="20"/>
          <w:szCs w:val="20"/>
        </w:rPr>
        <w:t>Github</w:t>
      </w:r>
      <w:proofErr w:type="spellEnd"/>
      <w:r w:rsidR="0024682A">
        <w:rPr>
          <w:rFonts w:asciiTheme="minorHAnsi" w:eastAsia="Calibri" w:hAnsiTheme="minorHAnsi" w:cstheme="minorHAnsi"/>
          <w:bCs/>
          <w:sz w:val="20"/>
          <w:szCs w:val="20"/>
        </w:rPr>
        <w:t xml:space="preserve"> Actions, </w:t>
      </w: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CircleCI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, Octopus, Jenkins</w:t>
      </w:r>
      <w:r w:rsidR="0024682A">
        <w:rPr>
          <w:rFonts w:asciiTheme="minorHAnsi" w:eastAsia="Calibri" w:hAnsiTheme="minorHAnsi" w:cstheme="minorHAnsi"/>
          <w:bCs/>
          <w:sz w:val="20"/>
          <w:szCs w:val="20"/>
        </w:rPr>
        <w:t xml:space="preserve">, Docker, </w:t>
      </w:r>
      <w:r w:rsidR="0024682A" w:rsidRPr="002A32C9">
        <w:rPr>
          <w:rFonts w:asciiTheme="minorHAnsi" w:eastAsia="Calibri" w:hAnsiTheme="minorHAnsi" w:cstheme="minorHAnsi"/>
          <w:bCs/>
          <w:sz w:val="20"/>
          <w:szCs w:val="20"/>
        </w:rPr>
        <w:t>Kubernetes</w:t>
      </w:r>
    </w:p>
    <w:p w14:paraId="0A5C100D" w14:textId="77777777" w:rsidR="00A2424B" w:rsidRPr="002A32C9" w:rsidRDefault="00A2424B" w:rsidP="0024761C">
      <w:pPr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761FEA0" w14:textId="77777777" w:rsidR="002A32C9" w:rsidRPr="00A2424B" w:rsidRDefault="002A32C9" w:rsidP="002A32C9">
      <w:pPr>
        <w:shd w:val="clear" w:color="auto" w:fill="FFFFFF"/>
        <w:spacing w:before="120" w:after="120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A2424B">
        <w:rPr>
          <w:rFonts w:asciiTheme="minorHAnsi" w:eastAsia="Calibri" w:hAnsiTheme="minorHAnsi" w:cstheme="minorHAnsi"/>
          <w:b/>
          <w:sz w:val="28"/>
          <w:szCs w:val="28"/>
        </w:rPr>
        <w:t>Education</w:t>
      </w:r>
    </w:p>
    <w:p w14:paraId="162982B9" w14:textId="5CAA9CC8" w:rsidR="00C52585" w:rsidRDefault="002A32C9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University of Wisconsin – Milwaukee – Bachelor of Science in Computer Science</w:t>
      </w:r>
    </w:p>
    <w:p w14:paraId="4881FA13" w14:textId="77777777" w:rsidR="00AD67E4" w:rsidRPr="002A32C9" w:rsidRDefault="00AD67E4" w:rsidP="00AD67E4">
      <w:pPr>
        <w:shd w:val="clear" w:color="auto" w:fill="FFFFFF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187DCCA" w14:textId="032610FA" w:rsidR="00A2424B" w:rsidRPr="000B5E28" w:rsidRDefault="00607CCD" w:rsidP="00F352C4">
      <w:pPr>
        <w:shd w:val="clear" w:color="auto" w:fill="FFFFFF"/>
        <w:jc w:val="center"/>
        <w:rPr>
          <w:rFonts w:asciiTheme="minorHAnsi" w:eastAsia="Calibri" w:hAnsiTheme="minorHAnsi" w:cstheme="minorHAnsi"/>
          <w:b/>
          <w:sz w:val="28"/>
          <w:szCs w:val="28"/>
        </w:rPr>
      </w:pPr>
      <w:r w:rsidRPr="000B5E28">
        <w:rPr>
          <w:rFonts w:asciiTheme="minorHAnsi" w:eastAsia="Calibri" w:hAnsiTheme="minorHAnsi" w:cstheme="minorHAnsi"/>
          <w:b/>
          <w:sz w:val="28"/>
          <w:szCs w:val="28"/>
        </w:rPr>
        <w:t>Professional Experience</w:t>
      </w:r>
    </w:p>
    <w:p w14:paraId="6D91E835" w14:textId="6C8C853B" w:rsidR="00AB0552" w:rsidRDefault="009F641A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>Team Lead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="0024761C" w:rsidRPr="002A32C9">
        <w:rPr>
          <w:rFonts w:asciiTheme="minorHAnsi" w:eastAsia="Calibri" w:hAnsiTheme="minorHAnsi" w:cstheme="minorHAnsi"/>
          <w:bCs/>
          <w:sz w:val="20"/>
          <w:szCs w:val="20"/>
        </w:rPr>
        <w:t>Oct 2021 – Nov 2022</w:t>
      </w:r>
    </w:p>
    <w:p w14:paraId="4FC38513" w14:textId="36F38E8D" w:rsidR="002A1800" w:rsidRPr="002A32C9" w:rsidRDefault="0069400B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The Predictive Index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Remote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AC17A8">
        <w:rPr>
          <w:rFonts w:asciiTheme="minorHAnsi" w:eastAsia="Calibri" w:hAnsiTheme="minorHAnsi" w:cstheme="minorHAnsi"/>
          <w:bCs/>
          <w:sz w:val="20"/>
          <w:szCs w:val="20"/>
        </w:rPr>
        <w:t>out of Boston, MA</w:t>
      </w:r>
    </w:p>
    <w:p w14:paraId="52957927" w14:textId="77777777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5030175" w14:textId="2B4EED49" w:rsidR="00E4577F" w:rsidRPr="002A32C9" w:rsidRDefault="009A3525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 xml:space="preserve">Full stack engineer helping modify logic from RBAC 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(</w:t>
      </w:r>
      <w:proofErr w:type="gramStart"/>
      <w:r w:rsidR="004C1C39">
        <w:rPr>
          <w:rFonts w:asciiTheme="minorHAnsi" w:eastAsia="Calibri" w:hAnsiTheme="minorHAnsi" w:cstheme="minorHAnsi"/>
          <w:bCs/>
          <w:sz w:val="20"/>
          <w:szCs w:val="20"/>
        </w:rPr>
        <w:t>role based</w:t>
      </w:r>
      <w:proofErr w:type="gramEnd"/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access control) </w:t>
      </w:r>
      <w:r>
        <w:rPr>
          <w:rFonts w:asciiTheme="minorHAnsi" w:eastAsia="Calibri" w:hAnsiTheme="minorHAnsi" w:cstheme="minorHAnsi"/>
          <w:bCs/>
          <w:sz w:val="20"/>
          <w:szCs w:val="20"/>
        </w:rPr>
        <w:t>to ABAC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(attribute based access control)</w:t>
      </w:r>
      <w:r>
        <w:rPr>
          <w:rFonts w:asciiTheme="minorHAnsi" w:eastAsia="Calibri" w:hAnsiTheme="minorHAnsi" w:cstheme="minorHAnsi"/>
          <w:bCs/>
          <w:sz w:val="20"/>
          <w:szCs w:val="20"/>
        </w:rPr>
        <w:t xml:space="preserve">.  Promoted to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Lead </w:t>
      </w:r>
      <w:r>
        <w:rPr>
          <w:rFonts w:asciiTheme="minorHAnsi" w:eastAsia="Calibri" w:hAnsiTheme="minorHAnsi" w:cstheme="minorHAnsi"/>
          <w:bCs/>
          <w:sz w:val="20"/>
          <w:szCs w:val="20"/>
        </w:rPr>
        <w:t xml:space="preserve">Frontend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Engineer launching 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>a new team with the objective of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creation/publication of an 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internal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Angular component library.  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>Agile t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eam of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three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e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>ngineer</w:t>
      </w:r>
      <w:r w:rsidR="007B6E5B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s,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d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esigner and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p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roduct </w:t>
      </w:r>
      <w:r w:rsidR="00894753" w:rsidRPr="002A32C9">
        <w:rPr>
          <w:rFonts w:asciiTheme="minorHAnsi" w:eastAsia="Calibri" w:hAnsiTheme="minorHAnsi" w:cstheme="minorHAnsi"/>
          <w:bCs/>
          <w:sz w:val="20"/>
          <w:szCs w:val="20"/>
        </w:rPr>
        <w:t>m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>anager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standardize the UI/UX across the entire product suite.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 </w:t>
      </w:r>
      <w:r w:rsidR="008D3E50">
        <w:rPr>
          <w:rFonts w:asciiTheme="minorHAnsi" w:eastAsia="Calibri" w:hAnsiTheme="minorHAnsi" w:cstheme="minorHAnsi"/>
          <w:bCs/>
          <w:sz w:val="20"/>
          <w:szCs w:val="20"/>
        </w:rPr>
        <w:t xml:space="preserve">Application 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consisting of Angular frontend and C# backend</w:t>
      </w:r>
      <w:r w:rsidR="006914CF">
        <w:rPr>
          <w:rFonts w:asciiTheme="minorHAnsi" w:eastAsia="Calibri" w:hAnsiTheme="minorHAnsi" w:cstheme="minorHAnsi"/>
          <w:bCs/>
          <w:sz w:val="20"/>
          <w:szCs w:val="20"/>
        </w:rPr>
        <w:t xml:space="preserve"> with Microsoft Azure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47901273" w14:textId="77777777" w:rsidR="00D2518F" w:rsidRPr="002A32C9" w:rsidRDefault="00D2518F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C73C167" w14:textId="6E13653A" w:rsidR="00CE38AC" w:rsidRPr="002A32C9" w:rsidRDefault="00801923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Manager of 3 direct reports of varying seniority levels.</w:t>
      </w:r>
    </w:p>
    <w:p w14:paraId="22E2946D" w14:textId="251DCCE1" w:rsidR="00CE38AC" w:rsidRPr="002A32C9" w:rsidRDefault="000D6234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Utilized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Angular Materials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and AG Grid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replace existing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 xml:space="preserve">aging </w:t>
      </w:r>
      <w:r w:rsidR="00E4577F" w:rsidRPr="002A32C9">
        <w:rPr>
          <w:rFonts w:asciiTheme="minorHAnsi" w:eastAsia="Calibri" w:hAnsiTheme="minorHAnsi" w:cstheme="minorHAnsi"/>
          <w:bCs/>
          <w:sz w:val="20"/>
          <w:szCs w:val="20"/>
        </w:rPr>
        <w:t>infrastructure.</w:t>
      </w:r>
    </w:p>
    <w:p w14:paraId="68BC418E" w14:textId="728BD182" w:rsidR="0024761C" w:rsidRPr="002A32C9" w:rsidRDefault="00A20348" w:rsidP="001C7C4D">
      <w:pPr>
        <w:pStyle w:val="ListParagraph"/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Setup 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S</w:t>
      </w:r>
      <w:r w:rsidR="0080192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torybook and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contribution guide allowing organization wide contribution.</w:t>
      </w:r>
    </w:p>
    <w:p w14:paraId="78F153BF" w14:textId="77777777" w:rsidR="0024761C" w:rsidRPr="002A32C9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67D874D" w14:textId="5F2128CD" w:rsidR="0024761C" w:rsidRPr="002A32C9" w:rsidRDefault="0024761C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Software Engineer II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Feb 2021 – Oct 2021</w:t>
      </w:r>
    </w:p>
    <w:p w14:paraId="65D1198D" w14:textId="2B7A263F" w:rsidR="0024761C" w:rsidRPr="002A32C9" w:rsidRDefault="00607CCD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GoPuff</w:t>
      </w:r>
      <w:proofErr w:type="spellEnd"/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Remote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AC17A8">
        <w:rPr>
          <w:rFonts w:asciiTheme="minorHAnsi" w:eastAsia="Calibri" w:hAnsiTheme="minorHAnsi" w:cstheme="minorHAnsi"/>
          <w:bCs/>
          <w:sz w:val="20"/>
          <w:szCs w:val="20"/>
        </w:rPr>
        <w:t>out of Philadelphia, PA</w:t>
      </w:r>
    </w:p>
    <w:p w14:paraId="201DE8DE" w14:textId="77777777" w:rsidR="003B6AEE" w:rsidRPr="002A32C9" w:rsidRDefault="003B6AEE" w:rsidP="001C7C4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0E" w14:textId="3931C2DD" w:rsidR="00E20A46" w:rsidRPr="002A32C9" w:rsidRDefault="009A3525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>
        <w:rPr>
          <w:rFonts w:asciiTheme="minorHAnsi" w:eastAsia="Calibri" w:hAnsiTheme="minorHAnsi" w:cstheme="minorHAnsi"/>
          <w:bCs/>
          <w:sz w:val="20"/>
          <w:szCs w:val="20"/>
        </w:rPr>
        <w:t>Full stack i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ndividual contributor to the new internal Forecasting Engineering initiative 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>for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 green field application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to better forecast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orders/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workload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and staffing requirements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.  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>A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pplication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separately </w:t>
      </w:r>
      <w:r w:rsidR="00D93434" w:rsidRPr="002A32C9">
        <w:rPr>
          <w:rFonts w:asciiTheme="minorHAnsi" w:eastAsia="Calibri" w:hAnsiTheme="minorHAnsi" w:cstheme="minorHAnsi"/>
          <w:bCs/>
          <w:sz w:val="20"/>
          <w:szCs w:val="20"/>
        </w:rPr>
        <w:t>deployed in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1C346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Docker container</w:t>
      </w:r>
      <w:r w:rsidR="00A6167E">
        <w:rPr>
          <w:rFonts w:asciiTheme="minorHAnsi" w:eastAsia="Calibri" w:hAnsiTheme="minorHAnsi" w:cstheme="minorHAnsi"/>
          <w:bCs/>
          <w:sz w:val="20"/>
          <w:szCs w:val="20"/>
        </w:rPr>
        <w:t>/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>Kubernetes cluster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 Application consisting of React frontend and NodeJS/Postgres backend</w:t>
      </w:r>
      <w:r w:rsidR="006914CF">
        <w:rPr>
          <w:rFonts w:asciiTheme="minorHAnsi" w:eastAsia="Calibri" w:hAnsiTheme="minorHAnsi" w:cstheme="minorHAnsi"/>
          <w:bCs/>
          <w:sz w:val="20"/>
          <w:szCs w:val="20"/>
        </w:rPr>
        <w:t xml:space="preserve"> with Microsoft Azure utilized for cloud hosting</w:t>
      </w:r>
      <w:r w:rsidR="006914CF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2A8E7371" w14:textId="77777777" w:rsidR="00D2518F" w:rsidRPr="002A32C9" w:rsidRDefault="00D2518F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CEC36AD" w14:textId="61C17BEE" w:rsidR="00D2518F" w:rsidRPr="002A32C9" w:rsidRDefault="00A871D1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Modernized current reporting tooling 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improving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end user efficiency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0DC8885B" w14:textId="1FA8B83B" w:rsidR="00CB4381" w:rsidRPr="002A32C9" w:rsidRDefault="00A54FC3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Full stack development utilizing React/</w:t>
      </w:r>
      <w:r w:rsidR="006D0289" w:rsidRPr="002A32C9">
        <w:rPr>
          <w:rFonts w:asciiTheme="minorHAnsi" w:eastAsia="Calibri" w:hAnsiTheme="minorHAnsi" w:cstheme="minorHAnsi"/>
          <w:bCs/>
          <w:sz w:val="20"/>
          <w:szCs w:val="20"/>
        </w:rPr>
        <w:t>Express/</w:t>
      </w: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GraphQL</w:t>
      </w:r>
      <w:proofErr w:type="spellEnd"/>
      <w:r w:rsidR="00CB4381"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5EF53B0F" w14:textId="09FB02A9" w:rsidR="002D1104" w:rsidRPr="002A32C9" w:rsidRDefault="002C4BD7" w:rsidP="001C7C4D">
      <w:pPr>
        <w:pStyle w:val="ListParagraph"/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Improved internal Forecasting team’s productivit</w:t>
      </w:r>
      <w:r w:rsidR="00E62B9E" w:rsidRPr="002A32C9">
        <w:rPr>
          <w:rFonts w:asciiTheme="minorHAnsi" w:eastAsia="Calibri" w:hAnsiTheme="minorHAnsi" w:cstheme="minorHAnsi"/>
          <w:bCs/>
          <w:sz w:val="20"/>
          <w:szCs w:val="20"/>
        </w:rPr>
        <w:t>y</w:t>
      </w:r>
      <w:r w:rsidR="00622888" w:rsidRPr="002A32C9">
        <w:rPr>
          <w:rFonts w:asciiTheme="minorHAnsi" w:eastAsia="Calibri" w:hAnsiTheme="minorHAnsi" w:cstheme="minorHAnsi"/>
          <w:bCs/>
          <w:sz w:val="20"/>
          <w:szCs w:val="20"/>
        </w:rPr>
        <w:t>,</w:t>
      </w:r>
      <w:r w:rsidR="00E90C7E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cutting </w:t>
      </w:r>
      <w:r w:rsidR="009A3525">
        <w:rPr>
          <w:rFonts w:asciiTheme="minorHAnsi" w:eastAsia="Calibri" w:hAnsiTheme="minorHAnsi" w:cstheme="minorHAnsi"/>
          <w:bCs/>
          <w:sz w:val="20"/>
          <w:szCs w:val="20"/>
        </w:rPr>
        <w:t>days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of work into </w:t>
      </w:r>
      <w:r w:rsidR="009A3525">
        <w:rPr>
          <w:rFonts w:asciiTheme="minorHAnsi" w:eastAsia="Calibri" w:hAnsiTheme="minorHAnsi" w:cstheme="minorHAnsi"/>
          <w:bCs/>
          <w:sz w:val="20"/>
          <w:szCs w:val="20"/>
        </w:rPr>
        <w:t>hours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3E741F3C" w14:textId="13DCFE99" w:rsidR="0024761C" w:rsidRPr="002A32C9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A6FCDDD" w14:textId="2F8605AC" w:rsidR="0024761C" w:rsidRPr="002A32C9" w:rsidRDefault="0024761C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Senior Software Engineer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Jul 2019 – Jun 2020</w:t>
      </w:r>
    </w:p>
    <w:p w14:paraId="00000013" w14:textId="2D9913AF" w:rsidR="00E20A46" w:rsidRPr="002A32C9" w:rsidRDefault="00EB3BFB" w:rsidP="001C7C4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InvestCloud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(formerly </w:t>
      </w: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Advicent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Milwaukee, WI</w:t>
      </w:r>
    </w:p>
    <w:p w14:paraId="31B998E7" w14:textId="77777777" w:rsidR="003B6AEE" w:rsidRPr="002A32C9" w:rsidRDefault="003B6AEE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17" w14:textId="450D68E8" w:rsidR="00E20A46" w:rsidRPr="002A32C9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greenfield </w:t>
      </w:r>
      <w:r w:rsidR="003806A2">
        <w:rPr>
          <w:rFonts w:asciiTheme="minorHAnsi" w:eastAsia="Calibri" w:hAnsiTheme="minorHAnsi" w:cstheme="minorHAnsi"/>
          <w:bCs/>
          <w:sz w:val="20"/>
          <w:szCs w:val="20"/>
        </w:rPr>
        <w:t>single page application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highlight new </w:t>
      </w:r>
      <w:r w:rsidR="005F4EE6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architecture </w:t>
      </w:r>
      <w:r w:rsidR="005F4EE6">
        <w:rPr>
          <w:rFonts w:asciiTheme="minorHAnsi" w:eastAsia="Calibri" w:hAnsiTheme="minorHAnsi" w:cstheme="minorHAnsi"/>
          <w:bCs/>
          <w:sz w:val="20"/>
          <w:szCs w:val="20"/>
        </w:rPr>
        <w:t>approach</w:t>
      </w:r>
      <w:r w:rsidR="003806A2">
        <w:rPr>
          <w:rFonts w:asciiTheme="minorHAnsi" w:eastAsia="Calibri" w:hAnsiTheme="minorHAnsi" w:cstheme="minorHAnsi"/>
          <w:bCs/>
          <w:sz w:val="20"/>
          <w:szCs w:val="20"/>
        </w:rPr>
        <w:t xml:space="preserve"> to developing and delivering </w:t>
      </w:r>
      <w:r w:rsidR="00643346" w:rsidRPr="002A32C9">
        <w:rPr>
          <w:rFonts w:asciiTheme="minorHAnsi" w:eastAsia="Calibri" w:hAnsiTheme="minorHAnsi" w:cstheme="minorHAnsi"/>
          <w:bCs/>
          <w:sz w:val="20"/>
          <w:szCs w:val="20"/>
        </w:rPr>
        <w:t>applications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  Team lead on follow-up initiative to create a second new greenfield application.</w:t>
      </w:r>
      <w:r w:rsidR="003806A2">
        <w:rPr>
          <w:rFonts w:asciiTheme="minorHAnsi" w:eastAsia="Calibri" w:hAnsiTheme="minorHAnsi" w:cstheme="minorHAnsi"/>
          <w:bCs/>
          <w:sz w:val="20"/>
          <w:szCs w:val="20"/>
        </w:rPr>
        <w:t xml:space="preserve">  Core contributor to frontend development and best practices.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 </w:t>
      </w:r>
      <w:r w:rsidR="008D3E50">
        <w:rPr>
          <w:rFonts w:asciiTheme="minorHAnsi" w:eastAsia="Calibri" w:hAnsiTheme="minorHAnsi" w:cstheme="minorHAnsi"/>
          <w:bCs/>
          <w:sz w:val="20"/>
          <w:szCs w:val="20"/>
        </w:rPr>
        <w:t xml:space="preserve">Application 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consisting of Angular frontend and C# backend</w:t>
      </w:r>
      <w:r w:rsidR="006914CF">
        <w:rPr>
          <w:rFonts w:asciiTheme="minorHAnsi" w:eastAsia="Calibri" w:hAnsiTheme="minorHAnsi" w:cstheme="minorHAnsi"/>
          <w:bCs/>
          <w:sz w:val="20"/>
          <w:szCs w:val="20"/>
        </w:rPr>
        <w:t xml:space="preserve"> with Microsoft Azure utilized for cloud hosting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411CBEC3" w14:textId="77777777" w:rsidR="00D2518F" w:rsidRPr="002A32C9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18" w14:textId="39D3EE74" w:rsidR="00E20A46" w:rsidRPr="002A32C9" w:rsidRDefault="00047AAD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Active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reviewer for Angular Project </w:t>
      </w:r>
      <w:r w:rsidR="00337B9B" w:rsidRPr="002A32C9">
        <w:rPr>
          <w:rFonts w:asciiTheme="minorHAnsi" w:eastAsia="Calibri" w:hAnsiTheme="minorHAnsi" w:cstheme="minorHAnsi"/>
          <w:bCs/>
          <w:sz w:val="20"/>
          <w:szCs w:val="20"/>
        </w:rPr>
        <w:t>ensuring best practices, performance and quality.</w:t>
      </w:r>
    </w:p>
    <w:p w14:paraId="140BEC97" w14:textId="60A92752" w:rsidR="002D1104" w:rsidRPr="002A32C9" w:rsidRDefault="002D1104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Launched flagship application project </w:t>
      </w:r>
      <w:r w:rsidR="000B5E28" w:rsidRPr="002A32C9">
        <w:rPr>
          <w:rFonts w:asciiTheme="minorHAnsi" w:eastAsia="Calibri" w:hAnsiTheme="minorHAnsi" w:cstheme="minorHAnsi"/>
          <w:bCs/>
          <w:sz w:val="20"/>
          <w:szCs w:val="20"/>
        </w:rPr>
        <w:t>in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under a year</w:t>
      </w:r>
      <w:r w:rsidR="000B5E28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of development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305BF901" w14:textId="4E533129" w:rsidR="00047AAD" w:rsidRPr="002A32C9" w:rsidRDefault="002D1104" w:rsidP="001C7C4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Committee member with Architecture to coordinate efforts across </w:t>
      </w:r>
      <w:r w:rsidR="00047AAD" w:rsidRPr="002A32C9">
        <w:rPr>
          <w:rFonts w:asciiTheme="minorHAnsi" w:eastAsia="Calibri" w:hAnsiTheme="minorHAnsi" w:cstheme="minorHAnsi"/>
          <w:bCs/>
          <w:sz w:val="20"/>
          <w:szCs w:val="20"/>
        </w:rPr>
        <w:t>multiple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teams.</w:t>
      </w:r>
    </w:p>
    <w:p w14:paraId="5A77682D" w14:textId="77777777" w:rsidR="0024761C" w:rsidRDefault="0024761C" w:rsidP="001C7C4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0BF7DFA" w14:textId="77777777" w:rsidR="00AD67E4" w:rsidRDefault="00AD67E4" w:rsidP="001C7C4D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4E7EA469" w14:textId="77777777" w:rsidR="009F641A" w:rsidRDefault="0024761C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Software Engineer - Team Lead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Apr 2016 – </w:t>
      </w:r>
      <w:r w:rsidR="009F641A" w:rsidRPr="002A32C9">
        <w:rPr>
          <w:rFonts w:asciiTheme="minorHAnsi" w:eastAsia="Calibri" w:hAnsiTheme="minorHAnsi" w:cstheme="minorHAnsi"/>
          <w:bCs/>
          <w:sz w:val="20"/>
          <w:szCs w:val="20"/>
        </w:rPr>
        <w:t>Jul 2019</w:t>
      </w:r>
    </w:p>
    <w:p w14:paraId="7DEAB072" w14:textId="77777777" w:rsidR="009F641A" w:rsidRDefault="002D1104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Finastra (merged with D+H)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Mequon, WI</w:t>
      </w:r>
    </w:p>
    <w:p w14:paraId="5ABDEEAA" w14:textId="77777777" w:rsidR="009F641A" w:rsidRDefault="009F641A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23E13BD0" w14:textId="2E7E7735" w:rsidR="009F641A" w:rsidRPr="002A32C9" w:rsidRDefault="009F641A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Individual contributor to Point-of-Sale Mortgage system, enhancing the legacy application providing banks with a SaaS solution to process mortgage applications online.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8D3E50">
        <w:rPr>
          <w:rFonts w:asciiTheme="minorHAnsi" w:eastAsia="Calibri" w:hAnsiTheme="minorHAnsi" w:cstheme="minorHAnsi"/>
          <w:bCs/>
          <w:sz w:val="20"/>
          <w:szCs w:val="20"/>
        </w:rPr>
        <w:t xml:space="preserve">Application 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consisting of Angular frontend and C# backend</w:t>
      </w:r>
      <w:r w:rsidR="006914CF">
        <w:rPr>
          <w:rFonts w:asciiTheme="minorHAnsi" w:eastAsia="Calibri" w:hAnsiTheme="minorHAnsi" w:cstheme="minorHAnsi"/>
          <w:bCs/>
          <w:sz w:val="20"/>
          <w:szCs w:val="20"/>
        </w:rPr>
        <w:t xml:space="preserve"> with Microsoft Azure utilized for cloud hosting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12C059BB" w14:textId="77777777" w:rsidR="009F641A" w:rsidRPr="002A32C9" w:rsidRDefault="009F641A" w:rsidP="009F641A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83F1320" w14:textId="73888EF9" w:rsidR="009F641A" w:rsidRPr="002A32C9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Updated </w:t>
      </w:r>
      <w:r>
        <w:rPr>
          <w:rFonts w:asciiTheme="minorHAnsi" w:eastAsia="Calibri" w:hAnsiTheme="minorHAnsi" w:cstheme="minorHAnsi"/>
          <w:bCs/>
          <w:sz w:val="20"/>
          <w:szCs w:val="20"/>
        </w:rPr>
        <w:t>application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comply with ADA (American Disability Act)</w:t>
      </w:r>
      <w:r>
        <w:rPr>
          <w:rFonts w:asciiTheme="minorHAnsi" w:eastAsia="Calibri" w:hAnsiTheme="minorHAnsi" w:cstheme="minorHAnsi"/>
          <w:bCs/>
          <w:sz w:val="20"/>
          <w:szCs w:val="20"/>
        </w:rPr>
        <w:t xml:space="preserve"> across all browsers.</w:t>
      </w:r>
    </w:p>
    <w:p w14:paraId="26CDBBAC" w14:textId="1D2A8854" w:rsidR="009F641A" w:rsidRPr="002A32C9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Transitioned from TFS </w:t>
      </w:r>
      <w:r>
        <w:rPr>
          <w:rFonts w:asciiTheme="minorHAnsi" w:eastAsia="Calibri" w:hAnsiTheme="minorHAnsi" w:cstheme="minorHAnsi"/>
          <w:bCs/>
          <w:sz w:val="20"/>
          <w:szCs w:val="20"/>
        </w:rPr>
        <w:t>version control infrastructure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to </w:t>
      </w:r>
      <w:r w:rsidRPr="002A32C9">
        <w:rPr>
          <w:rFonts w:asciiTheme="minorHAnsi" w:hAnsiTheme="minorHAnsi" w:cstheme="minorHAnsi"/>
          <w:bCs/>
          <w:sz w:val="20"/>
          <w:szCs w:val="20"/>
        </w:rPr>
        <w:t xml:space="preserve">decentralized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VSTS with Git.</w:t>
      </w:r>
    </w:p>
    <w:p w14:paraId="353741BA" w14:textId="754DB9E0" w:rsidR="009F641A" w:rsidRPr="009F641A" w:rsidRDefault="009F641A" w:rsidP="009F641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Development of new API microservices to replace existing monolith application.</w:t>
      </w:r>
    </w:p>
    <w:p w14:paraId="3729260E" w14:textId="2F7FF3EF" w:rsidR="003B6AEE" w:rsidRPr="002A32C9" w:rsidRDefault="006256A8" w:rsidP="00EE517D">
      <w:pPr>
        <w:keepLines/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ab/>
        <w:t xml:space="preserve">    </w:t>
      </w:r>
    </w:p>
    <w:p w14:paraId="5A15E410" w14:textId="44AFE773" w:rsidR="002D1104" w:rsidRPr="004C1C39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Team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Lead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of the New Lending Product initiative to replace existing applications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 xml:space="preserve">with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a modern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>single page application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.  Team </w:t>
      </w:r>
      <w:r w:rsidR="009F641A">
        <w:rPr>
          <w:rFonts w:asciiTheme="minorHAnsi" w:eastAsia="Calibri" w:hAnsiTheme="minorHAnsi" w:cstheme="minorHAnsi"/>
          <w:bCs/>
          <w:sz w:val="20"/>
          <w:szCs w:val="20"/>
        </w:rPr>
        <w:t xml:space="preserve">consisted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of myself, six engineers, four QA and a product owner.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 xml:space="preserve">  </w:t>
      </w:r>
      <w:r w:rsidR="008D3E50">
        <w:rPr>
          <w:rFonts w:asciiTheme="minorHAnsi" w:eastAsia="Calibri" w:hAnsiTheme="minorHAnsi" w:cstheme="minorHAnsi"/>
          <w:bCs/>
          <w:sz w:val="20"/>
          <w:szCs w:val="20"/>
        </w:rPr>
        <w:t xml:space="preserve">Application 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consisting of Angular frontend and C# backend</w:t>
      </w:r>
      <w:r w:rsidR="006914CF">
        <w:rPr>
          <w:rFonts w:asciiTheme="minorHAnsi" w:eastAsia="Calibri" w:hAnsiTheme="minorHAnsi" w:cstheme="minorHAnsi"/>
          <w:bCs/>
          <w:sz w:val="20"/>
          <w:szCs w:val="20"/>
        </w:rPr>
        <w:t xml:space="preserve"> with Microsoft Azure utilized for cloud hosting</w:t>
      </w:r>
      <w:r w:rsidR="004C1C3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1B55FAD7" w14:textId="77777777" w:rsidR="002D1104" w:rsidRPr="002A32C9" w:rsidRDefault="002D1104" w:rsidP="001C7C4D">
      <w:pPr>
        <w:tabs>
          <w:tab w:val="right" w:pos="9360"/>
          <w:tab w:val="right" w:pos="9720"/>
        </w:tabs>
        <w:ind w:left="237"/>
        <w:rPr>
          <w:rFonts w:asciiTheme="minorHAnsi" w:eastAsia="Calibri" w:hAnsiTheme="minorHAnsi" w:cstheme="minorHAnsi"/>
          <w:bCs/>
          <w:sz w:val="20"/>
          <w:szCs w:val="20"/>
        </w:rPr>
      </w:pPr>
    </w:p>
    <w:p w14:paraId="10EBEE84" w14:textId="3A6DF1C2" w:rsidR="002D1104" w:rsidRPr="002A32C9" w:rsidRDefault="002C4BD7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Active reviewer for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4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projects ensuring best practices, performance and quality.</w:t>
      </w:r>
    </w:p>
    <w:p w14:paraId="2D15B6E8" w14:textId="77777777" w:rsidR="002D1104" w:rsidRPr="002A32C9" w:rsidRDefault="00607CCD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Implemented Angular animations to provide a stimulating overall User Experience.</w:t>
      </w:r>
    </w:p>
    <w:p w14:paraId="4811F6BF" w14:textId="685A4918" w:rsidR="001844EE" w:rsidRPr="002A32C9" w:rsidRDefault="002D1104" w:rsidP="001C7C4D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Upgraded SPA application from Angular v2 to Angular v4.0</w:t>
      </w:r>
    </w:p>
    <w:p w14:paraId="627165AD" w14:textId="335682DA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3D128AF9" w14:textId="4801A975" w:rsidR="0024761C" w:rsidRPr="002A32C9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Senior Consulting Software Engineer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May 2015 – Mar 2016</w:t>
      </w:r>
    </w:p>
    <w:p w14:paraId="0000002F" w14:textId="13AD3035" w:rsidR="00E20A46" w:rsidRPr="002A32C9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Blue Yonder (</w:t>
      </w:r>
      <w:r w:rsidR="00EB3BFB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JDA)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Waukesha, WI</w:t>
      </w:r>
    </w:p>
    <w:p w14:paraId="31ECD583" w14:textId="77777777" w:rsidR="003B6AEE" w:rsidRPr="002A32C9" w:rsidRDefault="003B6AEE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1" w14:textId="0327C9A3" w:rsidR="00E20A46" w:rsidRPr="002A32C9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Individual contributor to the 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Implantation Service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s organization.  A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>ddressing identified gaps between our core software platform and the customer needs</w:t>
      </w:r>
      <w:r w:rsidRPr="002A32C9">
        <w:rPr>
          <w:rFonts w:asciiTheme="minorHAnsi" w:eastAsia="Calibri" w:hAnsiTheme="minorHAnsi" w:cstheme="minorHAnsi"/>
          <w:bCs/>
          <w:sz w:val="20"/>
          <w:szCs w:val="20"/>
          <w:highlight w:val="white"/>
        </w:rPr>
        <w:t xml:space="preserve">.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Worked to either implement customer specific changes or provide generic solutions for core warehouse management solution.</w:t>
      </w:r>
    </w:p>
    <w:p w14:paraId="756D152E" w14:textId="77777777" w:rsidR="00D2518F" w:rsidRPr="002A32C9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2" w14:textId="77777777" w:rsidR="00E20A46" w:rsidRPr="002A32C9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 Voice enhancements introduced to the core product.</w:t>
      </w:r>
    </w:p>
    <w:p w14:paraId="00000033" w14:textId="77777777" w:rsidR="00E20A46" w:rsidRPr="002A32C9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Lead efforts collaborating with customers directly to meet their needs.</w:t>
      </w:r>
    </w:p>
    <w:p w14:paraId="74E87CC8" w14:textId="2C6A5B80" w:rsidR="00D2518F" w:rsidRPr="002A32C9" w:rsidRDefault="00607CCD" w:rsidP="001C7C4D">
      <w:pPr>
        <w:pStyle w:val="ListParagraph"/>
        <w:numPr>
          <w:ilvl w:val="0"/>
          <w:numId w:val="17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Provided on-site support during customer go-lives.</w:t>
      </w:r>
    </w:p>
    <w:p w14:paraId="7A852A96" w14:textId="77777777" w:rsidR="009E393B" w:rsidRPr="002A32C9" w:rsidRDefault="009E393B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5BD99A2A" w14:textId="5CE2C7E3" w:rsidR="0024761C" w:rsidRPr="002A32C9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Software Developer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Dec 2013 – May 2015</w:t>
      </w:r>
    </w:p>
    <w:p w14:paraId="3E12C8A3" w14:textId="52FBB58C" w:rsidR="003B6AEE" w:rsidRPr="002A32C9" w:rsidRDefault="00607CCD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Iptor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(</w:t>
      </w:r>
      <w:r w:rsidR="00EB3BFB" w:rsidRPr="002A32C9">
        <w:rPr>
          <w:rFonts w:asciiTheme="minorHAnsi" w:eastAsia="Calibri" w:hAnsiTheme="minorHAnsi" w:cstheme="minorHAnsi"/>
          <w:bCs/>
          <w:sz w:val="20"/>
          <w:szCs w:val="20"/>
        </w:rPr>
        <w:t>formerly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IBS AB)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Brookfield, WI</w:t>
      </w:r>
    </w:p>
    <w:p w14:paraId="37914A3B" w14:textId="77777777" w:rsidR="0024761C" w:rsidRPr="002A32C9" w:rsidRDefault="0024761C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00000039" w14:textId="54BA2F3B" w:rsidR="00E20A46" w:rsidRPr="002A32C9" w:rsidRDefault="002D1104" w:rsidP="004C1C39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Individual contributor to the modernization of the 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warehouse </w:t>
      </w:r>
      <w:r w:rsidR="00AC0897">
        <w:rPr>
          <w:rFonts w:asciiTheme="minorHAnsi" w:eastAsia="Calibri" w:hAnsiTheme="minorHAnsi" w:cstheme="minorHAnsi"/>
          <w:bCs/>
          <w:sz w:val="20"/>
          <w:szCs w:val="20"/>
        </w:rPr>
        <w:t>management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application.  Team </w:t>
      </w:r>
      <w:r w:rsidR="00C52585">
        <w:rPr>
          <w:rFonts w:asciiTheme="minorHAnsi" w:eastAsia="Calibri" w:hAnsiTheme="minorHAnsi" w:cstheme="minorHAnsi"/>
          <w:bCs/>
          <w:sz w:val="20"/>
          <w:szCs w:val="20"/>
        </w:rPr>
        <w:t xml:space="preserve">consisting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of </w:t>
      </w:r>
      <w:r w:rsidR="00D52CDE" w:rsidRPr="002A32C9">
        <w:rPr>
          <w:rFonts w:asciiTheme="minorHAnsi" w:eastAsia="Calibri" w:hAnsiTheme="minorHAnsi" w:cstheme="minorHAnsi"/>
          <w:bCs/>
          <w:sz w:val="20"/>
          <w:szCs w:val="20"/>
        </w:rPr>
        <w:t>four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engineers working to switch from a legacy on-prem VB .NET application to a web application.</w:t>
      </w:r>
    </w:p>
    <w:p w14:paraId="4AE3F9B4" w14:textId="77777777" w:rsidR="00D2518F" w:rsidRPr="002A32C9" w:rsidRDefault="00D2518F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4746A84" w14:textId="77777777" w:rsidR="002D1104" w:rsidRPr="002A32C9" w:rsidRDefault="00607CCD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Developed Entity Framework RESTful 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>APIs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for integration with internal and external systems.</w:t>
      </w:r>
    </w:p>
    <w:p w14:paraId="5164CD8D" w14:textId="77777777" w:rsidR="002D1104" w:rsidRPr="002A32C9" w:rsidRDefault="00607CCD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Implemented SOAP base Web Services for 3</w:t>
      </w:r>
      <w:r w:rsidRPr="002A32C9">
        <w:rPr>
          <w:rFonts w:asciiTheme="minorHAnsi" w:eastAsia="Calibri" w:hAnsiTheme="minorHAnsi" w:cstheme="minorHAnsi"/>
          <w:bCs/>
          <w:sz w:val="20"/>
          <w:szCs w:val="20"/>
          <w:vertAlign w:val="superscript"/>
        </w:rPr>
        <w:t>rd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party integrations with the</w:t>
      </w:r>
      <w:r w:rsidR="002D1104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application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.</w:t>
      </w:r>
    </w:p>
    <w:p w14:paraId="0000003C" w14:textId="6849E006" w:rsidR="00E20A46" w:rsidRPr="002A32C9" w:rsidRDefault="00CC3448" w:rsidP="001C7C4D">
      <w:pPr>
        <w:pStyle w:val="ListParagraph"/>
        <w:numPr>
          <w:ilvl w:val="0"/>
          <w:numId w:val="18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Lead</w:t>
      </w:r>
      <w:r w:rsidR="00607CCD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development efforts modify core applications for S tier customers.</w:t>
      </w:r>
    </w:p>
    <w:p w14:paraId="673EF673" w14:textId="31BCFC3F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761621FB" w14:textId="081A1B0D" w:rsidR="0024761C" w:rsidRPr="002A32C9" w:rsidRDefault="0024761C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Technical Consultant Intermediate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="00CF4458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           Dec 2009 – Dec 2013</w:t>
      </w:r>
    </w:p>
    <w:p w14:paraId="758184B2" w14:textId="2BDCE0FE" w:rsidR="002D1104" w:rsidRPr="002A32C9" w:rsidRDefault="002D1104" w:rsidP="00EE517D">
      <w:pPr>
        <w:shd w:val="clear" w:color="auto" w:fill="FFFFFF"/>
        <w:tabs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Blue Yonder (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JDA 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formerly </w:t>
      </w:r>
      <w:proofErr w:type="spellStart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RedPrairie</w:t>
      </w:r>
      <w:proofErr w:type="spellEnd"/>
      <w:r w:rsidRPr="002A32C9">
        <w:rPr>
          <w:rFonts w:asciiTheme="minorHAnsi" w:eastAsia="Calibri" w:hAnsiTheme="minorHAnsi" w:cstheme="minorHAnsi"/>
          <w:bCs/>
          <w:sz w:val="20"/>
          <w:szCs w:val="20"/>
        </w:rPr>
        <w:t>)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 </w:t>
      </w:r>
      <w:r w:rsidR="00AB0552">
        <w:rPr>
          <w:rFonts w:asciiTheme="minorHAnsi" w:eastAsia="Calibri" w:hAnsiTheme="minorHAnsi" w:cstheme="minorHAnsi"/>
          <w:bCs/>
          <w:sz w:val="20"/>
          <w:szCs w:val="20"/>
        </w:rPr>
        <w:tab/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Waukesha, W</w:t>
      </w:r>
      <w:r w:rsidR="009161D3" w:rsidRPr="002A32C9">
        <w:rPr>
          <w:rFonts w:asciiTheme="minorHAnsi" w:eastAsia="Calibri" w:hAnsiTheme="minorHAnsi" w:cstheme="minorHAnsi"/>
          <w:bCs/>
          <w:sz w:val="20"/>
          <w:szCs w:val="20"/>
        </w:rPr>
        <w:t>I</w:t>
      </w:r>
    </w:p>
    <w:p w14:paraId="3A6C4926" w14:textId="77777777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673F1BA8" w14:textId="4C95A2A4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bookmarkStart w:id="0" w:name="_heading=h.gjdgxs" w:colFirst="0" w:colLast="0"/>
      <w:bookmarkEnd w:id="0"/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Product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>d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evelopment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>i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ntern working on new features and issues for core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 xml:space="preserve">WMS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product.  Transitioned </w:t>
      </w:r>
      <w:r w:rsidR="0003501B" w:rsidRPr="002A32C9">
        <w:rPr>
          <w:rFonts w:asciiTheme="minorHAnsi" w:eastAsia="Calibri" w:hAnsiTheme="minorHAnsi" w:cstheme="minorHAnsi"/>
          <w:bCs/>
          <w:sz w:val="20"/>
          <w:szCs w:val="20"/>
        </w:rPr>
        <w:t xml:space="preserve">to </w:t>
      </w:r>
      <w:r w:rsidRPr="002A32C9">
        <w:rPr>
          <w:rFonts w:asciiTheme="minorHAnsi" w:eastAsia="Calibri" w:hAnsiTheme="minorHAnsi" w:cstheme="minorHAnsi"/>
          <w:bCs/>
          <w:sz w:val="20"/>
          <w:szCs w:val="20"/>
        </w:rPr>
        <w:t>full time software engineer in our implementation services department and assisted in project implementations collaborating directly with customers to identify gaps between our product and their needs.</w:t>
      </w:r>
    </w:p>
    <w:p w14:paraId="7B14E899" w14:textId="77777777" w:rsidR="002D1104" w:rsidRPr="002A32C9" w:rsidRDefault="002D1104" w:rsidP="001C7C4D">
      <w:p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</w:p>
    <w:p w14:paraId="6C2C3D5A" w14:textId="77777777" w:rsidR="002D1104" w:rsidRPr="002A32C9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Implemented new features to provide threaded session expiration in our core product.</w:t>
      </w:r>
    </w:p>
    <w:p w14:paraId="4FCBE86F" w14:textId="77777777" w:rsidR="00AB0552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2A32C9">
        <w:rPr>
          <w:rFonts w:asciiTheme="minorHAnsi" w:eastAsia="Calibri" w:hAnsiTheme="minorHAnsi" w:cstheme="minorHAnsi"/>
          <w:bCs/>
          <w:sz w:val="20"/>
          <w:szCs w:val="20"/>
        </w:rPr>
        <w:t>Worked on Johnson &amp; Johnson, Valspar and lead development efforts for MDL.</w:t>
      </w:r>
    </w:p>
    <w:p w14:paraId="0000004C" w14:textId="6A8792A0" w:rsidR="00E20A46" w:rsidRPr="00AB0552" w:rsidRDefault="002D1104" w:rsidP="001C7C4D">
      <w:pPr>
        <w:pStyle w:val="ListParagraph"/>
        <w:numPr>
          <w:ilvl w:val="0"/>
          <w:numId w:val="19"/>
        </w:numPr>
        <w:shd w:val="clear" w:color="auto" w:fill="FFFFFF"/>
        <w:tabs>
          <w:tab w:val="right" w:pos="9360"/>
          <w:tab w:val="right" w:pos="9720"/>
        </w:tabs>
        <w:rPr>
          <w:rFonts w:asciiTheme="minorHAnsi" w:eastAsia="Calibri" w:hAnsiTheme="minorHAnsi" w:cstheme="minorHAnsi"/>
          <w:bCs/>
          <w:sz w:val="20"/>
          <w:szCs w:val="20"/>
        </w:rPr>
      </w:pPr>
      <w:r w:rsidRPr="00AB0552">
        <w:rPr>
          <w:rFonts w:asciiTheme="minorHAnsi" w:eastAsia="Calibri" w:hAnsiTheme="minorHAnsi" w:cstheme="minorHAnsi"/>
          <w:bCs/>
          <w:sz w:val="20"/>
          <w:szCs w:val="20"/>
        </w:rPr>
        <w:t xml:space="preserve">Provided Analysis, Design, Implementation and Support for </w:t>
      </w:r>
      <w:r w:rsidR="00820E14">
        <w:rPr>
          <w:rFonts w:asciiTheme="minorHAnsi" w:eastAsia="Calibri" w:hAnsiTheme="minorHAnsi" w:cstheme="minorHAnsi"/>
          <w:bCs/>
          <w:sz w:val="20"/>
          <w:szCs w:val="20"/>
        </w:rPr>
        <w:t xml:space="preserve">all </w:t>
      </w:r>
      <w:r w:rsidRPr="00AB0552">
        <w:rPr>
          <w:rFonts w:asciiTheme="minorHAnsi" w:eastAsia="Calibri" w:hAnsiTheme="minorHAnsi" w:cstheme="minorHAnsi"/>
          <w:bCs/>
          <w:sz w:val="20"/>
          <w:szCs w:val="20"/>
        </w:rPr>
        <w:t>different phases of projects.</w:t>
      </w:r>
    </w:p>
    <w:sectPr w:rsidR="00E20A46" w:rsidRPr="00AB0552">
      <w:headerReference w:type="default" r:id="rId8"/>
      <w:footerReference w:type="default" r:id="rId9"/>
      <w:pgSz w:w="12240" w:h="15840"/>
      <w:pgMar w:top="1296" w:right="1152" w:bottom="1296" w:left="1152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C8E8" w14:textId="77777777" w:rsidR="000079A4" w:rsidRDefault="000079A4">
      <w:r>
        <w:separator/>
      </w:r>
    </w:p>
  </w:endnote>
  <w:endnote w:type="continuationSeparator" w:id="0">
    <w:p w14:paraId="35B2319C" w14:textId="77777777" w:rsidR="000079A4" w:rsidRDefault="00007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E" w14:textId="77777777" w:rsidR="00E20A46" w:rsidRDefault="00E20A46">
    <w:pPr>
      <w:tabs>
        <w:tab w:val="right" w:pos="9020"/>
      </w:tabs>
      <w:spacing w:after="720"/>
      <w:rPr>
        <w:rFonts w:ascii="Helvetica Neue" w:eastAsia="Helvetica Neue" w:hAnsi="Helvetica Neue" w:cs="Helvetica Neu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63970" w14:textId="77777777" w:rsidR="000079A4" w:rsidRDefault="000079A4">
      <w:r>
        <w:separator/>
      </w:r>
    </w:p>
  </w:footnote>
  <w:footnote w:type="continuationSeparator" w:id="0">
    <w:p w14:paraId="29DF3F1C" w14:textId="77777777" w:rsidR="000079A4" w:rsidRDefault="000079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02073AD" w:rsidR="00E20A46" w:rsidRPr="002D1104" w:rsidRDefault="00607CCD" w:rsidP="002D1104">
    <w:pPr>
      <w:shd w:val="clear" w:color="auto" w:fill="FFFFFF"/>
      <w:jc w:val="center"/>
      <w:rPr>
        <w:rFonts w:ascii="Arial" w:eastAsia="Arial" w:hAnsi="Arial" w:cs="Arial"/>
        <w:b/>
        <w:color w:val="333333"/>
        <w:sz w:val="36"/>
        <w:szCs w:val="36"/>
      </w:rPr>
    </w:pPr>
    <w:r>
      <w:rPr>
        <w:rFonts w:ascii="Arial" w:eastAsia="Arial" w:hAnsi="Arial" w:cs="Arial"/>
        <w:b/>
        <w:color w:val="333333"/>
        <w:sz w:val="36"/>
        <w:szCs w:val="36"/>
      </w:rPr>
      <w:t>Michael Wester</w:t>
    </w:r>
    <w:r>
      <w:rPr>
        <w:rFonts w:ascii="Arial" w:eastAsia="Arial" w:hAnsi="Arial" w:cs="Arial"/>
        <w:color w:val="333333"/>
        <w:sz w:val="17"/>
        <w:szCs w:val="17"/>
      </w:rPr>
      <w:br/>
    </w:r>
    <w:r w:rsidRPr="003E318D">
      <w:rPr>
        <w:rFonts w:ascii="Arial" w:eastAsia="Arial" w:hAnsi="Arial" w:cs="Arial"/>
        <w:color w:val="333333"/>
        <w:sz w:val="20"/>
        <w:szCs w:val="20"/>
      </w:rPr>
      <w:t xml:space="preserve">(414) 380-3555 | </w:t>
    </w:r>
    <w:r w:rsidR="003E318D" w:rsidRPr="002D1104">
      <w:rPr>
        <w:rFonts w:ascii="Arial" w:eastAsia="Arial" w:hAnsi="Arial" w:cs="Arial"/>
        <w:color w:val="333333"/>
        <w:sz w:val="20"/>
        <w:szCs w:val="20"/>
      </w:rPr>
      <w:t>mpwester@gmail.com</w:t>
    </w:r>
    <w:r w:rsidR="002D1104">
      <w:rPr>
        <w:rFonts w:ascii="Arial" w:eastAsia="Arial" w:hAnsi="Arial" w:cs="Arial"/>
        <w:color w:val="333333"/>
        <w:sz w:val="20"/>
        <w:szCs w:val="20"/>
      </w:rPr>
      <w:t xml:space="preserve"> | </w:t>
    </w:r>
    <w:r w:rsidR="00145E3D" w:rsidRPr="00145E3D">
      <w:rPr>
        <w:rFonts w:ascii="Arial" w:eastAsia="Arial" w:hAnsi="Arial" w:cs="Arial"/>
        <w:color w:val="333333"/>
        <w:sz w:val="20"/>
        <w:szCs w:val="20"/>
      </w:rPr>
      <w:t>mike-wester.github.io</w:t>
    </w:r>
  </w:p>
  <w:p w14:paraId="755B0C80" w14:textId="77777777" w:rsidR="003E318D" w:rsidRDefault="003E318D">
    <w:pPr>
      <w:shd w:val="clear" w:color="auto" w:fill="FFFFFF"/>
      <w:jc w:val="center"/>
      <w:rPr>
        <w:rFonts w:ascii="Arial" w:eastAsia="Arial" w:hAnsi="Arial" w:cs="Arial"/>
        <w:color w:val="333333"/>
        <w:sz w:val="17"/>
        <w:szCs w:val="17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23FB4"/>
    <w:multiLevelType w:val="hybridMultilevel"/>
    <w:tmpl w:val="5B843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B5E48"/>
    <w:multiLevelType w:val="multilevel"/>
    <w:tmpl w:val="4FC21EA2"/>
    <w:lvl w:ilvl="0">
      <w:start w:val="1"/>
      <w:numFmt w:val="bullet"/>
      <w:lvlText w:val="●"/>
      <w:lvlJc w:val="left"/>
      <w:pPr>
        <w:ind w:left="474" w:hanging="237"/>
      </w:pPr>
      <w:rPr>
        <w:rFonts w:ascii="Noto Sans Symbols" w:eastAsia="Noto Sans Symbols" w:hAnsi="Noto Sans Symbols" w:cs="Noto Sans Symbols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1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6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74" w:hanging="236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28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34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0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46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5274" w:hanging="237"/>
      </w:pPr>
      <w:rPr>
        <w:rFonts w:ascii="Arial" w:eastAsia="Arial" w:hAnsi="Arial" w:cs="Arial"/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7E1010"/>
    <w:multiLevelType w:val="hybridMultilevel"/>
    <w:tmpl w:val="8A349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A7A77"/>
    <w:multiLevelType w:val="hybridMultilevel"/>
    <w:tmpl w:val="FCE0C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1496F"/>
    <w:multiLevelType w:val="hybridMultilevel"/>
    <w:tmpl w:val="BABAE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E002C31"/>
    <w:multiLevelType w:val="multilevel"/>
    <w:tmpl w:val="E5F23714"/>
    <w:lvl w:ilvl="0">
      <w:start w:val="1"/>
      <w:numFmt w:val="bullet"/>
      <w:lvlText w:val="●"/>
      <w:lvlJc w:val="left"/>
      <w:pPr>
        <w:ind w:left="556" w:hanging="278"/>
      </w:pPr>
      <w:rPr>
        <w:rFonts w:ascii="Symbol" w:eastAsia="Noto Sans Symbols" w:hAnsi="Symbol" w:cs="Noto Sans Symbols" w:hint="default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26676C01"/>
    <w:multiLevelType w:val="hybridMultilevel"/>
    <w:tmpl w:val="50C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1CF"/>
    <w:multiLevelType w:val="hybridMultilevel"/>
    <w:tmpl w:val="D2162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3041DD"/>
    <w:multiLevelType w:val="hybridMultilevel"/>
    <w:tmpl w:val="1D42E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050BE"/>
    <w:multiLevelType w:val="hybridMultilevel"/>
    <w:tmpl w:val="A6B04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D7661"/>
    <w:multiLevelType w:val="hybridMultilevel"/>
    <w:tmpl w:val="95404A2E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1" w15:restartNumberingAfterBreak="0">
    <w:nsid w:val="40B51650"/>
    <w:multiLevelType w:val="hybridMultilevel"/>
    <w:tmpl w:val="7BB8B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0861DA"/>
    <w:multiLevelType w:val="multilevel"/>
    <w:tmpl w:val="705874B6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13" w15:restartNumberingAfterBreak="0">
    <w:nsid w:val="47DD2CF3"/>
    <w:multiLevelType w:val="multilevel"/>
    <w:tmpl w:val="5B7C2B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 w15:restartNumberingAfterBreak="0">
    <w:nsid w:val="552F2C17"/>
    <w:multiLevelType w:val="hybridMultilevel"/>
    <w:tmpl w:val="5A46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61BEB"/>
    <w:multiLevelType w:val="hybridMultilevel"/>
    <w:tmpl w:val="90907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15867"/>
    <w:multiLevelType w:val="hybridMultilevel"/>
    <w:tmpl w:val="7990EC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74F1B"/>
    <w:multiLevelType w:val="hybridMultilevel"/>
    <w:tmpl w:val="F7B43AF0"/>
    <w:lvl w:ilvl="0" w:tplc="0409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8" w15:restartNumberingAfterBreak="0">
    <w:nsid w:val="7725139D"/>
    <w:multiLevelType w:val="multilevel"/>
    <w:tmpl w:val="49D4B8EC"/>
    <w:lvl w:ilvl="0">
      <w:start w:val="1"/>
      <w:numFmt w:val="bullet"/>
      <w:lvlText w:val="●"/>
      <w:lvlJc w:val="left"/>
      <w:pPr>
        <w:ind w:left="556" w:hanging="278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7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9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▪"/>
      <w:lvlJc w:val="left"/>
      <w:pPr>
        <w:ind w:left="271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▪"/>
      <w:lvlJc w:val="left"/>
      <w:pPr>
        <w:ind w:left="343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5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▪"/>
      <w:lvlJc w:val="left"/>
      <w:pPr>
        <w:ind w:left="4876" w:hanging="278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▪"/>
      <w:lvlJc w:val="left"/>
      <w:pPr>
        <w:ind w:left="559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316" w:hanging="277"/>
      </w:pPr>
      <w:rPr>
        <w:rFonts w:ascii="Arial" w:eastAsia="Arial" w:hAnsi="Arial" w:cs="Arial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 w16cid:durableId="983120149">
    <w:abstractNumId w:val="1"/>
  </w:num>
  <w:num w:numId="2" w16cid:durableId="1442841004">
    <w:abstractNumId w:val="5"/>
  </w:num>
  <w:num w:numId="3" w16cid:durableId="219363750">
    <w:abstractNumId w:val="18"/>
  </w:num>
  <w:num w:numId="4" w16cid:durableId="1977445698">
    <w:abstractNumId w:val="12"/>
  </w:num>
  <w:num w:numId="5" w16cid:durableId="314185129">
    <w:abstractNumId w:val="13"/>
  </w:num>
  <w:num w:numId="6" w16cid:durableId="99836624">
    <w:abstractNumId w:val="2"/>
  </w:num>
  <w:num w:numId="7" w16cid:durableId="1695813284">
    <w:abstractNumId w:val="14"/>
  </w:num>
  <w:num w:numId="8" w16cid:durableId="1604265864">
    <w:abstractNumId w:val="9"/>
  </w:num>
  <w:num w:numId="9" w16cid:durableId="236402408">
    <w:abstractNumId w:val="4"/>
  </w:num>
  <w:num w:numId="10" w16cid:durableId="140925422">
    <w:abstractNumId w:val="10"/>
  </w:num>
  <w:num w:numId="11" w16cid:durableId="1898664607">
    <w:abstractNumId w:val="17"/>
  </w:num>
  <w:num w:numId="12" w16cid:durableId="290132278">
    <w:abstractNumId w:val="16"/>
  </w:num>
  <w:num w:numId="13" w16cid:durableId="1780686388">
    <w:abstractNumId w:val="15"/>
  </w:num>
  <w:num w:numId="14" w16cid:durableId="1701975975">
    <w:abstractNumId w:val="7"/>
  </w:num>
  <w:num w:numId="15" w16cid:durableId="1293437544">
    <w:abstractNumId w:val="11"/>
  </w:num>
  <w:num w:numId="16" w16cid:durableId="1002970430">
    <w:abstractNumId w:val="3"/>
  </w:num>
  <w:num w:numId="17" w16cid:durableId="1947301803">
    <w:abstractNumId w:val="6"/>
  </w:num>
  <w:num w:numId="18" w16cid:durableId="236407343">
    <w:abstractNumId w:val="8"/>
  </w:num>
  <w:num w:numId="19" w16cid:durableId="42665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46"/>
    <w:rsid w:val="000079A4"/>
    <w:rsid w:val="0003501B"/>
    <w:rsid w:val="00047AAD"/>
    <w:rsid w:val="000724CC"/>
    <w:rsid w:val="00082023"/>
    <w:rsid w:val="000B42E0"/>
    <w:rsid w:val="000B5E28"/>
    <w:rsid w:val="000C19A5"/>
    <w:rsid w:val="000D3AE1"/>
    <w:rsid w:val="000D6234"/>
    <w:rsid w:val="000F47B7"/>
    <w:rsid w:val="000F65CF"/>
    <w:rsid w:val="00103C23"/>
    <w:rsid w:val="001046C0"/>
    <w:rsid w:val="00145E3D"/>
    <w:rsid w:val="0015428A"/>
    <w:rsid w:val="00174DC3"/>
    <w:rsid w:val="001844EE"/>
    <w:rsid w:val="001B32E8"/>
    <w:rsid w:val="001C3463"/>
    <w:rsid w:val="001C7C4D"/>
    <w:rsid w:val="001D43F4"/>
    <w:rsid w:val="001E5490"/>
    <w:rsid w:val="0024682A"/>
    <w:rsid w:val="0024761C"/>
    <w:rsid w:val="00252214"/>
    <w:rsid w:val="002610B4"/>
    <w:rsid w:val="00285F55"/>
    <w:rsid w:val="002A1800"/>
    <w:rsid w:val="002A32C9"/>
    <w:rsid w:val="002A3A09"/>
    <w:rsid w:val="002C48FE"/>
    <w:rsid w:val="002C4BD7"/>
    <w:rsid w:val="002D01DA"/>
    <w:rsid w:val="002D0EF1"/>
    <w:rsid w:val="002D1104"/>
    <w:rsid w:val="002E46C0"/>
    <w:rsid w:val="00337B9B"/>
    <w:rsid w:val="00341B10"/>
    <w:rsid w:val="0034452E"/>
    <w:rsid w:val="00374BB3"/>
    <w:rsid w:val="003806A2"/>
    <w:rsid w:val="003B59D8"/>
    <w:rsid w:val="003B6AEE"/>
    <w:rsid w:val="003D0C98"/>
    <w:rsid w:val="003E318D"/>
    <w:rsid w:val="00426B1D"/>
    <w:rsid w:val="0043283F"/>
    <w:rsid w:val="004476F3"/>
    <w:rsid w:val="004842B1"/>
    <w:rsid w:val="00486CF0"/>
    <w:rsid w:val="004A6F9D"/>
    <w:rsid w:val="004C1C39"/>
    <w:rsid w:val="00504EC8"/>
    <w:rsid w:val="00513540"/>
    <w:rsid w:val="00531DFE"/>
    <w:rsid w:val="0053628C"/>
    <w:rsid w:val="005745BF"/>
    <w:rsid w:val="005B5146"/>
    <w:rsid w:val="005F4EE6"/>
    <w:rsid w:val="00607CCD"/>
    <w:rsid w:val="0061092A"/>
    <w:rsid w:val="00622888"/>
    <w:rsid w:val="006256A8"/>
    <w:rsid w:val="00643346"/>
    <w:rsid w:val="006574AF"/>
    <w:rsid w:val="006610BE"/>
    <w:rsid w:val="0066229B"/>
    <w:rsid w:val="0067771E"/>
    <w:rsid w:val="006914CF"/>
    <w:rsid w:val="0069400B"/>
    <w:rsid w:val="006A5273"/>
    <w:rsid w:val="006D0289"/>
    <w:rsid w:val="006D7F0F"/>
    <w:rsid w:val="006E5A85"/>
    <w:rsid w:val="00764B47"/>
    <w:rsid w:val="007740CD"/>
    <w:rsid w:val="0079156F"/>
    <w:rsid w:val="007973E9"/>
    <w:rsid w:val="007B6E5B"/>
    <w:rsid w:val="007C5E54"/>
    <w:rsid w:val="00801923"/>
    <w:rsid w:val="00820E14"/>
    <w:rsid w:val="00862592"/>
    <w:rsid w:val="00865F49"/>
    <w:rsid w:val="00872275"/>
    <w:rsid w:val="00891B89"/>
    <w:rsid w:val="00894753"/>
    <w:rsid w:val="00896D84"/>
    <w:rsid w:val="008B0580"/>
    <w:rsid w:val="008B4570"/>
    <w:rsid w:val="008C4A9A"/>
    <w:rsid w:val="008D3E50"/>
    <w:rsid w:val="008E33B2"/>
    <w:rsid w:val="008F5F08"/>
    <w:rsid w:val="008F5F90"/>
    <w:rsid w:val="00911201"/>
    <w:rsid w:val="009161D3"/>
    <w:rsid w:val="009511D3"/>
    <w:rsid w:val="00967E19"/>
    <w:rsid w:val="00983976"/>
    <w:rsid w:val="009A3525"/>
    <w:rsid w:val="009B26C5"/>
    <w:rsid w:val="009C4895"/>
    <w:rsid w:val="009E393B"/>
    <w:rsid w:val="009E401B"/>
    <w:rsid w:val="009F25D8"/>
    <w:rsid w:val="009F5023"/>
    <w:rsid w:val="009F641A"/>
    <w:rsid w:val="00A0317B"/>
    <w:rsid w:val="00A0354A"/>
    <w:rsid w:val="00A20348"/>
    <w:rsid w:val="00A2424B"/>
    <w:rsid w:val="00A54FC3"/>
    <w:rsid w:val="00A605B0"/>
    <w:rsid w:val="00A6167E"/>
    <w:rsid w:val="00A65CE3"/>
    <w:rsid w:val="00A871D1"/>
    <w:rsid w:val="00AB0552"/>
    <w:rsid w:val="00AC0897"/>
    <w:rsid w:val="00AC17A8"/>
    <w:rsid w:val="00AD67E4"/>
    <w:rsid w:val="00AF6D6D"/>
    <w:rsid w:val="00B23B3A"/>
    <w:rsid w:val="00B53F6E"/>
    <w:rsid w:val="00B738BA"/>
    <w:rsid w:val="00B80DD1"/>
    <w:rsid w:val="00B90A0D"/>
    <w:rsid w:val="00B97BB3"/>
    <w:rsid w:val="00BC4B85"/>
    <w:rsid w:val="00BD3269"/>
    <w:rsid w:val="00BE22BF"/>
    <w:rsid w:val="00C037AE"/>
    <w:rsid w:val="00C06868"/>
    <w:rsid w:val="00C07123"/>
    <w:rsid w:val="00C52585"/>
    <w:rsid w:val="00C7199E"/>
    <w:rsid w:val="00C80507"/>
    <w:rsid w:val="00C95639"/>
    <w:rsid w:val="00CB4381"/>
    <w:rsid w:val="00CC3448"/>
    <w:rsid w:val="00CE38AC"/>
    <w:rsid w:val="00CF4458"/>
    <w:rsid w:val="00D2518F"/>
    <w:rsid w:val="00D32E7A"/>
    <w:rsid w:val="00D52CDE"/>
    <w:rsid w:val="00D621C7"/>
    <w:rsid w:val="00D65BDC"/>
    <w:rsid w:val="00D864D2"/>
    <w:rsid w:val="00D93434"/>
    <w:rsid w:val="00DA5EF3"/>
    <w:rsid w:val="00E015C7"/>
    <w:rsid w:val="00E05EC7"/>
    <w:rsid w:val="00E1366C"/>
    <w:rsid w:val="00E17E43"/>
    <w:rsid w:val="00E20A46"/>
    <w:rsid w:val="00E27C04"/>
    <w:rsid w:val="00E32D9B"/>
    <w:rsid w:val="00E4452C"/>
    <w:rsid w:val="00E4577F"/>
    <w:rsid w:val="00E62B9E"/>
    <w:rsid w:val="00E90C7E"/>
    <w:rsid w:val="00EB3BFB"/>
    <w:rsid w:val="00EC7B17"/>
    <w:rsid w:val="00EE517D"/>
    <w:rsid w:val="00EF7A8D"/>
    <w:rsid w:val="00F04E79"/>
    <w:rsid w:val="00F224BB"/>
    <w:rsid w:val="00F352C4"/>
    <w:rsid w:val="00F476BA"/>
    <w:rsid w:val="00F74239"/>
    <w:rsid w:val="00FA6C6B"/>
    <w:rsid w:val="00FB307E"/>
    <w:rsid w:val="00FB5F9B"/>
    <w:rsid w:val="00FB656D"/>
    <w:rsid w:val="00FB6C91"/>
    <w:rsid w:val="00FD7BFB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09CD8"/>
  <w15:docId w15:val="{C4D3D364-DEF7-D847-BA15-23A412DD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8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737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7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1F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382D"/>
  </w:style>
  <w:style w:type="paragraph" w:styleId="Footer">
    <w:name w:val="footer"/>
    <w:basedOn w:val="Normal"/>
    <w:link w:val="FooterChar"/>
    <w:uiPriority w:val="99"/>
    <w:unhideWhenUsed/>
    <w:rsid w:val="004038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382D"/>
  </w:style>
  <w:style w:type="paragraph" w:styleId="NormalWeb">
    <w:name w:val="Normal (Web)"/>
    <w:basedOn w:val="Normal"/>
    <w:uiPriority w:val="99"/>
    <w:semiHidden/>
    <w:unhideWhenUsed/>
    <w:rsid w:val="006E403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E31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1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3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5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4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9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94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20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361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336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054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005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7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6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85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7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79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94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316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985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1538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73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279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6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0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a6C8CXp7n35u42Wkhwu8BjxIcw==">AMUW2mU0Ul7H1enkqs1LZ+h4uanGmu/pTEgpn0O9H8yc/FhzoqPpQQEBmpJe6H/NC2fdxgldqgzGQbRwATGgdoNwX4IdF51S8nIKEW4XGisrvgvIkudY5AjJ0GPUa9KyiL8L3OWx8JLI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Imel</dc:creator>
  <cp:keywords/>
  <dc:description/>
  <cp:lastModifiedBy>Michael Wester</cp:lastModifiedBy>
  <cp:revision>5</cp:revision>
  <cp:lastPrinted>2023-08-18T17:29:00Z</cp:lastPrinted>
  <dcterms:created xsi:type="dcterms:W3CDTF">2023-08-18T17:29:00Z</dcterms:created>
  <dcterms:modified xsi:type="dcterms:W3CDTF">2023-08-18T17:31:00Z</dcterms:modified>
</cp:coreProperties>
</file>