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"/>
        <w:tblW w:w="10215" w:type="dxa"/>
        <w:tblLayout w:type="fixed"/>
        <w:tblLook w:val="0600" w:firstRow="0" w:lastRow="0" w:firstColumn="0" w:lastColumn="0" w:noHBand="1" w:noVBand="1"/>
      </w:tblPr>
      <w:tblGrid>
        <w:gridCol w:w="2730"/>
        <w:gridCol w:w="4005"/>
        <w:gridCol w:w="3480"/>
      </w:tblGrid>
      <w:tr w:rsidR="00ED7AD7" w:rsidRPr="0064292A" w14:paraId="5E78443E" w14:textId="77777777" w:rsidTr="47DEE3C2">
        <w:trPr>
          <w:trHeight w:val="810"/>
        </w:trPr>
        <w:tc>
          <w:tcPr>
            <w:tcW w:w="27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2" w14:textId="4404F7AD" w:rsidR="00ED7AD7" w:rsidRPr="0064292A" w:rsidRDefault="0057281B">
            <w:pPr>
              <w:tabs>
                <w:tab w:val="right" w:pos="10197"/>
                <w:tab w:val="left" w:pos="10200"/>
                <w:tab w:val="center" w:pos="4662"/>
              </w:tabs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Milwaukee</w:t>
            </w:r>
            <w:r w:rsidR="00020AAF" w:rsidRPr="0064292A">
              <w:rPr>
                <w:rFonts w:asciiTheme="majorHAnsi" w:hAnsiTheme="majorHAnsi" w:cstheme="majorHAnsi"/>
              </w:rPr>
              <w:t xml:space="preserve">, </w:t>
            </w:r>
            <w:r w:rsidR="002B347A">
              <w:rPr>
                <w:rFonts w:asciiTheme="majorHAnsi" w:hAnsiTheme="majorHAnsi" w:cstheme="majorHAnsi"/>
              </w:rPr>
              <w:t>Wisconsin</w:t>
            </w:r>
            <w:r w:rsidR="00020AAF" w:rsidRPr="0064292A">
              <w:rPr>
                <w:rFonts w:asciiTheme="majorHAnsi" w:hAnsiTheme="majorHAnsi" w:cstheme="majorHAnsi"/>
              </w:rPr>
              <w:br/>
            </w:r>
            <w:hyperlink r:id="rId8" w:history="1">
              <w:r w:rsidR="002B347A" w:rsidRPr="002B347A">
                <w:rPr>
                  <w:rStyle w:val="Hyperlink"/>
                  <w:rFonts w:asciiTheme="majorHAnsi" w:hAnsiTheme="majorHAnsi" w:cstheme="majorHAnsi"/>
                </w:rPr>
                <w:t>mpwester@gmail.com</w:t>
              </w:r>
            </w:hyperlink>
          </w:p>
        </w:tc>
        <w:tc>
          <w:tcPr>
            <w:tcW w:w="40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3" w14:textId="7010D4BD" w:rsidR="00ED7AD7" w:rsidRPr="002B347A" w:rsidRDefault="002B347A">
            <w:pPr>
              <w:tabs>
                <w:tab w:val="right" w:pos="10197"/>
                <w:tab w:val="left" w:pos="10200"/>
                <w:tab w:val="center" w:pos="4662"/>
              </w:tabs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  <w:sz w:val="48"/>
                <w:szCs w:val="48"/>
              </w:rPr>
              <w:t>Michael Wester</w:t>
            </w:r>
          </w:p>
        </w:tc>
        <w:tc>
          <w:tcPr>
            <w:tcW w:w="34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004" w14:textId="686E787D" w:rsidR="00ED7AD7" w:rsidRPr="0064292A" w:rsidRDefault="00000000">
            <w:pPr>
              <w:tabs>
                <w:tab w:val="right" w:pos="10197"/>
                <w:tab w:val="left" w:pos="10200"/>
                <w:tab w:val="center" w:pos="4662"/>
              </w:tabs>
              <w:jc w:val="right"/>
              <w:rPr>
                <w:rFonts w:asciiTheme="majorHAnsi" w:hAnsiTheme="majorHAnsi" w:cstheme="majorHAnsi"/>
              </w:rPr>
            </w:pPr>
            <w:hyperlink r:id="rId9" w:history="1">
              <w:r w:rsidR="00F26727" w:rsidRPr="00F26727">
                <w:rPr>
                  <w:rStyle w:val="Hyperlink"/>
                  <w:rFonts w:asciiTheme="majorHAnsi" w:hAnsiTheme="majorHAnsi" w:cstheme="majorHAnsi"/>
                </w:rPr>
                <w:t>linkedin.com/in/wester-</w:t>
              </w:r>
              <w:proofErr w:type="spellStart"/>
              <w:r w:rsidR="00F26727" w:rsidRPr="00F26727">
                <w:rPr>
                  <w:rStyle w:val="Hyperlink"/>
                  <w:rFonts w:asciiTheme="majorHAnsi" w:hAnsiTheme="majorHAnsi" w:cstheme="majorHAnsi"/>
                </w:rPr>
                <w:t>michael</w:t>
              </w:r>
              <w:proofErr w:type="spellEnd"/>
              <w:r w:rsidR="00F26727" w:rsidRPr="00F26727">
                <w:rPr>
                  <w:rStyle w:val="Hyperlink"/>
                  <w:rFonts w:asciiTheme="majorHAnsi" w:hAnsiTheme="majorHAnsi" w:cstheme="majorHAnsi"/>
                </w:rPr>
                <w:t>/</w:t>
              </w:r>
            </w:hyperlink>
            <w:r w:rsidR="00020AAF" w:rsidRPr="0064292A">
              <w:rPr>
                <w:rFonts w:asciiTheme="majorHAnsi" w:hAnsiTheme="majorHAnsi" w:cstheme="majorHAnsi"/>
              </w:rPr>
              <w:t xml:space="preserve"> </w:t>
            </w:r>
            <w:hyperlink r:id="rId10" w:history="1">
              <w:r w:rsidR="00FD440F">
                <w:rPr>
                  <w:rStyle w:val="Hyperlink"/>
                  <w:rFonts w:asciiTheme="majorHAnsi" w:hAnsiTheme="majorHAnsi" w:cstheme="majorHAnsi"/>
                </w:rPr>
                <w:t>GitHub</w:t>
              </w:r>
              <w:r w:rsidR="00F26727" w:rsidRPr="00F26727">
                <w:rPr>
                  <w:rStyle w:val="Hyperlink"/>
                  <w:rFonts w:asciiTheme="majorHAnsi" w:hAnsiTheme="majorHAnsi" w:cstheme="majorHAnsi"/>
                </w:rPr>
                <w:t>.com/mike-wester</w:t>
              </w:r>
            </w:hyperlink>
          </w:p>
        </w:tc>
      </w:tr>
    </w:tbl>
    <w:p w14:paraId="105FB143" w14:textId="77777777" w:rsidR="00797B66" w:rsidRPr="00797B66" w:rsidRDefault="00797B66" w:rsidP="00797B66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spacing w:line="276" w:lineRule="auto"/>
        <w:rPr>
          <w:rFonts w:asciiTheme="majorHAnsi" w:hAnsiTheme="majorHAnsi" w:cstheme="majorHAnsi"/>
          <w:bCs/>
          <w:color w:val="auto"/>
          <w:sz w:val="22"/>
          <w:szCs w:val="22"/>
        </w:rPr>
      </w:pPr>
    </w:p>
    <w:p w14:paraId="712983D9" w14:textId="24A8E11E" w:rsidR="00424BF5" w:rsidRPr="00424BF5" w:rsidRDefault="00797B66" w:rsidP="00424BF5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spacing w:line="276" w:lineRule="auto"/>
        <w:rPr>
          <w:rFonts w:asciiTheme="majorHAnsi" w:hAnsiTheme="majorHAnsi" w:cstheme="majorHAnsi"/>
          <w:bCs/>
          <w:color w:val="auto"/>
          <w:sz w:val="22"/>
          <w:szCs w:val="22"/>
        </w:rPr>
      </w:pPr>
      <w:r w:rsidRPr="00797B66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Senior Software Engineer and Technical Lead with 13+ years of experience building scalable </w:t>
      </w:r>
      <w:r w:rsidR="005670BB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systems and </w:t>
      </w:r>
      <w:r w:rsidRPr="00797B66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full-stack </w:t>
      </w:r>
      <w:r w:rsidR="00801AF9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enterprise </w:t>
      </w:r>
      <w:r w:rsidRPr="00797B66">
        <w:rPr>
          <w:rFonts w:asciiTheme="majorHAnsi" w:hAnsiTheme="majorHAnsi" w:cstheme="majorHAnsi"/>
          <w:bCs/>
          <w:color w:val="auto"/>
          <w:sz w:val="22"/>
          <w:szCs w:val="22"/>
        </w:rPr>
        <w:t>applications, microservices, SPAs, and cloud-native platforms. Expertise in C#, ASP.</w:t>
      </w:r>
      <w:r w:rsidR="00CB59C7">
        <w:rPr>
          <w:rFonts w:asciiTheme="majorHAnsi" w:hAnsiTheme="majorHAnsi" w:cstheme="majorHAnsi"/>
          <w:bCs/>
          <w:color w:val="auto"/>
          <w:sz w:val="22"/>
          <w:szCs w:val="22"/>
        </w:rPr>
        <w:t>Net</w:t>
      </w:r>
      <w:r w:rsidRPr="00797B66">
        <w:rPr>
          <w:rFonts w:asciiTheme="majorHAnsi" w:hAnsiTheme="majorHAnsi" w:cstheme="majorHAnsi"/>
          <w:bCs/>
          <w:color w:val="auto"/>
          <w:sz w:val="22"/>
          <w:szCs w:val="22"/>
        </w:rPr>
        <w:t>, Angular, TypeScript, REST APIs, Azure, and modern frontend architecture. Proven track record leading engineering teams, modernizing platforms, improving developer productivity, and delivering customer-focused solutions in fast-paced environments.</w:t>
      </w:r>
    </w:p>
    <w:p w14:paraId="6BB4E8A5" w14:textId="77777777" w:rsidR="00424BF5" w:rsidRPr="0064292A" w:rsidRDefault="00424BF5" w:rsidP="00424BF5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rPr>
          <w:rFonts w:asciiTheme="majorHAnsi" w:hAnsiTheme="majorHAnsi" w:cstheme="majorHAnsi"/>
          <w:color w:val="1155CC"/>
        </w:rPr>
      </w:pPr>
      <w:r w:rsidRPr="0064292A">
        <w:rPr>
          <w:rFonts w:asciiTheme="majorHAnsi" w:hAnsiTheme="majorHAnsi" w:cstheme="majorHAnsi"/>
          <w:color w:val="1155CC"/>
        </w:rPr>
        <w:t>Technologies and Languages</w:t>
      </w:r>
    </w:p>
    <w:p w14:paraId="59D22DA4" w14:textId="2D2E2E4C" w:rsidR="00424BF5" w:rsidRPr="00424BF5" w:rsidRDefault="00424BF5" w:rsidP="00424BF5">
      <w:pPr>
        <w:numPr>
          <w:ilvl w:val="0"/>
          <w:numId w:val="2"/>
        </w:numPr>
      </w:pPr>
      <w:r w:rsidRPr="00424BF5">
        <w:rPr>
          <w:rFonts w:asciiTheme="minorHAnsi" w:hAnsiTheme="minorHAnsi"/>
          <w:sz w:val="22"/>
          <w:szCs w:val="22"/>
        </w:rPr>
        <w:t>Languages: C#, TypeScript, JavaScript, SQL, HTML5, CSS3</w:t>
      </w:r>
    </w:p>
    <w:p w14:paraId="49A36902" w14:textId="0689236F" w:rsidR="00424BF5" w:rsidRPr="00424BF5" w:rsidRDefault="00424BF5" w:rsidP="00424BF5">
      <w:pPr>
        <w:numPr>
          <w:ilvl w:val="0"/>
          <w:numId w:val="2"/>
        </w:numPr>
      </w:pPr>
      <w:r w:rsidRPr="00424BF5">
        <w:rPr>
          <w:rFonts w:asciiTheme="minorHAnsi" w:hAnsiTheme="minorHAnsi"/>
          <w:sz w:val="22"/>
          <w:szCs w:val="22"/>
        </w:rPr>
        <w:t xml:space="preserve">Frontend: Angular, React, </w:t>
      </w:r>
      <w:proofErr w:type="spellStart"/>
      <w:r w:rsidRPr="00424BF5">
        <w:rPr>
          <w:rFonts w:asciiTheme="minorHAnsi" w:hAnsiTheme="minorHAnsi"/>
          <w:sz w:val="22"/>
          <w:szCs w:val="22"/>
        </w:rPr>
        <w:t>RxJS</w:t>
      </w:r>
      <w:proofErr w:type="spellEnd"/>
      <w:r w:rsidRPr="00424BF5">
        <w:rPr>
          <w:rFonts w:asciiTheme="minorHAnsi" w:hAnsiTheme="minorHAnsi"/>
          <w:sz w:val="22"/>
          <w:szCs w:val="22"/>
        </w:rPr>
        <w:t>, Angular Material, AG Grid, Jest, Jasmine</w:t>
      </w:r>
    </w:p>
    <w:p w14:paraId="438EEC7A" w14:textId="5B532FD9" w:rsidR="00424BF5" w:rsidRPr="00424BF5" w:rsidRDefault="00424BF5" w:rsidP="00424BF5">
      <w:pPr>
        <w:numPr>
          <w:ilvl w:val="0"/>
          <w:numId w:val="2"/>
        </w:numPr>
      </w:pPr>
      <w:r w:rsidRPr="00424BF5">
        <w:rPr>
          <w:rFonts w:asciiTheme="minorHAnsi" w:hAnsiTheme="minorHAnsi"/>
          <w:sz w:val="22"/>
          <w:szCs w:val="22"/>
        </w:rPr>
        <w:t>Backend: ASP.</w:t>
      </w:r>
      <w:r w:rsidR="00CB59C7">
        <w:rPr>
          <w:rFonts w:asciiTheme="minorHAnsi" w:hAnsiTheme="minorHAnsi"/>
          <w:sz w:val="22"/>
          <w:szCs w:val="22"/>
        </w:rPr>
        <w:t>Net</w:t>
      </w:r>
      <w:r w:rsidRPr="00424BF5">
        <w:rPr>
          <w:rFonts w:asciiTheme="minorHAnsi" w:hAnsiTheme="minorHAnsi"/>
          <w:sz w:val="22"/>
          <w:szCs w:val="22"/>
        </w:rPr>
        <w:t xml:space="preserve"> Core, REST APIs, </w:t>
      </w:r>
      <w:proofErr w:type="spellStart"/>
      <w:r w:rsidRPr="00424BF5">
        <w:rPr>
          <w:rFonts w:asciiTheme="minorHAnsi" w:hAnsiTheme="minorHAnsi"/>
          <w:sz w:val="22"/>
          <w:szCs w:val="22"/>
        </w:rPr>
        <w:t>GraphQL</w:t>
      </w:r>
      <w:proofErr w:type="spellEnd"/>
      <w:r w:rsidRPr="00424BF5">
        <w:rPr>
          <w:rFonts w:asciiTheme="minorHAnsi" w:hAnsiTheme="minorHAnsi"/>
          <w:sz w:val="22"/>
          <w:szCs w:val="22"/>
        </w:rPr>
        <w:t>, Entity Framework, Microservices</w:t>
      </w:r>
    </w:p>
    <w:p w14:paraId="1D012305" w14:textId="77777777" w:rsidR="00EC6AEB" w:rsidRDefault="00424BF5" w:rsidP="00382749">
      <w:pPr>
        <w:numPr>
          <w:ilvl w:val="0"/>
          <w:numId w:val="2"/>
        </w:numPr>
      </w:pPr>
      <w:r w:rsidRPr="00EC6AEB">
        <w:rPr>
          <w:rFonts w:asciiTheme="minorHAnsi" w:hAnsiTheme="minorHAnsi"/>
          <w:sz w:val="22"/>
          <w:szCs w:val="22"/>
        </w:rPr>
        <w:t xml:space="preserve">Cloud &amp; DevOps: </w:t>
      </w:r>
      <w:r w:rsidR="00EC6AEB">
        <w:t xml:space="preserve">Azure, Azure DevOps, AWS, Docker, Kubernetes, GitHub Actions, Azure Pipelines, Jenkins, </w:t>
      </w:r>
      <w:proofErr w:type="spellStart"/>
      <w:r w:rsidR="00EC6AEB">
        <w:t>CircleCI</w:t>
      </w:r>
      <w:proofErr w:type="spellEnd"/>
      <w:r w:rsidR="00EC6AEB">
        <w:t xml:space="preserve">, Octopus </w:t>
      </w:r>
      <w:proofErr w:type="spellStart"/>
      <w:r w:rsidR="00EC6AEB">
        <w:t>Deploy</w:t>
      </w:r>
    </w:p>
    <w:p w14:paraId="26C08AD5" w14:textId="4AC5B016" w:rsidR="00424BF5" w:rsidRPr="00424BF5" w:rsidRDefault="00424BF5" w:rsidP="00382749">
      <w:pPr>
        <w:numPr>
          <w:ilvl w:val="0"/>
          <w:numId w:val="2"/>
        </w:numPr>
      </w:pPr>
      <w:r w:rsidRPr="00EC6AEB">
        <w:rPr>
          <w:rFonts w:asciiTheme="minorHAnsi" w:hAnsiTheme="minorHAnsi"/>
          <w:sz w:val="22"/>
          <w:szCs w:val="22"/>
        </w:rPr>
        <w:t>Database</w:t>
      </w:r>
      <w:proofErr w:type="spellEnd"/>
      <w:r w:rsidRPr="00EC6AEB">
        <w:rPr>
          <w:rFonts w:asciiTheme="minorHAnsi" w:hAnsiTheme="minorHAnsi"/>
          <w:sz w:val="22"/>
          <w:szCs w:val="22"/>
        </w:rPr>
        <w:t>s: SQL Server, PostgreSQL, MongoDB, Oracle, Azure SQL</w:t>
      </w:r>
    </w:p>
    <w:p w14:paraId="7631B335" w14:textId="67700FF2" w:rsidR="00424BF5" w:rsidRPr="00A71509" w:rsidRDefault="00424BF5" w:rsidP="00424BF5">
      <w:pPr>
        <w:numPr>
          <w:ilvl w:val="0"/>
          <w:numId w:val="2"/>
        </w:numPr>
      </w:pPr>
      <w:r w:rsidRPr="00424BF5">
        <w:rPr>
          <w:rFonts w:asciiTheme="minorHAnsi" w:hAnsiTheme="minorHAnsi"/>
          <w:sz w:val="22"/>
          <w:szCs w:val="22"/>
        </w:rPr>
        <w:t>Architecture: SPA/PWA, Microservices, CI/CD, API Design, Distributed</w:t>
      </w:r>
      <w:r w:rsidR="00A71509">
        <w:rPr>
          <w:rFonts w:asciiTheme="minorHAnsi" w:hAnsiTheme="minorHAnsi"/>
          <w:sz w:val="22"/>
          <w:szCs w:val="22"/>
        </w:rPr>
        <w:t xml:space="preserve">, </w:t>
      </w:r>
      <w:r w:rsidR="00A71509">
        <w:t>Event-</w:t>
      </w:r>
      <w:r w:rsidR="00CB59C7">
        <w:t>D</w:t>
      </w:r>
      <w:r w:rsidR="00A71509">
        <w:t>riven architecture</w:t>
      </w:r>
    </w:p>
    <w:p w14:paraId="68E1D7B9" w14:textId="250FB407" w:rsidR="00A71509" w:rsidRPr="00424BF5" w:rsidRDefault="00A71509" w:rsidP="00424BF5">
      <w:pPr>
        <w:numPr>
          <w:ilvl w:val="0"/>
          <w:numId w:val="2"/>
        </w:numPr>
      </w:pPr>
      <w:r>
        <w:rPr>
          <w:rFonts w:asciiTheme="minorHAnsi" w:hAnsiTheme="minorHAnsi"/>
          <w:sz w:val="22"/>
          <w:szCs w:val="22"/>
        </w:rPr>
        <w:t>Security: OAuth, OpenID Connect, SSO</w:t>
      </w:r>
    </w:p>
    <w:p w14:paraId="00000009" w14:textId="77777777" w:rsidR="00ED7AD7" w:rsidRPr="0064292A" w:rsidRDefault="00020AAF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rPr>
          <w:rFonts w:asciiTheme="majorHAnsi" w:hAnsiTheme="majorHAnsi" w:cstheme="majorHAnsi"/>
          <w:color w:val="1155CC"/>
        </w:rPr>
      </w:pPr>
      <w:r w:rsidRPr="0064292A">
        <w:rPr>
          <w:rFonts w:asciiTheme="majorHAnsi" w:hAnsiTheme="majorHAnsi" w:cstheme="majorHAnsi"/>
          <w:color w:val="1155CC"/>
        </w:rPr>
        <w:t>Work Experience</w:t>
      </w:r>
    </w:p>
    <w:p w14:paraId="6CCFCAEB" w14:textId="77777777" w:rsidR="00F70701" w:rsidRDefault="00F70701" w:rsidP="00296C8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inorHAnsi" w:eastAsia="Calibri" w:hAnsiTheme="minorHAnsi" w:cstheme="minorHAnsi"/>
          <w:bCs/>
        </w:rPr>
      </w:pPr>
    </w:p>
    <w:p w14:paraId="2F95B65C" w14:textId="5CC781EA" w:rsidR="00296C86" w:rsidRDefault="00C158CE" w:rsidP="00296C8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>
        <w:rPr>
          <w:rFonts w:asciiTheme="minorHAnsi" w:eastAsia="Calibri" w:hAnsiTheme="minorHAnsi" w:cstheme="minorHAnsi"/>
          <w:bCs/>
        </w:rPr>
        <w:t>Software Engineering Team Lead</w:t>
      </w:r>
      <w:r w:rsidR="00296C86" w:rsidRPr="0064292A">
        <w:rPr>
          <w:rFonts w:asciiTheme="majorHAnsi" w:hAnsiTheme="majorHAnsi" w:cstheme="majorHAnsi"/>
          <w:b/>
        </w:rPr>
        <w:tab/>
      </w:r>
      <w:proofErr w:type="gramStart"/>
      <w:r>
        <w:rPr>
          <w:rFonts w:asciiTheme="majorHAnsi" w:hAnsiTheme="majorHAnsi" w:cstheme="majorHAnsi"/>
          <w:b/>
        </w:rPr>
        <w:t>The</w:t>
      </w:r>
      <w:proofErr w:type="gramEnd"/>
      <w:r>
        <w:rPr>
          <w:rFonts w:asciiTheme="majorHAnsi" w:hAnsiTheme="majorHAnsi" w:cstheme="majorHAnsi"/>
          <w:b/>
        </w:rPr>
        <w:t xml:space="preserve"> Predictive Index</w:t>
      </w:r>
      <w:r w:rsidR="00296C86" w:rsidRPr="0064292A">
        <w:rPr>
          <w:rFonts w:asciiTheme="majorHAnsi" w:hAnsiTheme="majorHAnsi" w:cstheme="majorHAnsi"/>
        </w:rPr>
        <w:tab/>
      </w:r>
      <w:r w:rsidRPr="00C158CE">
        <w:rPr>
          <w:rFonts w:asciiTheme="majorHAnsi" w:hAnsiTheme="majorHAnsi" w:cstheme="majorHAnsi"/>
          <w:b/>
        </w:rPr>
        <w:t>Oct 2021 – Nov 2022</w:t>
      </w:r>
    </w:p>
    <w:p w14:paraId="1D81BAAB" w14:textId="5112F48D" w:rsidR="00296C86" w:rsidRPr="009B10FA" w:rsidRDefault="00C158CE" w:rsidP="00296C8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User Experience</w:t>
      </w:r>
      <w:r w:rsidR="00296C86" w:rsidRPr="0064292A">
        <w:rPr>
          <w:rFonts w:asciiTheme="majorHAnsi" w:hAnsiTheme="majorHAnsi" w:cstheme="majorHAnsi"/>
          <w:sz w:val="22"/>
          <w:szCs w:val="22"/>
        </w:rPr>
        <w:tab/>
      </w:r>
      <w:r w:rsidR="00296C86">
        <w:rPr>
          <w:rFonts w:asciiTheme="majorHAnsi" w:hAnsiTheme="majorHAnsi" w:cstheme="majorHAnsi"/>
          <w:sz w:val="22"/>
          <w:szCs w:val="22"/>
        </w:rPr>
        <w:tab/>
        <w:t>Milwaukee</w:t>
      </w:r>
      <w:r w:rsidR="00992426">
        <w:rPr>
          <w:rFonts w:asciiTheme="majorHAnsi" w:hAnsiTheme="majorHAnsi" w:cstheme="majorHAnsi"/>
          <w:sz w:val="22"/>
          <w:szCs w:val="22"/>
        </w:rPr>
        <w:t>, WI</w:t>
      </w:r>
    </w:p>
    <w:p w14:paraId="063B6266" w14:textId="77777777" w:rsidR="00C158CE" w:rsidRPr="009B10FA" w:rsidRDefault="00C158CE" w:rsidP="00296C8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53B223FD" w14:textId="77777777" w:rsidR="00CB59C7" w:rsidRDefault="00CB59C7" w:rsidP="00C158CE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B59C7">
        <w:rPr>
          <w:rFonts w:asciiTheme="majorHAnsi" w:hAnsiTheme="majorHAnsi" w:cstheme="majorHAnsi"/>
          <w:sz w:val="22"/>
          <w:szCs w:val="22"/>
        </w:rPr>
        <w:t>· Managed and mentored a team of 3 engineers, improving delivery consistency and code quality through code reviews, engineering standards, and collaboration with Product Owners on delivery expectations.</w:t>
      </w:r>
    </w:p>
    <w:p w14:paraId="1B90DC3D" w14:textId="68A9C331" w:rsidR="00C158CE" w:rsidRPr="00C158CE" w:rsidRDefault="00994EAB" w:rsidP="00C158CE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4EAB">
        <w:rPr>
          <w:rFonts w:asciiTheme="majorHAnsi" w:hAnsiTheme="majorHAnsi" w:cstheme="majorHAnsi"/>
          <w:sz w:val="22"/>
          <w:szCs w:val="22"/>
        </w:rPr>
        <w:t>Led development of a reusable NPM-based UX component library (Angular Material, AG Grid), improving UI consistency and reducing frontend development time across teams</w:t>
      </w:r>
      <w:r w:rsidR="00603327">
        <w:rPr>
          <w:rFonts w:asciiTheme="majorHAnsi" w:hAnsiTheme="majorHAnsi" w:cstheme="majorHAnsi"/>
          <w:sz w:val="22"/>
          <w:szCs w:val="22"/>
        </w:rPr>
        <w:t>.</w:t>
      </w:r>
    </w:p>
    <w:p w14:paraId="1F5DC3A3" w14:textId="7D1BE615" w:rsidR="00C158CE" w:rsidRPr="00C158CE" w:rsidRDefault="00C158CE" w:rsidP="00C158CE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158CE">
        <w:rPr>
          <w:rFonts w:asciiTheme="majorHAnsi" w:hAnsiTheme="majorHAnsi" w:cstheme="majorHAnsi"/>
          <w:sz w:val="22"/>
          <w:szCs w:val="22"/>
        </w:rPr>
        <w:t>Implementation</w:t>
      </w:r>
      <w:r w:rsidR="00994EAB">
        <w:rPr>
          <w:rFonts w:asciiTheme="majorHAnsi" w:hAnsiTheme="majorHAnsi" w:cstheme="majorHAnsi"/>
          <w:sz w:val="22"/>
          <w:szCs w:val="22"/>
        </w:rPr>
        <w:t>, m</w:t>
      </w:r>
      <w:r w:rsidRPr="00C158CE">
        <w:rPr>
          <w:rFonts w:asciiTheme="majorHAnsi" w:hAnsiTheme="majorHAnsi" w:cstheme="majorHAnsi"/>
          <w:sz w:val="22"/>
          <w:szCs w:val="22"/>
        </w:rPr>
        <w:t>odification</w:t>
      </w:r>
      <w:r w:rsidR="00994EAB">
        <w:rPr>
          <w:rFonts w:asciiTheme="majorHAnsi" w:hAnsiTheme="majorHAnsi" w:cstheme="majorHAnsi"/>
          <w:sz w:val="22"/>
          <w:szCs w:val="22"/>
        </w:rPr>
        <w:t xml:space="preserve"> and maintenance</w:t>
      </w:r>
      <w:r w:rsidRPr="00C158CE">
        <w:rPr>
          <w:rFonts w:asciiTheme="majorHAnsi" w:hAnsiTheme="majorHAnsi" w:cstheme="majorHAnsi"/>
          <w:sz w:val="22"/>
          <w:szCs w:val="22"/>
        </w:rPr>
        <w:t xml:space="preserve"> of </w:t>
      </w:r>
      <w:proofErr w:type="spellStart"/>
      <w:r w:rsidR="00FD440F">
        <w:rPr>
          <w:rFonts w:asciiTheme="majorHAnsi" w:hAnsiTheme="majorHAnsi" w:cstheme="majorHAnsi"/>
          <w:sz w:val="22"/>
          <w:szCs w:val="22"/>
        </w:rPr>
        <w:t>REST</w:t>
      </w:r>
      <w:r w:rsidR="00CB59C7">
        <w:rPr>
          <w:rFonts w:asciiTheme="majorHAnsi" w:hAnsiTheme="majorHAnsi" w:cstheme="majorHAnsi"/>
          <w:sz w:val="22"/>
          <w:szCs w:val="22"/>
        </w:rPr>
        <w:t>fAF</w:t>
      </w:r>
      <w:r w:rsidR="00FD440F">
        <w:rPr>
          <w:rFonts w:asciiTheme="majorHAnsi" w:hAnsiTheme="majorHAnsi" w:cstheme="majorHAnsi"/>
          <w:sz w:val="22"/>
          <w:szCs w:val="22"/>
        </w:rPr>
        <w:t>ul</w:t>
      </w:r>
      <w:proofErr w:type="spellEnd"/>
      <w:r w:rsidR="00FD440F">
        <w:rPr>
          <w:rFonts w:asciiTheme="majorHAnsi" w:hAnsiTheme="majorHAnsi" w:cstheme="majorHAnsi"/>
          <w:sz w:val="22"/>
          <w:szCs w:val="22"/>
        </w:rPr>
        <w:t xml:space="preserve"> APIs</w:t>
      </w:r>
      <w:r w:rsidRPr="00C158CE">
        <w:rPr>
          <w:rFonts w:asciiTheme="majorHAnsi" w:hAnsiTheme="majorHAnsi" w:cstheme="majorHAnsi"/>
          <w:sz w:val="22"/>
          <w:szCs w:val="22"/>
        </w:rPr>
        <w:t xml:space="preserve"> to integrate new access control changes.</w:t>
      </w:r>
    </w:p>
    <w:p w14:paraId="0B84D68B" w14:textId="6390347C" w:rsidR="00992426" w:rsidRPr="00424BF5" w:rsidRDefault="00424BF5" w:rsidP="0019613F">
      <w:pPr>
        <w:numPr>
          <w:ilvl w:val="0"/>
          <w:numId w:val="1"/>
        </w:numPr>
        <w:tabs>
          <w:tab w:val="left" w:pos="720"/>
          <w:tab w:val="left" w:pos="-1007"/>
          <w:tab w:val="left" w:pos="1440"/>
          <w:tab w:val="left" w:pos="2160"/>
          <w:tab w:val="center" w:pos="5097"/>
          <w:tab w:val="left" w:pos="720"/>
          <w:tab w:val="left" w:pos="1440"/>
          <w:tab w:val="left" w:pos="2160"/>
        </w:tabs>
        <w:rPr>
          <w:rFonts w:asciiTheme="minorHAnsi" w:eastAsia="Calibri" w:hAnsiTheme="minorHAnsi" w:cstheme="minorHAnsi"/>
          <w:bCs/>
        </w:rPr>
      </w:pPr>
      <w:r w:rsidRPr="00424BF5">
        <w:rPr>
          <w:rFonts w:asciiTheme="majorHAnsi" w:hAnsiTheme="majorHAnsi" w:cstheme="majorHAnsi"/>
          <w:sz w:val="22"/>
          <w:szCs w:val="22"/>
        </w:rPr>
        <w:t>Established the foundational Angular CLI project structure and development standards, accelerating onboarding and improving maintainability.</w:t>
      </w:r>
    </w:p>
    <w:p w14:paraId="29A10D3A" w14:textId="77777777" w:rsidR="00424BF5" w:rsidRPr="00424BF5" w:rsidRDefault="00424BF5" w:rsidP="00424BF5">
      <w:pPr>
        <w:tabs>
          <w:tab w:val="left" w:pos="720"/>
          <w:tab w:val="left" w:pos="-1007"/>
          <w:tab w:val="left" w:pos="1440"/>
          <w:tab w:val="left" w:pos="2160"/>
          <w:tab w:val="center" w:pos="5097"/>
          <w:tab w:val="left" w:pos="720"/>
          <w:tab w:val="left" w:pos="1440"/>
          <w:tab w:val="left" w:pos="2160"/>
        </w:tabs>
        <w:ind w:left="720"/>
        <w:rPr>
          <w:rFonts w:asciiTheme="minorHAnsi" w:eastAsia="Calibri" w:hAnsiTheme="minorHAnsi" w:cstheme="minorHAnsi"/>
          <w:bCs/>
        </w:rPr>
      </w:pPr>
    </w:p>
    <w:p w14:paraId="7BA9CC08" w14:textId="4FE99422" w:rsidR="00992426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992426">
        <w:rPr>
          <w:rFonts w:asciiTheme="minorHAnsi" w:eastAsia="Calibri" w:hAnsiTheme="minorHAnsi" w:cstheme="minorHAnsi"/>
          <w:bCs/>
        </w:rPr>
        <w:t>Software Engineer II</w:t>
      </w:r>
      <w:r w:rsidRPr="0064292A">
        <w:rPr>
          <w:rFonts w:asciiTheme="majorHAnsi" w:hAnsiTheme="majorHAnsi" w:cstheme="majorHAnsi"/>
          <w:b/>
        </w:rPr>
        <w:tab/>
      </w:r>
      <w:proofErr w:type="spellStart"/>
      <w:r>
        <w:rPr>
          <w:rFonts w:asciiTheme="majorHAnsi" w:hAnsiTheme="majorHAnsi" w:cstheme="majorHAnsi"/>
          <w:b/>
        </w:rPr>
        <w:t>goPuff</w:t>
      </w:r>
      <w:proofErr w:type="spellEnd"/>
      <w:r w:rsidRPr="0064292A">
        <w:rPr>
          <w:rFonts w:asciiTheme="majorHAnsi" w:hAnsiTheme="majorHAnsi" w:cstheme="majorHAnsi"/>
        </w:rPr>
        <w:tab/>
      </w:r>
      <w:r w:rsidRPr="00992426">
        <w:rPr>
          <w:rFonts w:asciiTheme="majorHAnsi" w:hAnsiTheme="majorHAnsi" w:cstheme="majorHAnsi"/>
          <w:b/>
        </w:rPr>
        <w:t>Feb 2021 – Oct 2021</w:t>
      </w:r>
    </w:p>
    <w:p w14:paraId="3C0539FB" w14:textId="3455B2FC" w:rsidR="00992426" w:rsidRPr="009B10FA" w:rsidRDefault="00A058BC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Forecasting</w:t>
      </w:r>
      <w:r w:rsidR="00992426" w:rsidRPr="0064292A">
        <w:rPr>
          <w:rFonts w:asciiTheme="majorHAnsi" w:hAnsiTheme="majorHAnsi" w:cstheme="majorHAnsi"/>
          <w:sz w:val="22"/>
          <w:szCs w:val="22"/>
        </w:rPr>
        <w:tab/>
      </w:r>
      <w:r w:rsidR="00992426">
        <w:rPr>
          <w:rFonts w:asciiTheme="majorHAnsi" w:hAnsiTheme="majorHAnsi" w:cstheme="majorHAnsi"/>
          <w:sz w:val="22"/>
          <w:szCs w:val="22"/>
        </w:rPr>
        <w:tab/>
      </w:r>
      <w:r w:rsidR="00424BF5">
        <w:rPr>
          <w:rFonts w:asciiTheme="majorHAnsi" w:hAnsiTheme="majorHAnsi" w:cstheme="majorHAnsi"/>
          <w:sz w:val="22"/>
          <w:szCs w:val="22"/>
        </w:rPr>
        <w:t>Milwaukee, WI</w:t>
      </w:r>
    </w:p>
    <w:p w14:paraId="1B8A1954" w14:textId="77777777" w:rsidR="00992426" w:rsidRPr="009B10FA" w:rsidRDefault="00992426" w:rsidP="0099242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5F29993F" w14:textId="3DEDA503" w:rsidR="00603327" w:rsidRDefault="00603327" w:rsidP="00992426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603327">
        <w:rPr>
          <w:rFonts w:asciiTheme="majorHAnsi" w:hAnsiTheme="majorHAnsi" w:cstheme="majorHAnsi"/>
          <w:sz w:val="22"/>
          <w:szCs w:val="22"/>
        </w:rPr>
        <w:t>Automated reporting workflows, increasing end-user efficiency by over 500% and reducing manual processing time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0317F079" w14:textId="44C6FC2E" w:rsidR="00992426" w:rsidRPr="00992426" w:rsidRDefault="00CB59C7" w:rsidP="00992426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B59C7">
        <w:rPr>
          <w:rFonts w:asciiTheme="majorHAnsi" w:hAnsiTheme="majorHAnsi" w:cstheme="majorHAnsi"/>
          <w:sz w:val="22"/>
          <w:szCs w:val="22"/>
        </w:rPr>
        <w:t>Designed and launched a React-based web application that improved user experience and streamlined forecasting workflows.</w:t>
      </w:r>
    </w:p>
    <w:p w14:paraId="63FE6317" w14:textId="54E08D75" w:rsidR="00992426" w:rsidRPr="00992426" w:rsidRDefault="00992426" w:rsidP="00992426">
      <w:pPr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 xml:space="preserve">Development of new RESTful APIs, </w:t>
      </w:r>
      <w:r>
        <w:rPr>
          <w:rFonts w:asciiTheme="majorHAnsi" w:hAnsiTheme="majorHAnsi" w:cstheme="majorHAnsi"/>
          <w:sz w:val="22"/>
          <w:szCs w:val="22"/>
        </w:rPr>
        <w:t>utilizing</w:t>
      </w:r>
      <w:r w:rsidRPr="00992426">
        <w:rPr>
          <w:rFonts w:asciiTheme="majorHAnsi" w:hAnsiTheme="majorHAnsi" w:cstheme="majorHAnsi"/>
          <w:sz w:val="22"/>
          <w:szCs w:val="22"/>
        </w:rPr>
        <w:t xml:space="preserve"> GraphQL to enhance efficiency and flexibility in data querying.</w:t>
      </w:r>
    </w:p>
    <w:p w14:paraId="2F1EF5A3" w14:textId="77777777" w:rsidR="00992426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inorHAnsi" w:eastAsia="Calibri" w:hAnsiTheme="minorHAnsi" w:cstheme="minorHAnsi"/>
          <w:bCs/>
        </w:rPr>
      </w:pPr>
    </w:p>
    <w:p w14:paraId="56B910DA" w14:textId="77777777" w:rsidR="00B51DE8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992426">
        <w:rPr>
          <w:rFonts w:asciiTheme="minorHAnsi" w:eastAsia="Calibri" w:hAnsiTheme="minorHAnsi" w:cstheme="minorHAnsi"/>
          <w:bCs/>
        </w:rPr>
        <w:t>Senior Software Engineer</w:t>
      </w:r>
      <w:r w:rsidRPr="0064292A">
        <w:rPr>
          <w:rFonts w:asciiTheme="majorHAnsi" w:hAnsiTheme="majorHAnsi" w:cstheme="majorHAnsi"/>
          <w:b/>
        </w:rPr>
        <w:tab/>
      </w:r>
      <w:proofErr w:type="spellStart"/>
      <w:r w:rsidRPr="00992426">
        <w:rPr>
          <w:rFonts w:asciiTheme="majorHAnsi" w:hAnsiTheme="majorHAnsi" w:cstheme="majorHAnsi"/>
          <w:b/>
        </w:rPr>
        <w:t>InvestCloud</w:t>
      </w:r>
      <w:proofErr w:type="spellEnd"/>
      <w:r w:rsidRPr="0064292A">
        <w:rPr>
          <w:rFonts w:asciiTheme="majorHAnsi" w:hAnsiTheme="majorHAnsi" w:cstheme="majorHAnsi"/>
        </w:rPr>
        <w:tab/>
      </w:r>
      <w:r w:rsidR="00B51DE8" w:rsidRPr="00B51DE8">
        <w:rPr>
          <w:rFonts w:asciiTheme="majorHAnsi" w:hAnsiTheme="majorHAnsi" w:cstheme="majorHAnsi"/>
          <w:b/>
        </w:rPr>
        <w:t>Jul 2019 – Jun 2020</w:t>
      </w:r>
    </w:p>
    <w:p w14:paraId="2ED5ABBE" w14:textId="281B02AD" w:rsidR="00992426" w:rsidRPr="009B10FA" w:rsidRDefault="00992426" w:rsidP="00992426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Essentials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 w:rsidR="00424BF5">
        <w:rPr>
          <w:rFonts w:asciiTheme="majorHAnsi" w:hAnsiTheme="majorHAnsi" w:cstheme="majorHAnsi"/>
          <w:sz w:val="22"/>
          <w:szCs w:val="22"/>
        </w:rPr>
        <w:t>Milwaukee, WI</w:t>
      </w:r>
    </w:p>
    <w:p w14:paraId="2FCA598E" w14:textId="77777777" w:rsidR="00992426" w:rsidRPr="00992426" w:rsidRDefault="00992426" w:rsidP="00992426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54CBC9AF" w14:textId="77777777" w:rsidR="00CB59C7" w:rsidRDefault="00CB59C7" w:rsidP="00992426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B59C7">
        <w:rPr>
          <w:rFonts w:asciiTheme="majorHAnsi" w:hAnsiTheme="majorHAnsi" w:cstheme="majorHAnsi"/>
          <w:sz w:val="22"/>
          <w:szCs w:val="22"/>
        </w:rPr>
        <w:lastRenderedPageBreak/>
        <w:t>· Integrated Azure Service Bus into a microservices architecture, improving system communication and scalability.</w:t>
      </w:r>
    </w:p>
    <w:p w14:paraId="0C9C22B6" w14:textId="4FFA6A45" w:rsidR="00992426" w:rsidRPr="00992426" w:rsidRDefault="00992426" w:rsidP="00992426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Implemented robust frontend unit testing standards, resulting in improved efficiency.</w:t>
      </w:r>
    </w:p>
    <w:p w14:paraId="19F50EE2" w14:textId="61E26006" w:rsidR="00992426" w:rsidRPr="00B51DE8" w:rsidRDefault="00992426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Successfully launched the flagship Single Page Application (SPA) built with Angular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12AE043A" w14:textId="77777777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02C86B38" w14:textId="77777777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992426">
        <w:rPr>
          <w:rFonts w:asciiTheme="minorHAnsi" w:eastAsia="Calibri" w:hAnsiTheme="minorHAnsi" w:cstheme="minorHAnsi"/>
          <w:bCs/>
        </w:rPr>
        <w:t>Team Lead</w:t>
      </w:r>
      <w:r w:rsidRPr="0064292A">
        <w:rPr>
          <w:rFonts w:asciiTheme="majorHAnsi" w:hAnsiTheme="majorHAnsi" w:cstheme="majorHAnsi"/>
          <w:b/>
        </w:rPr>
        <w:tab/>
      </w:r>
      <w:r w:rsidRPr="00992426">
        <w:rPr>
          <w:rFonts w:asciiTheme="majorHAnsi" w:hAnsiTheme="majorHAnsi" w:cstheme="majorHAnsi"/>
          <w:b/>
        </w:rPr>
        <w:t>Finastra</w:t>
      </w:r>
      <w:r w:rsidRPr="0064292A">
        <w:rPr>
          <w:rFonts w:asciiTheme="majorHAnsi" w:hAnsiTheme="majorHAnsi" w:cstheme="majorHAnsi"/>
        </w:rPr>
        <w:tab/>
      </w:r>
      <w:r w:rsidRPr="00992426">
        <w:rPr>
          <w:rFonts w:asciiTheme="majorHAnsi" w:hAnsiTheme="majorHAnsi" w:cstheme="majorHAnsi"/>
          <w:b/>
        </w:rPr>
        <w:t>Apr 2016 – Jul 2019</w:t>
      </w:r>
    </w:p>
    <w:p w14:paraId="5DC5F578" w14:textId="21561F65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New Lending Platform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 w:rsidR="00424BF5">
        <w:rPr>
          <w:rFonts w:asciiTheme="majorHAnsi" w:hAnsiTheme="majorHAnsi" w:cstheme="majorHAnsi"/>
          <w:sz w:val="22"/>
          <w:szCs w:val="22"/>
        </w:rPr>
        <w:t>Milwaukee, WI</w:t>
      </w:r>
    </w:p>
    <w:p w14:paraId="6309F259" w14:textId="77777777" w:rsidR="00B51DE8" w:rsidRPr="00992426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311E4DEA" w14:textId="52951FB1" w:rsidR="00603327" w:rsidRDefault="00603327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603327">
        <w:rPr>
          <w:rFonts w:asciiTheme="majorHAnsi" w:hAnsiTheme="majorHAnsi" w:cstheme="majorHAnsi"/>
          <w:sz w:val="22"/>
          <w:szCs w:val="22"/>
        </w:rPr>
        <w:t>Owned architecture and development of three C#/.NET microservices supporting a new lending platform, ensuring scalability and reliability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56BB2F02" w14:textId="779071D1" w:rsidR="00603327" w:rsidRPr="00603327" w:rsidRDefault="00603327" w:rsidP="00603327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992426">
        <w:rPr>
          <w:rFonts w:asciiTheme="majorHAnsi" w:hAnsiTheme="majorHAnsi" w:cstheme="majorHAnsi"/>
          <w:sz w:val="22"/>
          <w:szCs w:val="22"/>
        </w:rPr>
        <w:t>Introduced Angular animations to elevate the overall user experience.</w:t>
      </w:r>
    </w:p>
    <w:p w14:paraId="78548B18" w14:textId="77777777" w:rsidR="00CB59C7" w:rsidRDefault="00603327" w:rsidP="00CB59C7">
      <w:pPr>
        <w:pStyle w:val="ListParagraph"/>
        <w:numPr>
          <w:ilvl w:val="0"/>
          <w:numId w:val="1"/>
        </w:numPr>
        <w:tabs>
          <w:tab w:val="left" w:pos="720"/>
          <w:tab w:val="left" w:pos="-1007"/>
          <w:tab w:val="left" w:pos="1440"/>
          <w:tab w:val="left" w:pos="2160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603327">
        <w:rPr>
          <w:rFonts w:asciiTheme="majorHAnsi" w:hAnsiTheme="majorHAnsi" w:cstheme="majorHAnsi"/>
          <w:sz w:val="22"/>
          <w:szCs w:val="22"/>
        </w:rPr>
        <w:t>Redesigned CI/CD pipelines, reducing deployment friction and accelerating release cycles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47514F5F" w14:textId="51518AF1" w:rsidR="00E44170" w:rsidRPr="00CB59C7" w:rsidRDefault="00CB59C7" w:rsidP="00CB59C7">
      <w:pPr>
        <w:pStyle w:val="ListParagraph"/>
        <w:numPr>
          <w:ilvl w:val="0"/>
          <w:numId w:val="1"/>
        </w:numPr>
        <w:tabs>
          <w:tab w:val="left" w:pos="720"/>
          <w:tab w:val="left" w:pos="-1007"/>
          <w:tab w:val="left" w:pos="1440"/>
          <w:tab w:val="left" w:pos="2160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CB59C7">
        <w:rPr>
          <w:rFonts w:asciiTheme="majorHAnsi" w:hAnsiTheme="majorHAnsi" w:cstheme="majorHAnsi"/>
          <w:sz w:val="22"/>
          <w:szCs w:val="22"/>
        </w:rPr>
        <w:t>Modernized legacy applications by replacing unsupported VB6 and Flash components with C# ASP.</w:t>
      </w:r>
      <w:r>
        <w:rPr>
          <w:rFonts w:asciiTheme="majorHAnsi" w:hAnsiTheme="majorHAnsi" w:cstheme="majorHAnsi"/>
          <w:sz w:val="22"/>
          <w:szCs w:val="22"/>
        </w:rPr>
        <w:t>Net</w:t>
      </w:r>
      <w:r w:rsidRPr="00CB59C7">
        <w:rPr>
          <w:rFonts w:asciiTheme="majorHAnsi" w:hAnsiTheme="majorHAnsi" w:cstheme="majorHAnsi"/>
          <w:sz w:val="22"/>
          <w:szCs w:val="22"/>
        </w:rPr>
        <w:t xml:space="preserve"> solutions.</w:t>
      </w:r>
    </w:p>
    <w:p w14:paraId="70726957" w14:textId="77777777" w:rsidR="00CB59C7" w:rsidRDefault="00CB59C7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060B8511" w14:textId="382A3C1F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B51DE8">
        <w:rPr>
          <w:rFonts w:asciiTheme="minorHAnsi" w:eastAsia="Calibri" w:hAnsiTheme="minorHAnsi" w:cstheme="minorHAnsi"/>
          <w:bCs/>
        </w:rPr>
        <w:t>Senior Software Engineer</w:t>
      </w:r>
      <w:r w:rsidRPr="0064292A">
        <w:rPr>
          <w:rFonts w:asciiTheme="majorHAnsi" w:hAnsiTheme="majorHAnsi" w:cstheme="majorHAnsi"/>
          <w:b/>
        </w:rPr>
        <w:tab/>
      </w:r>
      <w:r w:rsidRPr="00B51DE8">
        <w:rPr>
          <w:rFonts w:asciiTheme="majorHAnsi" w:hAnsiTheme="majorHAnsi" w:cstheme="majorHAnsi"/>
          <w:b/>
        </w:rPr>
        <w:t>Blue Yonder</w:t>
      </w:r>
      <w:r w:rsidRPr="0064292A">
        <w:rPr>
          <w:rFonts w:asciiTheme="majorHAnsi" w:hAnsiTheme="majorHAnsi" w:cstheme="majorHAnsi"/>
        </w:rPr>
        <w:tab/>
      </w:r>
      <w:r w:rsidRPr="00B51DE8">
        <w:rPr>
          <w:rFonts w:asciiTheme="majorHAnsi" w:hAnsiTheme="majorHAnsi" w:cstheme="majorHAnsi"/>
          <w:b/>
        </w:rPr>
        <w:t>May 2015 – Mar 2016</w:t>
      </w:r>
    </w:p>
    <w:p w14:paraId="37502615" w14:textId="788C5741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Consulting Services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 w:rsidR="00424BF5">
        <w:rPr>
          <w:rFonts w:asciiTheme="majorHAnsi" w:hAnsiTheme="majorHAnsi" w:cstheme="majorHAnsi"/>
          <w:sz w:val="22"/>
          <w:szCs w:val="22"/>
        </w:rPr>
        <w:t>Milwaukee, WI</w:t>
      </w:r>
    </w:p>
    <w:p w14:paraId="1E67FA77" w14:textId="77777777" w:rsidR="00B51DE8" w:rsidRPr="00992426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345A1232" w14:textId="2D151133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Spearheaded the implementation of Voice enhancements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57FF8D08" w14:textId="58472B19" w:rsidR="003F7D3B" w:rsidRDefault="00B51DE8" w:rsidP="003F7D3B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Led collaborative efforts with customers directly to understand their unique needs and tailor solutions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58FC4CA9" w14:textId="113801EE" w:rsidR="003F7D3B" w:rsidRDefault="003F7D3B" w:rsidP="003F7D3B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Worked cross team to introduce customer specific enhancements to the core product.</w:t>
      </w:r>
    </w:p>
    <w:p w14:paraId="47B36A6F" w14:textId="7642764F" w:rsidR="003F7D3B" w:rsidRPr="003F7D3B" w:rsidRDefault="003F7D3B" w:rsidP="003F7D3B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34B2AAA2" w14:textId="3EEB5988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B51DE8">
        <w:rPr>
          <w:rFonts w:asciiTheme="minorHAnsi" w:eastAsia="Calibri" w:hAnsiTheme="minorHAnsi" w:cstheme="minorHAnsi"/>
          <w:bCs/>
        </w:rPr>
        <w:t>Software Developer</w:t>
      </w:r>
      <w:r w:rsidRPr="0064292A">
        <w:rPr>
          <w:rFonts w:asciiTheme="majorHAnsi" w:hAnsiTheme="majorHAnsi" w:cstheme="majorHAnsi"/>
          <w:b/>
        </w:rPr>
        <w:tab/>
      </w:r>
      <w:proofErr w:type="spellStart"/>
      <w:r w:rsidRPr="00B51DE8">
        <w:rPr>
          <w:rFonts w:asciiTheme="majorHAnsi" w:hAnsiTheme="majorHAnsi" w:cstheme="majorHAnsi"/>
          <w:b/>
        </w:rPr>
        <w:t>Iptor</w:t>
      </w:r>
      <w:proofErr w:type="spellEnd"/>
      <w:r w:rsidRPr="0064292A">
        <w:rPr>
          <w:rFonts w:asciiTheme="majorHAnsi" w:hAnsiTheme="majorHAnsi" w:cstheme="majorHAnsi"/>
        </w:rPr>
        <w:tab/>
      </w:r>
      <w:r w:rsidRPr="00B51DE8">
        <w:rPr>
          <w:rFonts w:asciiTheme="majorHAnsi" w:hAnsiTheme="majorHAnsi" w:cstheme="majorHAnsi"/>
          <w:b/>
        </w:rPr>
        <w:t>Dec 2013 – May 2015</w:t>
      </w:r>
    </w:p>
    <w:p w14:paraId="4548E04B" w14:textId="7EA5D322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Dynamin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 w:rsidR="00424BF5">
        <w:rPr>
          <w:rFonts w:asciiTheme="majorHAnsi" w:hAnsiTheme="majorHAnsi" w:cstheme="majorHAnsi"/>
          <w:sz w:val="22"/>
          <w:szCs w:val="22"/>
        </w:rPr>
        <w:t>Milwaukee, WI</w:t>
      </w:r>
    </w:p>
    <w:p w14:paraId="054287AC" w14:textId="77777777" w:rsidR="00B51DE8" w:rsidRDefault="00B51DE8" w:rsidP="00B51DE8">
      <w:pPr>
        <w:pStyle w:val="ListParagraph"/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587B47AD" w14:textId="31076F38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Developed Entity Framework RESTful APIs to facilitate seamless integration ensuring data interoperability.</w:t>
      </w:r>
    </w:p>
    <w:p w14:paraId="0C79ADDD" w14:textId="4A3DA2E9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Implemented SOAP-based Web Service integration with third-party systems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06B9C536" w14:textId="3A846047" w:rsid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Led development efforts to separate core applications to introduce new products</w:t>
      </w:r>
    </w:p>
    <w:p w14:paraId="72CCAC2A" w14:textId="77777777" w:rsidR="00B51DE8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60C13339" w14:textId="6E8B4D1E" w:rsidR="00B51DE8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b/>
        </w:rPr>
      </w:pPr>
      <w:r w:rsidRPr="00B51DE8">
        <w:rPr>
          <w:rFonts w:asciiTheme="minorHAnsi" w:eastAsia="Calibri" w:hAnsiTheme="minorHAnsi" w:cstheme="minorHAnsi"/>
          <w:bCs/>
        </w:rPr>
        <w:t>Technical Consultant Intermediate</w:t>
      </w:r>
      <w:r w:rsidRPr="0064292A">
        <w:rPr>
          <w:rFonts w:asciiTheme="majorHAnsi" w:hAnsiTheme="majorHAnsi" w:cstheme="majorHAnsi"/>
          <w:b/>
        </w:rPr>
        <w:tab/>
      </w:r>
      <w:r w:rsidRPr="00B51DE8">
        <w:rPr>
          <w:rFonts w:asciiTheme="majorHAnsi" w:hAnsiTheme="majorHAnsi" w:cstheme="majorHAnsi"/>
          <w:b/>
        </w:rPr>
        <w:t>Blue Yonder</w:t>
      </w:r>
      <w:r w:rsidRPr="0064292A">
        <w:rPr>
          <w:rFonts w:asciiTheme="majorHAnsi" w:hAnsiTheme="majorHAnsi" w:cstheme="majorHAnsi"/>
        </w:rPr>
        <w:tab/>
      </w:r>
      <w:r w:rsidRPr="00B51DE8">
        <w:rPr>
          <w:rFonts w:asciiTheme="majorHAnsi" w:hAnsiTheme="majorHAnsi" w:cstheme="majorHAnsi"/>
          <w:b/>
        </w:rPr>
        <w:t>Dec 2009 – Dec 2013</w:t>
      </w:r>
    </w:p>
    <w:p w14:paraId="6ED6ECF8" w14:textId="6AB456F4" w:rsidR="00B51DE8" w:rsidRPr="009B10FA" w:rsidRDefault="00B51DE8" w:rsidP="00B51DE8">
      <w:pPr>
        <w:tabs>
          <w:tab w:val="left" w:pos="720"/>
          <w:tab w:val="left" w:pos="-1007"/>
          <w:tab w:val="left" w:pos="4395"/>
          <w:tab w:val="right" w:pos="10197"/>
          <w:tab w:val="center" w:pos="50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Consulting Services</w:t>
      </w:r>
      <w:r w:rsidRPr="0064292A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ab/>
      </w:r>
      <w:r w:rsidR="00424BF5">
        <w:rPr>
          <w:rFonts w:asciiTheme="majorHAnsi" w:hAnsiTheme="majorHAnsi" w:cstheme="majorHAnsi"/>
          <w:sz w:val="22"/>
          <w:szCs w:val="22"/>
        </w:rPr>
        <w:t>Milwaukee, WI</w:t>
      </w:r>
    </w:p>
    <w:p w14:paraId="20F31817" w14:textId="77777777" w:rsidR="00B51DE8" w:rsidRPr="00992426" w:rsidRDefault="00B51DE8" w:rsidP="00B51DE8">
      <w:p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</w:p>
    <w:p w14:paraId="36F2C9D6" w14:textId="3A5DC594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Collaborated closely with customers to understand their needs and translate them into actionable solutions</w:t>
      </w:r>
      <w:r>
        <w:rPr>
          <w:rFonts w:asciiTheme="majorHAnsi" w:hAnsiTheme="majorHAnsi" w:cstheme="majorHAnsi"/>
          <w:sz w:val="22"/>
          <w:szCs w:val="22"/>
        </w:rPr>
        <w:t>.</w:t>
      </w:r>
    </w:p>
    <w:p w14:paraId="1B35E139" w14:textId="117D34B4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Implemented threaded session expiration feature in our core product, enhancing security.</w:t>
      </w:r>
    </w:p>
    <w:p w14:paraId="50DD9C47" w14:textId="3D965A13" w:rsidR="00B51DE8" w:rsidRPr="00B51DE8" w:rsidRDefault="00B51DE8" w:rsidP="00B51DE8">
      <w:pPr>
        <w:pStyle w:val="ListParagraph"/>
        <w:numPr>
          <w:ilvl w:val="0"/>
          <w:numId w:val="1"/>
        </w:numPr>
        <w:tabs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B51DE8">
        <w:rPr>
          <w:rFonts w:asciiTheme="majorHAnsi" w:hAnsiTheme="majorHAnsi" w:cstheme="majorHAnsi"/>
          <w:sz w:val="22"/>
          <w:szCs w:val="22"/>
        </w:rPr>
        <w:t>Provided comprehensive support throughout all phases of projects, from analysis and design to implementation.</w:t>
      </w:r>
    </w:p>
    <w:p w14:paraId="00000022" w14:textId="1F438154" w:rsidR="00ED7AD7" w:rsidRPr="0064292A" w:rsidRDefault="00020AAF">
      <w:pPr>
        <w:pStyle w:val="Heading2"/>
        <w:pBdr>
          <w:top w:val="nil"/>
          <w:left w:val="nil"/>
          <w:bottom w:val="single" w:sz="8" w:space="2" w:color="1155CC"/>
          <w:right w:val="nil"/>
          <w:between w:val="nil"/>
        </w:pBdr>
        <w:rPr>
          <w:rFonts w:asciiTheme="majorHAnsi" w:hAnsiTheme="majorHAnsi" w:cstheme="majorHAnsi"/>
          <w:color w:val="1155CC"/>
        </w:rPr>
      </w:pPr>
      <w:r w:rsidRPr="0064292A">
        <w:rPr>
          <w:rFonts w:asciiTheme="majorHAnsi" w:hAnsiTheme="majorHAnsi" w:cstheme="majorHAnsi"/>
          <w:color w:val="1155CC"/>
        </w:rPr>
        <w:t>Education and Certifications</w:t>
      </w:r>
    </w:p>
    <w:p w14:paraId="00000039" w14:textId="7B4B2C51" w:rsidR="00ED7AD7" w:rsidRPr="00E15ED1" w:rsidRDefault="00F26727" w:rsidP="00E15ED1">
      <w:pPr>
        <w:numPr>
          <w:ilvl w:val="0"/>
          <w:numId w:val="3"/>
        </w:numPr>
        <w:tabs>
          <w:tab w:val="right" w:pos="10197"/>
          <w:tab w:val="left" w:pos="720"/>
          <w:tab w:val="left" w:pos="1440"/>
          <w:tab w:val="left" w:pos="2160"/>
        </w:tabs>
        <w:rPr>
          <w:rFonts w:asciiTheme="majorHAnsi" w:hAnsiTheme="majorHAnsi" w:cstheme="majorHAnsi"/>
          <w:sz w:val="22"/>
          <w:szCs w:val="22"/>
        </w:rPr>
      </w:pPr>
      <w:r w:rsidRPr="00F26727">
        <w:rPr>
          <w:rFonts w:asciiTheme="majorHAnsi" w:hAnsiTheme="majorHAnsi" w:cstheme="majorHAnsi"/>
          <w:b/>
          <w:bCs/>
          <w:sz w:val="22"/>
          <w:szCs w:val="22"/>
        </w:rPr>
        <w:t>B</w:t>
      </w:r>
      <w:r>
        <w:rPr>
          <w:rFonts w:asciiTheme="majorHAnsi" w:hAnsiTheme="majorHAnsi" w:cstheme="majorHAnsi"/>
          <w:b/>
          <w:bCs/>
          <w:sz w:val="22"/>
          <w:szCs w:val="22"/>
        </w:rPr>
        <w:t>.</w:t>
      </w:r>
      <w:r w:rsidRPr="00F26727">
        <w:rPr>
          <w:rFonts w:asciiTheme="majorHAnsi" w:hAnsiTheme="majorHAnsi" w:cstheme="majorHAnsi"/>
          <w:b/>
          <w:bCs/>
          <w:sz w:val="22"/>
          <w:szCs w:val="22"/>
        </w:rPr>
        <w:t>Sc</w:t>
      </w:r>
      <w:r>
        <w:rPr>
          <w:rFonts w:asciiTheme="majorHAnsi" w:hAnsiTheme="majorHAnsi" w:cstheme="majorHAnsi"/>
          <w:b/>
          <w:bCs/>
          <w:sz w:val="22"/>
          <w:szCs w:val="22"/>
        </w:rPr>
        <w:t>.</w:t>
      </w:r>
      <w:r w:rsidRPr="00F26727">
        <w:rPr>
          <w:rFonts w:asciiTheme="majorHAnsi" w:hAnsiTheme="majorHAnsi" w:cstheme="majorHAnsi"/>
          <w:b/>
          <w:bCs/>
          <w:sz w:val="22"/>
          <w:szCs w:val="22"/>
        </w:rPr>
        <w:t xml:space="preserve"> Computer Science</w:t>
      </w:r>
      <w:r>
        <w:rPr>
          <w:rFonts w:asciiTheme="majorHAnsi" w:hAnsiTheme="majorHAnsi" w:cstheme="majorHAnsi"/>
          <w:sz w:val="22"/>
          <w:szCs w:val="22"/>
        </w:rPr>
        <w:t>,</w:t>
      </w:r>
      <w:r w:rsidRPr="00F26727">
        <w:rPr>
          <w:rFonts w:asciiTheme="majorHAnsi" w:hAnsiTheme="majorHAnsi" w:cstheme="majorHAnsi"/>
          <w:sz w:val="22"/>
          <w:szCs w:val="22"/>
        </w:rPr>
        <w:t xml:space="preserve"> University of Wisconsin – Milwaukee</w:t>
      </w:r>
      <w:r w:rsidRPr="00F26727">
        <w:rPr>
          <w:rFonts w:asciiTheme="majorHAnsi" w:hAnsiTheme="majorHAnsi" w:cstheme="majorHAnsi"/>
          <w:sz w:val="22"/>
          <w:szCs w:val="22"/>
        </w:rPr>
        <w:tab/>
      </w:r>
      <w:r>
        <w:rPr>
          <w:rFonts w:asciiTheme="majorHAnsi" w:hAnsiTheme="majorHAnsi" w:cstheme="majorHAnsi"/>
          <w:sz w:val="22"/>
          <w:szCs w:val="22"/>
        </w:rPr>
        <w:t>2006-</w:t>
      </w:r>
      <w:r w:rsidRPr="00F26727">
        <w:rPr>
          <w:rFonts w:asciiTheme="majorHAnsi" w:hAnsiTheme="majorHAnsi" w:cstheme="majorHAnsi"/>
          <w:sz w:val="22"/>
          <w:szCs w:val="22"/>
        </w:rPr>
        <w:t>2010</w:t>
      </w:r>
      <w:bookmarkStart w:id="0" w:name="_icbh46l2ytt3" w:colFirst="0" w:colLast="0"/>
      <w:bookmarkEnd w:id="0"/>
    </w:p>
    <w:sectPr w:rsidR="00ED7AD7" w:rsidRPr="00E15ED1" w:rsidSect="0064292A">
      <w:footerReference w:type="default" r:id="rId11"/>
      <w:headerReference w:type="first" r:id="rId12"/>
      <w:pgSz w:w="12240" w:h="15840"/>
      <w:pgMar w:top="720" w:right="720" w:bottom="720" w:left="720" w:header="720" w:footer="0" w:gutter="0"/>
      <w:pgNumType w:start="2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4EC18F" w14:textId="77777777" w:rsidR="00907644" w:rsidRDefault="00907644">
      <w:r>
        <w:separator/>
      </w:r>
    </w:p>
  </w:endnote>
  <w:endnote w:type="continuationSeparator" w:id="0">
    <w:p w14:paraId="5FFFA51B" w14:textId="77777777" w:rsidR="00907644" w:rsidRDefault="009076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3A" w14:textId="77777777" w:rsidR="00ED7AD7" w:rsidRDefault="00ED7AD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20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D0973D" w14:textId="77777777" w:rsidR="00907644" w:rsidRDefault="00907644">
      <w:r>
        <w:separator/>
      </w:r>
    </w:p>
  </w:footnote>
  <w:footnote w:type="continuationSeparator" w:id="0">
    <w:p w14:paraId="66444C8C" w14:textId="77777777" w:rsidR="00907644" w:rsidRDefault="009076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3B" w14:textId="77777777" w:rsidR="00ED7AD7" w:rsidRDefault="00ED7AD7">
    <w:pPr>
      <w:rPr>
        <w:i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67637"/>
    <w:multiLevelType w:val="multilevel"/>
    <w:tmpl w:val="E9A88D4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0CE96F48"/>
    <w:multiLevelType w:val="multilevel"/>
    <w:tmpl w:val="BF720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E56160"/>
    <w:multiLevelType w:val="multilevel"/>
    <w:tmpl w:val="C0D41CB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" w15:restartNumberingAfterBreak="0">
    <w:nsid w:val="56ED0EEE"/>
    <w:multiLevelType w:val="multilevel"/>
    <w:tmpl w:val="E6B07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7832E9"/>
    <w:multiLevelType w:val="multilevel"/>
    <w:tmpl w:val="98E2A57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" w15:restartNumberingAfterBreak="0">
    <w:nsid w:val="62EC55EE"/>
    <w:multiLevelType w:val="multilevel"/>
    <w:tmpl w:val="99721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0E501F"/>
    <w:multiLevelType w:val="multilevel"/>
    <w:tmpl w:val="FB20BE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57E6034"/>
    <w:multiLevelType w:val="multilevel"/>
    <w:tmpl w:val="C59C89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D2C0C3C"/>
    <w:multiLevelType w:val="multilevel"/>
    <w:tmpl w:val="17F43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0553787">
    <w:abstractNumId w:val="4"/>
  </w:num>
  <w:num w:numId="2" w16cid:durableId="1462726582">
    <w:abstractNumId w:val="6"/>
  </w:num>
  <w:num w:numId="3" w16cid:durableId="873613161">
    <w:abstractNumId w:val="0"/>
  </w:num>
  <w:num w:numId="4" w16cid:durableId="471869807">
    <w:abstractNumId w:val="2"/>
  </w:num>
  <w:num w:numId="5" w16cid:durableId="411121050">
    <w:abstractNumId w:val="7"/>
  </w:num>
  <w:num w:numId="6" w16cid:durableId="1285771672">
    <w:abstractNumId w:val="1"/>
  </w:num>
  <w:num w:numId="7" w16cid:durableId="1826166009">
    <w:abstractNumId w:val="3"/>
  </w:num>
  <w:num w:numId="8" w16cid:durableId="573011659">
    <w:abstractNumId w:val="8"/>
  </w:num>
  <w:num w:numId="9" w16cid:durableId="3539205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7DEE3C2"/>
    <w:rsid w:val="00020AAF"/>
    <w:rsid w:val="00296C86"/>
    <w:rsid w:val="002B347A"/>
    <w:rsid w:val="002B4BB5"/>
    <w:rsid w:val="003F7D3B"/>
    <w:rsid w:val="00424BF5"/>
    <w:rsid w:val="005077D6"/>
    <w:rsid w:val="005670BB"/>
    <w:rsid w:val="0057281B"/>
    <w:rsid w:val="00603327"/>
    <w:rsid w:val="0064292A"/>
    <w:rsid w:val="00797B66"/>
    <w:rsid w:val="007A41D4"/>
    <w:rsid w:val="007C7AE4"/>
    <w:rsid w:val="00801AF9"/>
    <w:rsid w:val="00851664"/>
    <w:rsid w:val="00857B49"/>
    <w:rsid w:val="00907644"/>
    <w:rsid w:val="0092123D"/>
    <w:rsid w:val="00933C40"/>
    <w:rsid w:val="00941AD7"/>
    <w:rsid w:val="00992426"/>
    <w:rsid w:val="00994EAB"/>
    <w:rsid w:val="009B10FA"/>
    <w:rsid w:val="009C6223"/>
    <w:rsid w:val="009D38C3"/>
    <w:rsid w:val="00A058BC"/>
    <w:rsid w:val="00A22163"/>
    <w:rsid w:val="00A71509"/>
    <w:rsid w:val="00B51DE8"/>
    <w:rsid w:val="00C158CE"/>
    <w:rsid w:val="00C25A04"/>
    <w:rsid w:val="00CB59C7"/>
    <w:rsid w:val="00DB30F1"/>
    <w:rsid w:val="00E15ED1"/>
    <w:rsid w:val="00E44170"/>
    <w:rsid w:val="00EC6AEB"/>
    <w:rsid w:val="00ED7AD7"/>
    <w:rsid w:val="00F26727"/>
    <w:rsid w:val="00F70701"/>
    <w:rsid w:val="00FC0ED9"/>
    <w:rsid w:val="00FD440F"/>
    <w:rsid w:val="00FF329E"/>
    <w:rsid w:val="47DEE3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010D1"/>
  <w15:docId w15:val="{881C19A7-13C5-4DDC-8DBA-251C0E86E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GB" w:bidi="ar-SA"/>
      </w:rPr>
    </w:rPrDefault>
    <w:pPrDefault>
      <w:pPr>
        <w:pBdr>
          <w:top w:val="none" w:sz="0" w:space="2" w:color="auto"/>
          <w:left w:val="none" w:sz="0" w:space="2" w:color="auto"/>
          <w:bottom w:val="none" w:sz="0" w:space="2" w:color="auto"/>
          <w:right w:val="none" w:sz="0" w:space="2" w:color="auto"/>
        </w:pBd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29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pBdr>
        <w:bottom w:val="single" w:sz="8" w:space="2" w:color="316B7F"/>
      </w:pBdr>
      <w:spacing w:before="360"/>
      <w:outlineLvl w:val="1"/>
    </w:pPr>
    <w:rPr>
      <w:b/>
      <w:color w:val="316B7F"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64292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292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4292A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34"/>
    <w:qFormat/>
    <w:rsid w:val="00F267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19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5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8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8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9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5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5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pwester@gmail.com?subject=Exciting%20New%20Opportunity%20-%20Resume%20Link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github.com/mike-weste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linkedin.com/in/wester-michael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7A01D0D-AB88-1244-81DE-EA84CEE841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672</Words>
  <Characters>3836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Wester</cp:lastModifiedBy>
  <cp:revision>12</cp:revision>
  <cp:lastPrinted>2024-11-16T23:04:00Z</cp:lastPrinted>
  <dcterms:created xsi:type="dcterms:W3CDTF">2026-05-09T18:10:00Z</dcterms:created>
  <dcterms:modified xsi:type="dcterms:W3CDTF">2026-05-09T23:31:00Z</dcterms:modified>
</cp:coreProperties>
</file>