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25"/>
        <w:gridCol w:w="1010"/>
        <w:gridCol w:w="2017"/>
        <w:gridCol w:w="1072"/>
        <w:gridCol w:w="1065"/>
        <w:gridCol w:w="1599"/>
        <w:gridCol w:w="148"/>
        <w:gridCol w:w="1022"/>
        <w:gridCol w:w="1356"/>
        <w:gridCol w:w="2764"/>
      </w:tblGrid>
      <w:tr w:rsidR="005F7293" w:rsidRPr="00B11BE0" w14:paraId="00373D8E" w14:textId="77777777" w:rsidTr="00EB295F">
        <w:trPr>
          <w:trHeight w:val="265"/>
        </w:trPr>
        <w:tc>
          <w:tcPr>
            <w:tcW w:w="141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8D" w14:textId="77777777" w:rsidR="005F7293" w:rsidRPr="00B11BE0" w:rsidRDefault="0005390D" w:rsidP="00F757FA">
            <w:pPr>
              <w:rPr>
                <w:rFonts w:ascii="Calibri" w:hAnsi="Calibri" w:cs="Arial"/>
                <w:szCs w:val="22"/>
              </w:rPr>
            </w:pPr>
            <w:proofErr w:type="gramStart"/>
            <w:r w:rsidRPr="00B11BE0">
              <w:rPr>
                <w:rFonts w:ascii="Calibri" w:hAnsi="Calibri"/>
                <w:b/>
                <w:szCs w:val="22"/>
                <w:lang w:eastAsia="en-US"/>
              </w:rPr>
              <w:t>NOTE</w:t>
            </w:r>
            <w:r w:rsidR="00E0564F" w:rsidRPr="00B11BE0">
              <w:rPr>
                <w:rFonts w:ascii="Calibri" w:hAnsi="Calibri"/>
                <w:b/>
                <w:szCs w:val="22"/>
                <w:lang w:eastAsia="en-US"/>
              </w:rPr>
              <w:t xml:space="preserve"> </w:t>
            </w:r>
            <w:r w:rsidRPr="00B11BE0">
              <w:rPr>
                <w:rFonts w:ascii="Calibri" w:hAnsi="Calibri"/>
                <w:b/>
                <w:szCs w:val="22"/>
                <w:lang w:eastAsia="en-US"/>
              </w:rPr>
              <w:t>:</w:t>
            </w:r>
            <w:proofErr w:type="gramEnd"/>
            <w:r w:rsidRPr="00B11BE0">
              <w:rPr>
                <w:rFonts w:ascii="Calibri" w:hAnsi="Calibri"/>
                <w:szCs w:val="22"/>
                <w:lang w:eastAsia="en-US"/>
              </w:rPr>
              <w:t xml:space="preserve"> Work must be performed in accordance with th</w:t>
            </w:r>
            <w:r w:rsidR="00C47439" w:rsidRPr="00B11BE0">
              <w:rPr>
                <w:rFonts w:ascii="Calibri" w:hAnsi="Calibri"/>
                <w:szCs w:val="22"/>
                <w:lang w:eastAsia="en-US"/>
              </w:rPr>
              <w:t>is</w:t>
            </w:r>
            <w:r w:rsidRPr="00B11BE0">
              <w:rPr>
                <w:rFonts w:ascii="Calibri" w:hAnsi="Calibri"/>
                <w:szCs w:val="22"/>
                <w:lang w:eastAsia="en-US"/>
              </w:rPr>
              <w:t xml:space="preserve"> </w:t>
            </w:r>
            <w:r w:rsidR="001A7DD3" w:rsidRPr="00B11BE0">
              <w:rPr>
                <w:rFonts w:ascii="Calibri" w:hAnsi="Calibri"/>
                <w:szCs w:val="22"/>
                <w:lang w:eastAsia="en-US"/>
              </w:rPr>
              <w:t>SWMS</w:t>
            </w:r>
            <w:r w:rsidR="00E0564F" w:rsidRPr="00B11BE0">
              <w:rPr>
                <w:rFonts w:ascii="Calibri" w:hAnsi="Calibri"/>
                <w:szCs w:val="22"/>
                <w:lang w:eastAsia="en-US"/>
              </w:rPr>
              <w:t xml:space="preserve">.  </w:t>
            </w:r>
            <w:r w:rsidR="00C47439" w:rsidRPr="00B11BE0">
              <w:rPr>
                <w:rFonts w:ascii="Calibri" w:hAnsi="Calibri" w:cs="Arial"/>
                <w:szCs w:val="22"/>
              </w:rPr>
              <w:t>This S</w:t>
            </w:r>
            <w:r w:rsidRPr="00B11BE0">
              <w:rPr>
                <w:rFonts w:ascii="Calibri" w:hAnsi="Calibri" w:cs="Arial"/>
                <w:szCs w:val="22"/>
              </w:rPr>
              <w:t>WMS must be kept and be available for inspection until the high risk construction work</w:t>
            </w:r>
            <w:r w:rsidR="00C47439" w:rsidRPr="00B11BE0">
              <w:rPr>
                <w:rFonts w:ascii="Calibri" w:hAnsi="Calibri" w:cs="Arial"/>
                <w:szCs w:val="22"/>
              </w:rPr>
              <w:t xml:space="preserve"> </w:t>
            </w:r>
            <w:r w:rsidR="001A7DD3" w:rsidRPr="00B11BE0">
              <w:rPr>
                <w:rFonts w:ascii="Calibri" w:hAnsi="Calibri" w:cs="Arial"/>
                <w:szCs w:val="22"/>
              </w:rPr>
              <w:t>to which th</w:t>
            </w:r>
            <w:r w:rsidR="00C47439" w:rsidRPr="00B11BE0">
              <w:rPr>
                <w:rFonts w:ascii="Calibri" w:hAnsi="Calibri" w:cs="Arial"/>
                <w:szCs w:val="22"/>
              </w:rPr>
              <w:t>is</w:t>
            </w:r>
            <w:r w:rsidR="001A7DD3" w:rsidRPr="00B11BE0">
              <w:rPr>
                <w:rFonts w:ascii="Calibri" w:hAnsi="Calibri" w:cs="Arial"/>
                <w:szCs w:val="22"/>
              </w:rPr>
              <w:t xml:space="preserve"> SWMS relates </w:t>
            </w:r>
            <w:r w:rsidRPr="00B11BE0">
              <w:rPr>
                <w:rFonts w:ascii="Calibri" w:hAnsi="Calibri" w:cs="Arial"/>
                <w:szCs w:val="22"/>
              </w:rPr>
              <w:t xml:space="preserve">is completed.  </w:t>
            </w:r>
            <w:r w:rsidR="00C47439" w:rsidRPr="00B11BE0">
              <w:rPr>
                <w:rFonts w:ascii="Calibri" w:hAnsi="Calibri" w:cs="Arial"/>
                <w:szCs w:val="22"/>
              </w:rPr>
              <w:t xml:space="preserve">If the </w:t>
            </w:r>
            <w:r w:rsidRPr="00B11BE0">
              <w:rPr>
                <w:rFonts w:ascii="Calibri" w:hAnsi="Calibri" w:cs="Arial"/>
                <w:szCs w:val="22"/>
              </w:rPr>
              <w:t>SWMS is revis</w:t>
            </w:r>
            <w:r w:rsidR="00811BBF" w:rsidRPr="00B11BE0">
              <w:rPr>
                <w:rFonts w:ascii="Calibri" w:hAnsi="Calibri" w:cs="Arial"/>
                <w:szCs w:val="22"/>
              </w:rPr>
              <w:t xml:space="preserve">ed, all versions should be kept.  </w:t>
            </w:r>
            <w:r w:rsidRPr="00B11BE0">
              <w:rPr>
                <w:rFonts w:ascii="Calibri" w:hAnsi="Calibri" w:cs="Arial"/>
                <w:szCs w:val="22"/>
              </w:rPr>
              <w:t xml:space="preserve">If a notifiable incident </w:t>
            </w:r>
            <w:r w:rsidR="001A7DD3" w:rsidRPr="00B11BE0">
              <w:rPr>
                <w:rFonts w:ascii="Calibri" w:hAnsi="Calibri" w:cs="Arial"/>
                <w:szCs w:val="22"/>
              </w:rPr>
              <w:t xml:space="preserve">occurs </w:t>
            </w:r>
            <w:r w:rsidRPr="00B11BE0">
              <w:rPr>
                <w:rFonts w:ascii="Calibri" w:hAnsi="Calibri" w:cs="Arial"/>
                <w:szCs w:val="22"/>
              </w:rPr>
              <w:t xml:space="preserve">in relation to the high risk construction work </w:t>
            </w:r>
            <w:r w:rsidR="00C47439" w:rsidRPr="00B11BE0">
              <w:rPr>
                <w:rFonts w:ascii="Calibri" w:hAnsi="Calibri" w:cs="Arial"/>
                <w:szCs w:val="22"/>
              </w:rPr>
              <w:t xml:space="preserve">in this </w:t>
            </w:r>
            <w:r w:rsidRPr="00B11BE0">
              <w:rPr>
                <w:rFonts w:ascii="Calibri" w:hAnsi="Calibri" w:cs="Arial"/>
                <w:szCs w:val="22"/>
              </w:rPr>
              <w:t>SWMS</w:t>
            </w:r>
            <w:r w:rsidR="00EA11FE" w:rsidRPr="00B11BE0">
              <w:rPr>
                <w:rFonts w:ascii="Calibri" w:hAnsi="Calibri" w:cs="Arial"/>
                <w:szCs w:val="22"/>
              </w:rPr>
              <w:t>,</w:t>
            </w:r>
            <w:r w:rsidRPr="00B11BE0">
              <w:rPr>
                <w:rFonts w:ascii="Calibri" w:hAnsi="Calibri" w:cs="Arial"/>
                <w:szCs w:val="22"/>
              </w:rPr>
              <w:t xml:space="preserve"> the SWMS must be kept for at least 2 years from the date of the notifiable incident</w:t>
            </w:r>
            <w:r w:rsidR="005F7293" w:rsidRPr="00B11BE0">
              <w:rPr>
                <w:rFonts w:ascii="Calibri" w:hAnsi="Calibri" w:cs="Arial"/>
                <w:szCs w:val="22"/>
              </w:rPr>
              <w:t>.</w:t>
            </w:r>
          </w:p>
        </w:tc>
      </w:tr>
      <w:tr w:rsidR="000C7A7D" w:rsidRPr="00B11BE0" w14:paraId="00373D92" w14:textId="77777777" w:rsidTr="00EB295F">
        <w:trPr>
          <w:trHeight w:val="265"/>
        </w:trPr>
        <w:tc>
          <w:tcPr>
            <w:tcW w:w="6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8F" w14:textId="77777777" w:rsidR="000C7A7D" w:rsidRPr="00B11BE0" w:rsidRDefault="000C7A7D" w:rsidP="00F757FA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/>
                <w:sz w:val="20"/>
                <w:szCs w:val="20"/>
                <w:lang w:eastAsia="en-US"/>
              </w:rPr>
              <w:br w:type="page"/>
            </w:r>
            <w:r w:rsidR="00046BDE" w:rsidRPr="00B11BE0">
              <w:rPr>
                <w:rFonts w:ascii="Calibri" w:hAnsi="Calibri"/>
                <w:sz w:val="20"/>
                <w:szCs w:val="20"/>
                <w:lang w:eastAsia="en-US"/>
              </w:rPr>
              <w:t>(</w:t>
            </w:r>
            <w:r w:rsidRPr="00B11BE0">
              <w:rPr>
                <w:rFonts w:ascii="Calibri" w:hAnsi="Calibri" w:cs="Arial"/>
                <w:b/>
                <w:sz w:val="20"/>
                <w:szCs w:val="20"/>
              </w:rPr>
              <w:t>PCBU Name, ABN, Office Address and Phone</w:t>
            </w:r>
            <w:r w:rsidR="00046BDE" w:rsidRPr="00B11BE0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373D90" w14:textId="77777777" w:rsidR="000C7A7D" w:rsidRPr="00B11BE0" w:rsidRDefault="000C7A7D" w:rsidP="00F757FA">
            <w:pPr>
              <w:rPr>
                <w:rFonts w:ascii="Calibri" w:hAnsi="Calibri" w:cs="Arial"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 xml:space="preserve">Principal Contractor </w:t>
            </w:r>
            <w:r w:rsidR="00046BDE" w:rsidRPr="00B11BE0">
              <w:rPr>
                <w:rFonts w:ascii="Calibri" w:hAnsi="Calibri" w:cs="Arial"/>
                <w:b/>
                <w:sz w:val="20"/>
                <w:szCs w:val="20"/>
              </w:rPr>
              <w:t>(</w:t>
            </w:r>
            <w:r w:rsidRPr="00B11BE0">
              <w:rPr>
                <w:rFonts w:ascii="Calibri" w:hAnsi="Calibri" w:cs="Arial"/>
                <w:b/>
                <w:sz w:val="20"/>
                <w:szCs w:val="20"/>
              </w:rPr>
              <w:t>PC</w:t>
            </w:r>
            <w:r w:rsidR="00046BDE" w:rsidRPr="00B11BE0">
              <w:rPr>
                <w:rFonts w:ascii="Calibri" w:hAnsi="Calibri" w:cs="Arial"/>
                <w:b/>
                <w:sz w:val="20"/>
                <w:szCs w:val="20"/>
              </w:rPr>
              <w:t>)</w:t>
            </w:r>
          </w:p>
        </w:tc>
        <w:tc>
          <w:tcPr>
            <w:tcW w:w="51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91" w14:textId="77777777" w:rsidR="000C7A7D" w:rsidRPr="00B11BE0" w:rsidRDefault="00046BDE" w:rsidP="00F757FA">
            <w:pPr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t>(</w:t>
            </w:r>
            <w:r w:rsidR="000C7A7D" w:rsidRPr="00B11BE0">
              <w:rPr>
                <w:rFonts w:ascii="Calibri" w:hAnsi="Calibri" w:cs="Arial"/>
                <w:sz w:val="18"/>
                <w:szCs w:val="18"/>
              </w:rPr>
              <w:t>Name, ABN, Office Address</w:t>
            </w:r>
            <w:r w:rsidRPr="00B11BE0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</w:tr>
      <w:tr w:rsidR="000C7A7D" w:rsidRPr="00B11BE0" w14:paraId="00373D99" w14:textId="77777777" w:rsidTr="00EB295F">
        <w:trPr>
          <w:trHeight w:val="848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93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Works Manager: </w:t>
            </w:r>
          </w:p>
          <w:p w14:paraId="00373D94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B11BE0">
              <w:rPr>
                <w:rFonts w:ascii="Calibri" w:hAnsi="Calibri" w:cs="Arial"/>
                <w:color w:val="000000"/>
                <w:sz w:val="18"/>
                <w:szCs w:val="18"/>
              </w:rPr>
              <w:t>Contact phone:</w:t>
            </w:r>
          </w:p>
        </w:tc>
        <w:tc>
          <w:tcPr>
            <w:tcW w:w="40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73D95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  <w:p w14:paraId="00373D96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97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Date SWMS provided to PC:</w:t>
            </w:r>
          </w:p>
        </w:tc>
        <w:tc>
          <w:tcPr>
            <w:tcW w:w="514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73D98" w14:textId="77777777" w:rsidR="003D4D27" w:rsidRPr="00B11BE0" w:rsidRDefault="003D4D27" w:rsidP="00F757FA">
            <w:pPr>
              <w:spacing w:before="60" w:after="60"/>
              <w:rPr>
                <w:rFonts w:ascii="Calibri" w:hAnsi="Calibri" w:cs="Arial"/>
                <w:color w:val="FF0000"/>
                <w:sz w:val="18"/>
                <w:szCs w:val="18"/>
              </w:rPr>
            </w:pPr>
          </w:p>
        </w:tc>
      </w:tr>
      <w:tr w:rsidR="000C7A7D" w:rsidRPr="00B11BE0" w14:paraId="00373D9F" w14:textId="77777777" w:rsidTr="00EB295F">
        <w:trPr>
          <w:trHeight w:val="60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9A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Work activity:</w:t>
            </w:r>
          </w:p>
        </w:tc>
        <w:tc>
          <w:tcPr>
            <w:tcW w:w="40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73D9B" w14:textId="77777777" w:rsidR="000C7A7D" w:rsidRPr="00B11BE0" w:rsidRDefault="00046BDE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t>(</w:t>
            </w:r>
            <w:r w:rsidR="000C7A7D" w:rsidRPr="00B11BE0">
              <w:rPr>
                <w:rFonts w:ascii="Calibri" w:hAnsi="Calibri" w:cs="Arial"/>
                <w:sz w:val="18"/>
                <w:szCs w:val="18"/>
              </w:rPr>
              <w:t>Job description</w:t>
            </w:r>
            <w:r w:rsidRPr="00B11BE0">
              <w:rPr>
                <w:rFonts w:ascii="Calibri" w:hAnsi="Calibri" w:cs="Arial"/>
                <w:sz w:val="18"/>
                <w:szCs w:val="18"/>
              </w:rPr>
              <w:t>)</w:t>
            </w:r>
          </w:p>
          <w:p w14:paraId="00373D9C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81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9D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Workplace location:</w:t>
            </w:r>
          </w:p>
        </w:tc>
        <w:tc>
          <w:tcPr>
            <w:tcW w:w="51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D9E" w14:textId="77777777" w:rsidR="000C7A7D" w:rsidRPr="00B11BE0" w:rsidRDefault="000C7A7D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70630B" w:rsidRPr="00B11BE0" w14:paraId="00373DA4" w14:textId="77777777" w:rsidTr="00EB295F">
        <w:trPr>
          <w:trHeight w:val="541"/>
        </w:trPr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A0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 xml:space="preserve">High risk construction work: </w:t>
            </w: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A1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Risk of a person falling more than 2 metres</w:t>
            </w:r>
          </w:p>
        </w:tc>
        <w:tc>
          <w:tcPr>
            <w:tcW w:w="4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A2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on or near energised electrical installations or services</w:t>
            </w:r>
          </w:p>
        </w:tc>
        <w:tc>
          <w:tcPr>
            <w:tcW w:w="4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A3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on or near chemical, fuel or refrigerant lines</w:t>
            </w:r>
          </w:p>
        </w:tc>
      </w:tr>
      <w:tr w:rsidR="0070630B" w:rsidRPr="00B11BE0" w14:paraId="00373DA9" w14:textId="77777777" w:rsidTr="00EB295F">
        <w:trPr>
          <w:trHeight w:val="541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A5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A6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in an area with movement of powered mobile plant</w:t>
            </w:r>
          </w:p>
        </w:tc>
        <w:tc>
          <w:tcPr>
            <w:tcW w:w="490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A7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Temporary load-bearing support for structural alterations or repairs</w:t>
            </w:r>
          </w:p>
        </w:tc>
        <w:tc>
          <w:tcPr>
            <w:tcW w:w="4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A8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in areas with artificial extremes of temperature</w:t>
            </w:r>
          </w:p>
        </w:tc>
      </w:tr>
      <w:tr w:rsidR="0070630B" w:rsidRPr="00B11BE0" w14:paraId="00373DAE" w14:textId="77777777" w:rsidTr="00EB295F">
        <w:trPr>
          <w:trHeight w:val="541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AA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AB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Tilt-up or precast concrete elements</w:t>
            </w:r>
          </w:p>
        </w:tc>
        <w:tc>
          <w:tcPr>
            <w:tcW w:w="4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AC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Use of explosives</w:t>
            </w:r>
          </w:p>
        </w:tc>
        <w:tc>
          <w:tcPr>
            <w:tcW w:w="4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AD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on or near pressurised gas mains or piping</w:t>
            </w:r>
          </w:p>
        </w:tc>
      </w:tr>
      <w:tr w:rsidR="0070630B" w:rsidRPr="00B11BE0" w14:paraId="00373DB3" w14:textId="77777777" w:rsidTr="00EB295F">
        <w:trPr>
          <w:trHeight w:val="541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AF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B0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Likely to involve disturbing asbestos</w:t>
            </w:r>
          </w:p>
        </w:tc>
        <w:tc>
          <w:tcPr>
            <w:tcW w:w="4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B1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on, in or adjacent to a road, railway, shipping lane or other traffic corridor in use by traffic other than pedestrians</w:t>
            </w:r>
          </w:p>
        </w:tc>
        <w:tc>
          <w:tcPr>
            <w:tcW w:w="4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B2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in or near water or other liquid that involves a risk of drowning</w:t>
            </w:r>
          </w:p>
        </w:tc>
      </w:tr>
      <w:tr w:rsidR="0070630B" w:rsidRPr="00B11BE0" w14:paraId="00373DB8" w14:textId="77777777" w:rsidTr="00EB295F">
        <w:trPr>
          <w:trHeight w:val="541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B4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B5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in or near a shaft or trench deeper than 1.5 m or a tunnel</w:t>
            </w:r>
          </w:p>
        </w:tc>
        <w:tc>
          <w:tcPr>
            <w:tcW w:w="4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B6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in or near a confined space</w:t>
            </w:r>
          </w:p>
        </w:tc>
        <w:tc>
          <w:tcPr>
            <w:tcW w:w="4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B7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Diving work</w:t>
            </w:r>
          </w:p>
        </w:tc>
      </w:tr>
      <w:tr w:rsidR="0070630B" w:rsidRPr="00B11BE0" w14:paraId="00373DBD" w14:textId="77777777" w:rsidTr="00EB295F">
        <w:trPr>
          <w:trHeight w:val="60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B9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3DBA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Demolition of load-bearing structure</w:t>
            </w:r>
          </w:p>
        </w:tc>
        <w:tc>
          <w:tcPr>
            <w:tcW w:w="4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BB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</w:t>
            </w:r>
            <w:r w:rsidRPr="00B11BE0">
              <w:rPr>
                <w:rFonts w:ascii="Calibri" w:hAnsi="Calibri" w:cs="Arial"/>
                <w:color w:val="000000"/>
                <w:sz w:val="18"/>
                <w:szCs w:val="18"/>
              </w:rPr>
              <w:t>Work in an area that may have a contaminated or flammable atmosphere</w:t>
            </w:r>
          </w:p>
        </w:tc>
        <w:tc>
          <w:tcPr>
            <w:tcW w:w="4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373DBC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Work on a telecommunication tower</w:t>
            </w:r>
          </w:p>
        </w:tc>
      </w:tr>
      <w:tr w:rsidR="0070630B" w:rsidRPr="00B11BE0" w14:paraId="00373DC2" w14:textId="77777777" w:rsidTr="00EB295F">
        <w:trPr>
          <w:trHeight w:val="1288"/>
        </w:trPr>
        <w:tc>
          <w:tcPr>
            <w:tcW w:w="5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BE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Have workers been consulted about the SWMS?</w:t>
            </w:r>
          </w:p>
          <w:p w14:paraId="00373DBF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t>Note: Consultation with Health and Safety Representatives (HSRs) should be undertaken where there is a HSR at a workplace</w:t>
            </w:r>
          </w:p>
        </w:tc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DC0" w14:textId="77777777" w:rsidR="0070630B" w:rsidRPr="00B11BE0" w:rsidRDefault="0070630B" w:rsidP="00F757FA">
            <w:pPr>
              <w:spacing w:before="60" w:after="120"/>
              <w:rPr>
                <w:rFonts w:ascii="Calibri" w:hAnsi="Calibri" w:cs="Arial"/>
                <w:sz w:val="18"/>
                <w:szCs w:val="18"/>
              </w:rPr>
            </w:pP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YES    </w:t>
            </w:r>
            <w:r w:rsidRPr="00B11BE0">
              <w:rPr>
                <w:rFonts w:ascii="Calibri" w:hAnsi="Calibri" w:cs="Arial"/>
                <w:sz w:val="18"/>
                <w:szCs w:val="18"/>
              </w:rPr>
              <w:sym w:font="Webdings" w:char="F063"/>
            </w:r>
            <w:r w:rsidRPr="00B11BE0">
              <w:rPr>
                <w:rFonts w:ascii="Calibri" w:hAnsi="Calibri" w:cs="Arial"/>
                <w:sz w:val="18"/>
                <w:szCs w:val="18"/>
              </w:rPr>
              <w:t xml:space="preserve">  NO  </w:t>
            </w:r>
          </w:p>
          <w:p w14:paraId="00373DC1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70630B" w:rsidRPr="00B11BE0" w14:paraId="00373DC7" w14:textId="77777777" w:rsidTr="00EB295F">
        <w:trPr>
          <w:trHeight w:val="547"/>
        </w:trPr>
        <w:tc>
          <w:tcPr>
            <w:tcW w:w="51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C3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Person/s</w:t>
            </w:r>
            <w:r w:rsidRPr="00B11BE0">
              <w:rPr>
                <w:rFonts w:ascii="Calibri" w:hAnsi="Calibri" w:cs="Arial"/>
                <w:b/>
                <w:sz w:val="20"/>
                <w:szCs w:val="20"/>
              </w:rPr>
              <w:t xml:space="preserve"> responsible for ensuring compliance with SWMS:</w:t>
            </w:r>
          </w:p>
        </w:tc>
        <w:tc>
          <w:tcPr>
            <w:tcW w:w="373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73DC4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0373DC5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20"/>
                <w:szCs w:val="20"/>
                <w:highlight w:val="yellow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Date SWMS received: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73DC6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70630B" w:rsidRPr="00B11BE0" w14:paraId="00373DCA" w14:textId="77777777" w:rsidTr="00EB295F">
        <w:trPr>
          <w:trHeight w:val="585"/>
        </w:trPr>
        <w:tc>
          <w:tcPr>
            <w:tcW w:w="5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C8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What measures are in place to ensure compliance with the SWMS?</w:t>
            </w:r>
          </w:p>
        </w:tc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DC9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20"/>
                <w:szCs w:val="20"/>
                <w:highlight w:val="yellow"/>
              </w:rPr>
            </w:pPr>
          </w:p>
        </w:tc>
      </w:tr>
      <w:tr w:rsidR="0070630B" w:rsidRPr="00B11BE0" w14:paraId="00373DCF" w14:textId="77777777" w:rsidTr="00EB295F">
        <w:trPr>
          <w:trHeight w:val="834"/>
        </w:trPr>
        <w:tc>
          <w:tcPr>
            <w:tcW w:w="5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CB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Person responsible for reviewing SWMS control measures:</w:t>
            </w:r>
          </w:p>
        </w:tc>
        <w:tc>
          <w:tcPr>
            <w:tcW w:w="3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DCC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CD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20"/>
                <w:szCs w:val="20"/>
                <w:highlight w:val="yellow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Date SWMS received by reviewer: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DCE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70630B" w:rsidRPr="00B11BE0" w14:paraId="00373DD2" w14:textId="77777777" w:rsidTr="00EB295F">
        <w:trPr>
          <w:trHeight w:val="585"/>
        </w:trPr>
        <w:tc>
          <w:tcPr>
            <w:tcW w:w="5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D0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How will the SWMS control measures be reviewed?</w:t>
            </w:r>
          </w:p>
        </w:tc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DD1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70630B" w:rsidRPr="00B11BE0" w14:paraId="00373DDB" w14:textId="77777777" w:rsidTr="00EB295F">
        <w:trPr>
          <w:trHeight w:val="1536"/>
        </w:trPr>
        <w:tc>
          <w:tcPr>
            <w:tcW w:w="5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D3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Review date:</w:t>
            </w:r>
          </w:p>
          <w:p w14:paraId="00373DD4" w14:textId="77777777" w:rsidR="00F757FA" w:rsidRPr="00B11BE0" w:rsidRDefault="00F757FA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00373DD5" w14:textId="77777777" w:rsidR="00F757FA" w:rsidRPr="00B11BE0" w:rsidRDefault="00F757FA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00373DD6" w14:textId="77777777" w:rsidR="00F757FA" w:rsidRPr="00B11BE0" w:rsidRDefault="00F757FA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00373DD7" w14:textId="77777777" w:rsidR="00F757FA" w:rsidRPr="00B11BE0" w:rsidRDefault="00F757FA" w:rsidP="00F757FA">
            <w:pPr>
              <w:spacing w:before="60" w:after="60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DD8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373DD9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20"/>
                <w:szCs w:val="20"/>
                <w:highlight w:val="yellow"/>
              </w:rPr>
            </w:pPr>
            <w:r w:rsidRPr="00B11BE0">
              <w:rPr>
                <w:rFonts w:ascii="Calibri" w:hAnsi="Calibri" w:cs="Arial"/>
                <w:b/>
                <w:sz w:val="20"/>
                <w:szCs w:val="20"/>
              </w:rPr>
              <w:t>Reviewer’s signature: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3DDA" w14:textId="77777777" w:rsidR="0070630B" w:rsidRPr="00B11BE0" w:rsidRDefault="0070630B" w:rsidP="00F757FA">
            <w:pPr>
              <w:spacing w:before="60" w:after="60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F26D1B" w:rsidRPr="00B11BE0" w14:paraId="00373DDF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4"/>
        </w:trPr>
        <w:tc>
          <w:tcPr>
            <w:tcW w:w="3135" w:type="dxa"/>
            <w:gridSpan w:val="2"/>
            <w:shd w:val="clear" w:color="auto" w:fill="BFBFBF"/>
          </w:tcPr>
          <w:p w14:paraId="00373DDC" w14:textId="77777777" w:rsidR="000C7A7D" w:rsidRPr="00B11BE0" w:rsidRDefault="00B9660A" w:rsidP="006F2D4A">
            <w:pPr>
              <w:keepNext/>
              <w:spacing w:before="60" w:after="60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00373E2C" wp14:editId="00373E2D">
                  <wp:simplePos x="0" y="0"/>
                  <wp:positionH relativeFrom="column">
                    <wp:posOffset>-473710</wp:posOffset>
                  </wp:positionH>
                  <wp:positionV relativeFrom="paragraph">
                    <wp:posOffset>-394335</wp:posOffset>
                  </wp:positionV>
                  <wp:extent cx="357505" cy="357505"/>
                  <wp:effectExtent l="0" t="0" r="4445" b="4445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7A7D" w:rsidRPr="00B11BE0">
              <w:rPr>
                <w:rFonts w:ascii="Calibri" w:hAnsi="Calibri" w:cs="Arial"/>
                <w:b/>
                <w:szCs w:val="22"/>
              </w:rPr>
              <w:t>What are the tasks involved?</w:t>
            </w:r>
            <w:r w:rsidR="000C7A7D" w:rsidRPr="00B11BE0">
              <w:rPr>
                <w:rFonts w:ascii="Calibri" w:hAnsi="Calibri" w:cs="Arial"/>
                <w:szCs w:val="22"/>
              </w:rPr>
              <w:t xml:space="preserve">  </w:t>
            </w:r>
          </w:p>
        </w:tc>
        <w:tc>
          <w:tcPr>
            <w:tcW w:w="4154" w:type="dxa"/>
            <w:gridSpan w:val="3"/>
            <w:shd w:val="clear" w:color="auto" w:fill="BFBFBF"/>
          </w:tcPr>
          <w:p w14:paraId="00373DDD" w14:textId="77777777" w:rsidR="000C7A7D" w:rsidRPr="00B11BE0" w:rsidRDefault="000C7A7D" w:rsidP="00773D57">
            <w:pPr>
              <w:keepNext/>
              <w:spacing w:before="60" w:after="60"/>
              <w:rPr>
                <w:rFonts w:ascii="Calibri" w:hAnsi="Calibri" w:cs="Arial"/>
                <w:szCs w:val="22"/>
              </w:rPr>
            </w:pPr>
            <w:r w:rsidRPr="00B11BE0">
              <w:rPr>
                <w:rFonts w:ascii="Calibri" w:hAnsi="Calibri" w:cs="Arial"/>
                <w:b/>
                <w:szCs w:val="22"/>
              </w:rPr>
              <w:t>What are the hazards and risks?</w:t>
            </w:r>
          </w:p>
        </w:tc>
        <w:tc>
          <w:tcPr>
            <w:tcW w:w="6887" w:type="dxa"/>
            <w:gridSpan w:val="5"/>
            <w:shd w:val="clear" w:color="auto" w:fill="BFBFBF"/>
          </w:tcPr>
          <w:p w14:paraId="00373DDE" w14:textId="77777777" w:rsidR="000C7A7D" w:rsidRPr="00B11BE0" w:rsidRDefault="000C7A7D" w:rsidP="00773D57">
            <w:pPr>
              <w:keepNext/>
              <w:spacing w:before="60" w:after="60"/>
              <w:rPr>
                <w:rFonts w:ascii="Calibri" w:hAnsi="Calibri" w:cs="Arial"/>
                <w:szCs w:val="22"/>
              </w:rPr>
            </w:pPr>
            <w:r w:rsidRPr="00B11BE0">
              <w:rPr>
                <w:rFonts w:ascii="Calibri" w:hAnsi="Calibri" w:cs="Arial"/>
                <w:b/>
                <w:szCs w:val="22"/>
              </w:rPr>
              <w:t>What are the control measures?</w:t>
            </w:r>
          </w:p>
        </w:tc>
      </w:tr>
      <w:tr w:rsidR="00F26D1B" w:rsidRPr="00B11BE0" w14:paraId="00373DE3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2"/>
        </w:trPr>
        <w:tc>
          <w:tcPr>
            <w:tcW w:w="3135" w:type="dxa"/>
            <w:gridSpan w:val="2"/>
            <w:shd w:val="clear" w:color="auto" w:fill="D9D9D9"/>
          </w:tcPr>
          <w:p w14:paraId="00373DE0" w14:textId="77777777" w:rsidR="000C7A7D" w:rsidRPr="00B11BE0" w:rsidRDefault="000C7A7D" w:rsidP="006F2D4A">
            <w:pPr>
              <w:keepNext/>
              <w:spacing w:before="60" w:after="60"/>
              <w:rPr>
                <w:rFonts w:ascii="Calibri" w:hAnsi="Calibri" w:cs="Arial"/>
                <w:szCs w:val="22"/>
              </w:rPr>
            </w:pPr>
            <w:r w:rsidRPr="00B11BE0">
              <w:rPr>
                <w:rFonts w:ascii="Calibri" w:hAnsi="Calibri" w:cs="Arial"/>
                <w:szCs w:val="22"/>
              </w:rPr>
              <w:t xml:space="preserve">List the work tasks </w:t>
            </w:r>
            <w:r w:rsidRPr="00B11BE0">
              <w:rPr>
                <w:rFonts w:ascii="Calibri" w:hAnsi="Calibri" w:cs="Arial"/>
                <w:color w:val="000000"/>
                <w:szCs w:val="22"/>
              </w:rPr>
              <w:t>in a logical</w:t>
            </w:r>
            <w:r w:rsidRPr="00B11BE0">
              <w:rPr>
                <w:rFonts w:ascii="Calibri" w:hAnsi="Calibri" w:cs="Arial"/>
                <w:szCs w:val="22"/>
              </w:rPr>
              <w:t xml:space="preserve"> order.</w:t>
            </w:r>
          </w:p>
        </w:tc>
        <w:tc>
          <w:tcPr>
            <w:tcW w:w="4154" w:type="dxa"/>
            <w:gridSpan w:val="3"/>
            <w:shd w:val="clear" w:color="auto" w:fill="D9D9D9"/>
          </w:tcPr>
          <w:p w14:paraId="00373DE1" w14:textId="77777777" w:rsidR="000C7A7D" w:rsidRPr="00B11BE0" w:rsidRDefault="000C7A7D" w:rsidP="006F2D4A">
            <w:pPr>
              <w:keepNext/>
              <w:spacing w:before="60" w:after="60"/>
              <w:rPr>
                <w:rFonts w:ascii="Calibri" w:hAnsi="Calibri" w:cs="Arial"/>
                <w:szCs w:val="22"/>
              </w:rPr>
            </w:pPr>
            <w:r w:rsidRPr="00B11BE0">
              <w:rPr>
                <w:rFonts w:ascii="Calibri" w:hAnsi="Calibri" w:cs="Arial"/>
                <w:szCs w:val="22"/>
              </w:rPr>
              <w:t xml:space="preserve">Identify the hazards and risks that may cause harm to workers or the public. </w:t>
            </w:r>
          </w:p>
        </w:tc>
        <w:tc>
          <w:tcPr>
            <w:tcW w:w="6887" w:type="dxa"/>
            <w:gridSpan w:val="5"/>
            <w:shd w:val="clear" w:color="auto" w:fill="D9D9D9"/>
          </w:tcPr>
          <w:p w14:paraId="00373DE2" w14:textId="77777777" w:rsidR="000C7A7D" w:rsidRPr="00B11BE0" w:rsidRDefault="000C7A7D" w:rsidP="006F2D4A">
            <w:pPr>
              <w:keepNext/>
              <w:spacing w:before="60" w:after="60"/>
              <w:rPr>
                <w:rFonts w:ascii="Calibri" w:hAnsi="Calibri" w:cs="Arial"/>
                <w:szCs w:val="22"/>
              </w:rPr>
            </w:pPr>
            <w:r w:rsidRPr="00B11BE0">
              <w:rPr>
                <w:rFonts w:ascii="Calibri" w:hAnsi="Calibri" w:cs="Arial"/>
                <w:szCs w:val="22"/>
              </w:rPr>
              <w:t xml:space="preserve">Describe what will be done to control the risk. What will you do to make the activity as safe as possible? </w:t>
            </w:r>
          </w:p>
        </w:tc>
      </w:tr>
      <w:tr w:rsidR="00F26D1B" w:rsidRPr="00B11BE0" w14:paraId="00373DE7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3135" w:type="dxa"/>
            <w:gridSpan w:val="2"/>
          </w:tcPr>
          <w:p w14:paraId="00373DE4" w14:textId="77777777" w:rsidR="000C7A7D" w:rsidRPr="00B11BE0" w:rsidRDefault="000C7A7D" w:rsidP="006F2D4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DE5" w14:textId="77777777" w:rsidR="000C7A7D" w:rsidRPr="00B11BE0" w:rsidRDefault="000C7A7D" w:rsidP="006F2D4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DE6" w14:textId="77777777" w:rsidR="000C7A7D" w:rsidRPr="00B11BE0" w:rsidRDefault="000C7A7D" w:rsidP="006F2D4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6D1B" w:rsidRPr="00B11BE0" w14:paraId="00373DEB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6"/>
        </w:trPr>
        <w:tc>
          <w:tcPr>
            <w:tcW w:w="3135" w:type="dxa"/>
            <w:gridSpan w:val="2"/>
          </w:tcPr>
          <w:p w14:paraId="00373DE8" w14:textId="77777777" w:rsidR="000C7A7D" w:rsidRPr="00B11BE0" w:rsidRDefault="000C7A7D" w:rsidP="006F2D4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DE9" w14:textId="77777777" w:rsidR="000C7A7D" w:rsidRPr="00B11BE0" w:rsidRDefault="000C7A7D" w:rsidP="006F2D4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DEA" w14:textId="77777777" w:rsidR="000C7A7D" w:rsidRPr="00B11BE0" w:rsidRDefault="000C7A7D" w:rsidP="006F2D4A">
            <w:pPr>
              <w:spacing w:before="60" w:after="6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6D1B" w:rsidRPr="002124F2" w14:paraId="00373DEF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3135" w:type="dxa"/>
            <w:gridSpan w:val="2"/>
          </w:tcPr>
          <w:p w14:paraId="00373DEC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DED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DEE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F26D1B" w:rsidRPr="002124F2" w14:paraId="00373DF3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3135" w:type="dxa"/>
            <w:gridSpan w:val="2"/>
          </w:tcPr>
          <w:p w14:paraId="00373DF0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DF1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DF2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F26D1B" w:rsidRPr="002124F2" w14:paraId="00373DF7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3135" w:type="dxa"/>
            <w:gridSpan w:val="2"/>
          </w:tcPr>
          <w:p w14:paraId="00373DF4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DF5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DF6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F26D1B" w:rsidRPr="002124F2" w14:paraId="00373DFB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3135" w:type="dxa"/>
            <w:gridSpan w:val="2"/>
          </w:tcPr>
          <w:p w14:paraId="00373DF8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DF9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DFA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F26D1B" w:rsidRPr="002124F2" w14:paraId="00373DFF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3135" w:type="dxa"/>
            <w:gridSpan w:val="2"/>
          </w:tcPr>
          <w:p w14:paraId="00373DFC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DFD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DFE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F26D1B" w:rsidRPr="002124F2" w14:paraId="00373E03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3135" w:type="dxa"/>
            <w:gridSpan w:val="2"/>
          </w:tcPr>
          <w:p w14:paraId="00373E00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E01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E02" w14:textId="77777777" w:rsidR="000C7A7D" w:rsidRPr="002124F2" w:rsidRDefault="000C7A7D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F26D1B" w:rsidRPr="002124F2" w14:paraId="00373E07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3135" w:type="dxa"/>
            <w:gridSpan w:val="2"/>
          </w:tcPr>
          <w:p w14:paraId="00373E04" w14:textId="77777777" w:rsidR="00773D57" w:rsidRPr="002124F2" w:rsidRDefault="00773D57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E05" w14:textId="77777777" w:rsidR="00773D57" w:rsidRPr="002124F2" w:rsidRDefault="00773D57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E06" w14:textId="77777777" w:rsidR="00773D57" w:rsidRPr="002124F2" w:rsidRDefault="00773D57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EA11FE" w:rsidRPr="002124F2" w14:paraId="00373E0B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3135" w:type="dxa"/>
            <w:gridSpan w:val="2"/>
          </w:tcPr>
          <w:p w14:paraId="00373E08" w14:textId="77777777" w:rsidR="00EA11FE" w:rsidRPr="002124F2" w:rsidRDefault="00EA11FE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E09" w14:textId="77777777" w:rsidR="00EA11FE" w:rsidRPr="002124F2" w:rsidRDefault="00EA11FE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E0A" w14:textId="77777777" w:rsidR="00EA11FE" w:rsidRPr="002124F2" w:rsidRDefault="00EA11FE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EA11FE" w:rsidRPr="002124F2" w14:paraId="00373E0F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3135" w:type="dxa"/>
            <w:gridSpan w:val="2"/>
          </w:tcPr>
          <w:p w14:paraId="00373E0C" w14:textId="77777777" w:rsidR="00EA11FE" w:rsidRPr="002124F2" w:rsidRDefault="00EA11FE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E0D" w14:textId="77777777" w:rsidR="00EA11FE" w:rsidRPr="002124F2" w:rsidRDefault="00EA11FE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E0E" w14:textId="77777777" w:rsidR="00EA11FE" w:rsidRPr="002124F2" w:rsidRDefault="00EA11FE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  <w:tr w:rsidR="00F26D1B" w:rsidRPr="002124F2" w14:paraId="00373E13" w14:textId="77777777" w:rsidTr="00EB29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3135" w:type="dxa"/>
            <w:gridSpan w:val="2"/>
          </w:tcPr>
          <w:p w14:paraId="00373E10" w14:textId="77777777" w:rsidR="00773D57" w:rsidRPr="002124F2" w:rsidRDefault="00773D57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54" w:type="dxa"/>
            <w:gridSpan w:val="3"/>
          </w:tcPr>
          <w:p w14:paraId="00373E11" w14:textId="77777777" w:rsidR="00773D57" w:rsidRPr="002124F2" w:rsidRDefault="00773D57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6887" w:type="dxa"/>
            <w:gridSpan w:val="5"/>
          </w:tcPr>
          <w:p w14:paraId="00373E12" w14:textId="77777777" w:rsidR="00773D57" w:rsidRPr="002124F2" w:rsidRDefault="00773D57" w:rsidP="006F2D4A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</w:tr>
    </w:tbl>
    <w:p w14:paraId="00373E14" w14:textId="77777777" w:rsidR="000C7A7D" w:rsidRDefault="000C7A7D" w:rsidP="000C7A7D">
      <w:pPr>
        <w:rPr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3969"/>
        <w:gridCol w:w="6553"/>
      </w:tblGrid>
      <w:tr w:rsidR="000C7A7D" w:rsidRPr="00B11BE0" w14:paraId="00373E17" w14:textId="77777777" w:rsidTr="00C26251">
        <w:trPr>
          <w:tblHeader/>
        </w:trPr>
        <w:tc>
          <w:tcPr>
            <w:tcW w:w="7621" w:type="dxa"/>
            <w:gridSpan w:val="2"/>
            <w:shd w:val="clear" w:color="auto" w:fill="BFBFBF"/>
            <w:vAlign w:val="center"/>
          </w:tcPr>
          <w:p w14:paraId="00373E15" w14:textId="77777777" w:rsidR="000C7A7D" w:rsidRPr="00B11BE0" w:rsidRDefault="000C7A7D" w:rsidP="00046BDE">
            <w:pPr>
              <w:spacing w:after="120"/>
              <w:rPr>
                <w:rFonts w:ascii="Calibri" w:hAnsi="Calibri"/>
                <w:b/>
                <w:szCs w:val="22"/>
              </w:rPr>
            </w:pPr>
            <w:r w:rsidRPr="00B11BE0">
              <w:rPr>
                <w:rFonts w:ascii="Calibri" w:hAnsi="Calibri" w:cs="Arial"/>
                <w:b/>
                <w:szCs w:val="22"/>
              </w:rPr>
              <w:t>Name of Worker</w:t>
            </w:r>
            <w:r w:rsidR="00046BDE" w:rsidRPr="00B11BE0">
              <w:rPr>
                <w:rFonts w:ascii="Calibri" w:hAnsi="Calibri" w:cs="Arial"/>
                <w:b/>
                <w:szCs w:val="22"/>
              </w:rPr>
              <w:t>/</w:t>
            </w:r>
            <w:r w:rsidRPr="00B11BE0">
              <w:rPr>
                <w:rFonts w:ascii="Calibri" w:hAnsi="Calibri" w:cs="Arial"/>
                <w:b/>
                <w:szCs w:val="22"/>
              </w:rPr>
              <w:t xml:space="preserve">s </w:t>
            </w:r>
          </w:p>
        </w:tc>
        <w:tc>
          <w:tcPr>
            <w:tcW w:w="6553" w:type="dxa"/>
            <w:shd w:val="clear" w:color="auto" w:fill="BFBFBF"/>
            <w:vAlign w:val="center"/>
          </w:tcPr>
          <w:p w14:paraId="00373E16" w14:textId="77777777" w:rsidR="000C7A7D" w:rsidRPr="00B11BE0" w:rsidRDefault="000C7A7D" w:rsidP="00046BDE">
            <w:pPr>
              <w:spacing w:after="120"/>
              <w:rPr>
                <w:rFonts w:ascii="Calibri" w:hAnsi="Calibri" w:cs="Arial"/>
                <w:b/>
                <w:szCs w:val="22"/>
              </w:rPr>
            </w:pPr>
            <w:r w:rsidRPr="00B11BE0">
              <w:rPr>
                <w:rFonts w:ascii="Calibri" w:hAnsi="Calibri" w:cs="Arial"/>
                <w:b/>
                <w:szCs w:val="22"/>
              </w:rPr>
              <w:t>Worker signature</w:t>
            </w:r>
            <w:r w:rsidR="00046BDE" w:rsidRPr="00B11BE0">
              <w:rPr>
                <w:rFonts w:ascii="Calibri" w:hAnsi="Calibri" w:cs="Arial"/>
                <w:b/>
                <w:szCs w:val="22"/>
              </w:rPr>
              <w:t>/</w:t>
            </w:r>
            <w:r w:rsidRPr="00B11BE0">
              <w:rPr>
                <w:rFonts w:ascii="Calibri" w:hAnsi="Calibri" w:cs="Arial"/>
                <w:b/>
                <w:szCs w:val="22"/>
              </w:rPr>
              <w:t>s</w:t>
            </w:r>
          </w:p>
        </w:tc>
      </w:tr>
      <w:tr w:rsidR="000C7A7D" w:rsidRPr="00B11BE0" w14:paraId="00373E1A" w14:textId="77777777" w:rsidTr="00C26251">
        <w:tc>
          <w:tcPr>
            <w:tcW w:w="7621" w:type="dxa"/>
            <w:gridSpan w:val="2"/>
            <w:shd w:val="clear" w:color="auto" w:fill="FFFFFF"/>
            <w:vAlign w:val="center"/>
          </w:tcPr>
          <w:p w14:paraId="00373E18" w14:textId="77777777" w:rsidR="000C7A7D" w:rsidRPr="00B11BE0" w:rsidRDefault="000C7A7D" w:rsidP="00C26251">
            <w:pPr>
              <w:spacing w:after="120"/>
              <w:rPr>
                <w:rFonts w:ascii="Calibri" w:hAnsi="Calibri" w:cs="Arial"/>
                <w:b/>
                <w:szCs w:val="22"/>
              </w:rPr>
            </w:pPr>
          </w:p>
        </w:tc>
        <w:tc>
          <w:tcPr>
            <w:tcW w:w="6553" w:type="dxa"/>
            <w:shd w:val="clear" w:color="auto" w:fill="FFFFFF"/>
          </w:tcPr>
          <w:p w14:paraId="00373E19" w14:textId="77777777" w:rsidR="000C7A7D" w:rsidRPr="00B11BE0" w:rsidRDefault="000C7A7D" w:rsidP="00C26251">
            <w:pPr>
              <w:spacing w:after="120"/>
              <w:rPr>
                <w:rFonts w:ascii="Calibri" w:hAnsi="Calibri"/>
                <w:b/>
                <w:szCs w:val="22"/>
              </w:rPr>
            </w:pPr>
          </w:p>
        </w:tc>
      </w:tr>
      <w:tr w:rsidR="000C7A7D" w:rsidRPr="00B11BE0" w14:paraId="00373E1D" w14:textId="77777777" w:rsidTr="00C26251">
        <w:tc>
          <w:tcPr>
            <w:tcW w:w="7621" w:type="dxa"/>
            <w:gridSpan w:val="2"/>
            <w:shd w:val="clear" w:color="auto" w:fill="FFFFFF"/>
            <w:vAlign w:val="center"/>
          </w:tcPr>
          <w:p w14:paraId="00373E1B" w14:textId="77777777" w:rsidR="000C7A7D" w:rsidRPr="00B11BE0" w:rsidRDefault="000C7A7D" w:rsidP="00C26251">
            <w:pPr>
              <w:spacing w:after="120"/>
              <w:rPr>
                <w:rFonts w:ascii="Calibri" w:hAnsi="Calibri" w:cs="Arial"/>
                <w:b/>
                <w:szCs w:val="22"/>
              </w:rPr>
            </w:pPr>
          </w:p>
        </w:tc>
        <w:tc>
          <w:tcPr>
            <w:tcW w:w="6553" w:type="dxa"/>
            <w:shd w:val="clear" w:color="auto" w:fill="FFFFFF"/>
          </w:tcPr>
          <w:p w14:paraId="00373E1C" w14:textId="77777777" w:rsidR="000C7A7D" w:rsidRPr="00B11BE0" w:rsidRDefault="000C7A7D" w:rsidP="00C26251">
            <w:pPr>
              <w:spacing w:after="120"/>
              <w:rPr>
                <w:rFonts w:ascii="Calibri" w:hAnsi="Calibri"/>
                <w:b/>
                <w:szCs w:val="22"/>
              </w:rPr>
            </w:pPr>
          </w:p>
        </w:tc>
      </w:tr>
      <w:tr w:rsidR="000C7A7D" w:rsidRPr="00B11BE0" w14:paraId="00373E20" w14:textId="77777777" w:rsidTr="00C26251">
        <w:tc>
          <w:tcPr>
            <w:tcW w:w="7621" w:type="dxa"/>
            <w:gridSpan w:val="2"/>
            <w:shd w:val="clear" w:color="auto" w:fill="FFFFFF"/>
            <w:vAlign w:val="center"/>
          </w:tcPr>
          <w:p w14:paraId="00373E1E" w14:textId="77777777" w:rsidR="000C7A7D" w:rsidRPr="00B11BE0" w:rsidRDefault="000C7A7D" w:rsidP="00C26251">
            <w:pPr>
              <w:spacing w:after="120"/>
              <w:rPr>
                <w:rFonts w:ascii="Calibri" w:hAnsi="Calibri" w:cs="Arial"/>
                <w:b/>
                <w:szCs w:val="22"/>
              </w:rPr>
            </w:pPr>
          </w:p>
        </w:tc>
        <w:tc>
          <w:tcPr>
            <w:tcW w:w="6553" w:type="dxa"/>
            <w:shd w:val="clear" w:color="auto" w:fill="FFFFFF"/>
          </w:tcPr>
          <w:p w14:paraId="00373E1F" w14:textId="77777777" w:rsidR="000C7A7D" w:rsidRPr="00B11BE0" w:rsidRDefault="000C7A7D" w:rsidP="00C26251">
            <w:pPr>
              <w:spacing w:after="120"/>
              <w:rPr>
                <w:rFonts w:ascii="Calibri" w:hAnsi="Calibri"/>
                <w:b/>
                <w:szCs w:val="22"/>
              </w:rPr>
            </w:pPr>
          </w:p>
        </w:tc>
      </w:tr>
      <w:tr w:rsidR="000C7A7D" w:rsidRPr="00B11BE0" w14:paraId="00373E23" w14:textId="77777777" w:rsidTr="00C26251">
        <w:tc>
          <w:tcPr>
            <w:tcW w:w="7621" w:type="dxa"/>
            <w:gridSpan w:val="2"/>
            <w:shd w:val="clear" w:color="auto" w:fill="FFFFFF"/>
            <w:vAlign w:val="center"/>
          </w:tcPr>
          <w:p w14:paraId="00373E21" w14:textId="77777777" w:rsidR="000C7A7D" w:rsidRPr="00B11BE0" w:rsidRDefault="000C7A7D" w:rsidP="00C26251">
            <w:pPr>
              <w:spacing w:after="120"/>
              <w:rPr>
                <w:rFonts w:ascii="Calibri" w:hAnsi="Calibri" w:cs="Arial"/>
                <w:b/>
                <w:szCs w:val="22"/>
              </w:rPr>
            </w:pPr>
          </w:p>
        </w:tc>
        <w:tc>
          <w:tcPr>
            <w:tcW w:w="6553" w:type="dxa"/>
            <w:shd w:val="clear" w:color="auto" w:fill="FFFFFF"/>
          </w:tcPr>
          <w:p w14:paraId="00373E22" w14:textId="77777777" w:rsidR="000C7A7D" w:rsidRPr="00B11BE0" w:rsidRDefault="000C7A7D" w:rsidP="00C26251">
            <w:pPr>
              <w:spacing w:after="120"/>
              <w:rPr>
                <w:rFonts w:ascii="Calibri" w:hAnsi="Calibri"/>
                <w:b/>
                <w:szCs w:val="22"/>
              </w:rPr>
            </w:pPr>
          </w:p>
        </w:tc>
      </w:tr>
      <w:tr w:rsidR="00566A79" w:rsidRPr="00B11BE0" w14:paraId="00373E26" w14:textId="77777777" w:rsidTr="00C26251">
        <w:tc>
          <w:tcPr>
            <w:tcW w:w="7621" w:type="dxa"/>
            <w:gridSpan w:val="2"/>
            <w:shd w:val="clear" w:color="auto" w:fill="FFFFFF"/>
            <w:vAlign w:val="center"/>
          </w:tcPr>
          <w:p w14:paraId="00373E24" w14:textId="77777777" w:rsidR="00566A79" w:rsidRPr="00B11BE0" w:rsidRDefault="00566A79" w:rsidP="00C26251">
            <w:pPr>
              <w:spacing w:after="120"/>
              <w:rPr>
                <w:rFonts w:ascii="Calibri" w:hAnsi="Calibri" w:cs="Arial"/>
                <w:b/>
                <w:szCs w:val="22"/>
              </w:rPr>
            </w:pPr>
          </w:p>
        </w:tc>
        <w:tc>
          <w:tcPr>
            <w:tcW w:w="6553" w:type="dxa"/>
            <w:shd w:val="clear" w:color="auto" w:fill="FFFFFF"/>
          </w:tcPr>
          <w:p w14:paraId="00373E25" w14:textId="77777777" w:rsidR="00566A79" w:rsidRPr="00B11BE0" w:rsidRDefault="00566A79" w:rsidP="00C26251">
            <w:pPr>
              <w:spacing w:after="120"/>
              <w:rPr>
                <w:rFonts w:ascii="Calibri" w:hAnsi="Calibri"/>
                <w:b/>
                <w:szCs w:val="22"/>
              </w:rPr>
            </w:pPr>
          </w:p>
        </w:tc>
      </w:tr>
      <w:tr w:rsidR="000C7A7D" w:rsidRPr="00B11BE0" w14:paraId="00373E29" w14:textId="77777777" w:rsidTr="00C26251">
        <w:tc>
          <w:tcPr>
            <w:tcW w:w="3652" w:type="dxa"/>
            <w:shd w:val="clear" w:color="auto" w:fill="BFBFBF"/>
            <w:vAlign w:val="center"/>
          </w:tcPr>
          <w:p w14:paraId="00373E27" w14:textId="77777777" w:rsidR="000C7A7D" w:rsidRPr="00B11BE0" w:rsidRDefault="000C7A7D" w:rsidP="00C26251">
            <w:pPr>
              <w:spacing w:after="120"/>
              <w:rPr>
                <w:rFonts w:ascii="Calibri" w:hAnsi="Calibri"/>
                <w:b/>
                <w:szCs w:val="22"/>
              </w:rPr>
            </w:pPr>
            <w:r w:rsidRPr="00B11BE0">
              <w:rPr>
                <w:rFonts w:ascii="Calibri" w:hAnsi="Calibri" w:cs="Arial"/>
                <w:b/>
                <w:szCs w:val="22"/>
              </w:rPr>
              <w:t>Date SWMS received by workers</w:t>
            </w:r>
          </w:p>
        </w:tc>
        <w:tc>
          <w:tcPr>
            <w:tcW w:w="10522" w:type="dxa"/>
            <w:gridSpan w:val="2"/>
          </w:tcPr>
          <w:p w14:paraId="00373E28" w14:textId="77777777" w:rsidR="000C7A7D" w:rsidRPr="00B11BE0" w:rsidRDefault="000C7A7D" w:rsidP="00C26251">
            <w:pPr>
              <w:spacing w:after="120"/>
              <w:rPr>
                <w:rFonts w:ascii="Calibri" w:hAnsi="Calibri"/>
                <w:b/>
                <w:szCs w:val="22"/>
              </w:rPr>
            </w:pPr>
          </w:p>
        </w:tc>
      </w:tr>
    </w:tbl>
    <w:p w14:paraId="00373E2A" w14:textId="77777777" w:rsidR="00C7699F" w:rsidRPr="00B11BE0" w:rsidRDefault="00C7699F" w:rsidP="00C7699F">
      <w:pPr>
        <w:rPr>
          <w:rFonts w:ascii="Calibri" w:hAnsi="Calibri"/>
          <w:i/>
        </w:rPr>
      </w:pPr>
      <w:r w:rsidRPr="00B11BE0">
        <w:rPr>
          <w:rFonts w:ascii="Calibri" w:hAnsi="Calibri"/>
        </w:rPr>
        <w:t xml:space="preserve">PLEASE NOTE: </w:t>
      </w:r>
      <w:r w:rsidRPr="00B11BE0">
        <w:rPr>
          <w:rFonts w:ascii="Calibri" w:hAnsi="Calibri"/>
          <w:i/>
        </w:rPr>
        <w:t>It may be necessary to use more than one page to complete an adequate safe work method statement (SWMS).</w:t>
      </w:r>
    </w:p>
    <w:p w14:paraId="00373E2B" w14:textId="77777777" w:rsidR="00C10CDC" w:rsidRPr="00B11BE0" w:rsidRDefault="00C10CDC" w:rsidP="006F5777">
      <w:pPr>
        <w:tabs>
          <w:tab w:val="left" w:pos="2750"/>
        </w:tabs>
        <w:rPr>
          <w:rFonts w:ascii="Calibri" w:hAnsi="Calibri"/>
        </w:rPr>
      </w:pPr>
    </w:p>
    <w:sectPr w:rsidR="00C10CDC" w:rsidRPr="00B11BE0" w:rsidSect="00EB295F">
      <w:head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134" w:right="1418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C529" w14:textId="77777777" w:rsidR="00275F3F" w:rsidRDefault="00275F3F" w:rsidP="00845A85">
      <w:pPr>
        <w:spacing w:before="0"/>
      </w:pPr>
      <w:r>
        <w:separator/>
      </w:r>
    </w:p>
  </w:endnote>
  <w:endnote w:type="continuationSeparator" w:id="0">
    <w:p w14:paraId="0382D5E7" w14:textId="77777777" w:rsidR="00275F3F" w:rsidRDefault="00275F3F" w:rsidP="00845A8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Gotham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73E35" w14:textId="77777777" w:rsidR="003D4D27" w:rsidRDefault="003D4D27">
    <w:pPr>
      <w:pStyle w:val="Footer"/>
      <w:jc w:val="righ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40368" w14:textId="1FFB27F4" w:rsidR="002068D3" w:rsidRPr="002068D3" w:rsidRDefault="002068D3">
    <w:pPr>
      <w:pStyle w:val="Footer"/>
      <w:rPr>
        <w:lang w:val="en-AU"/>
      </w:rPr>
    </w:pPr>
    <w:r>
      <w:rPr>
        <w:lang w:val="en-AU"/>
      </w:rPr>
      <w:t>Rev.1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FC167" w14:textId="77777777" w:rsidR="00275F3F" w:rsidRDefault="00275F3F" w:rsidP="00845A85">
      <w:pPr>
        <w:spacing w:before="0"/>
      </w:pPr>
      <w:r>
        <w:separator/>
      </w:r>
    </w:p>
  </w:footnote>
  <w:footnote w:type="continuationSeparator" w:id="0">
    <w:p w14:paraId="60E505EB" w14:textId="77777777" w:rsidR="00275F3F" w:rsidRDefault="00275F3F" w:rsidP="00845A8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73E32" w14:textId="77777777" w:rsidR="003D4D27" w:rsidRDefault="002068D3">
    <w:pPr>
      <w:pStyle w:val="Header"/>
    </w:pPr>
    <w:r>
      <w:rPr>
        <w:noProof/>
      </w:rPr>
      <w:pict w14:anchorId="00373E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769110" o:spid="_x0000_s2049" type="#_x0000_t136" style="position:absolute;margin-left:0;margin-top:0;width:485.3pt;height:194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73E36" w14:textId="14E85457" w:rsidR="003D4D27" w:rsidRPr="00B11BE0" w:rsidRDefault="003D4D27" w:rsidP="00C143DC">
    <w:pPr>
      <w:pStyle w:val="Heading4Grey"/>
      <w:jc w:val="center"/>
    </w:pPr>
    <w:r w:rsidRPr="00B11BE0">
      <w:t>Safe Work 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53F5"/>
    <w:multiLevelType w:val="multilevel"/>
    <w:tmpl w:val="CE2E3354"/>
    <w:lvl w:ilvl="0">
      <w:start w:val="1"/>
      <w:numFmt w:val="bullet"/>
      <w:pStyle w:val="Portfolio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Portfolio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PortfolioBullet3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1"/>
        </w:tabs>
        <w:ind w:left="4321" w:hanging="721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1"/>
        </w:tabs>
        <w:ind w:left="5041" w:hanging="7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1"/>
        </w:tabs>
        <w:ind w:left="5761" w:hanging="72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1"/>
        </w:tabs>
        <w:ind w:left="6481" w:hanging="720"/>
      </w:pPr>
      <w:rPr>
        <w:rFonts w:ascii="Symbol" w:hAnsi="Symbol" w:hint="default"/>
      </w:rPr>
    </w:lvl>
  </w:abstractNum>
  <w:abstractNum w:abstractNumId="1" w15:restartNumberingAfterBreak="0">
    <w:nsid w:val="0C972D59"/>
    <w:multiLevelType w:val="hybridMultilevel"/>
    <w:tmpl w:val="D2AEDE9E"/>
    <w:lvl w:ilvl="0" w:tplc="0C090003">
      <w:start w:val="1"/>
      <w:numFmt w:val="bullet"/>
      <w:pStyle w:val="TOCHeading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70B7D"/>
    <w:multiLevelType w:val="hybridMultilevel"/>
    <w:tmpl w:val="D0DC073C"/>
    <w:lvl w:ilvl="0" w:tplc="5908135E">
      <w:start w:val="1"/>
      <w:numFmt w:val="bullet"/>
      <w:pStyle w:val="Box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50DB"/>
    <w:multiLevelType w:val="hybridMultilevel"/>
    <w:tmpl w:val="20885A42"/>
    <w:lvl w:ilvl="0" w:tplc="CEECD4AE">
      <w:start w:val="1"/>
      <w:numFmt w:val="bullet"/>
      <w:pStyle w:val="Bullet1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A242D"/>
    <w:multiLevelType w:val="hybridMultilevel"/>
    <w:tmpl w:val="B38C9D08"/>
    <w:lvl w:ilvl="0" w:tplc="A5A66746">
      <w:start w:val="1"/>
      <w:numFmt w:val="bullet"/>
      <w:pStyle w:val="Bullet2"/>
      <w:lvlText w:val="o"/>
      <w:lvlJc w:val="left"/>
      <w:pPr>
        <w:tabs>
          <w:tab w:val="num" w:pos="1074"/>
        </w:tabs>
        <w:ind w:left="1074" w:hanging="360"/>
      </w:pPr>
      <w:rPr>
        <w:rFonts w:ascii="Courier New" w:hAnsi="Courier New" w:hint="default"/>
      </w:rPr>
    </w:lvl>
    <w:lvl w:ilvl="1" w:tplc="9CD87FA6">
      <w:numFmt w:val="bullet"/>
      <w:lvlText w:val="-"/>
      <w:lvlJc w:val="left"/>
      <w:pPr>
        <w:tabs>
          <w:tab w:val="num" w:pos="1794"/>
        </w:tabs>
        <w:ind w:left="1794" w:hanging="360"/>
      </w:pPr>
      <w:rPr>
        <w:rFonts w:ascii="Arial" w:eastAsia="Times New Roman" w:hAnsi="Arial" w:hint="default"/>
      </w:rPr>
    </w:lvl>
    <w:lvl w:ilvl="2" w:tplc="0C09000B">
      <w:start w:val="1"/>
      <w:numFmt w:val="bullet"/>
      <w:lvlText w:val="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4260277B"/>
    <w:multiLevelType w:val="multilevel"/>
    <w:tmpl w:val="4F9ED9D2"/>
    <w:styleLink w:val="StyleOutlinenumberedVerdana"/>
    <w:lvl w:ilvl="0">
      <w:start w:val="1"/>
      <w:numFmt w:val="decimal"/>
      <w:lvlText w:val="%1."/>
      <w:lvlJc w:val="left"/>
      <w:pPr>
        <w:tabs>
          <w:tab w:val="num" w:pos="567"/>
        </w:tabs>
        <w:ind w:left="360" w:hanging="360"/>
      </w:pPr>
      <w:rPr>
        <w:rFonts w:ascii="Arial" w:hAnsi="Arial" w:cs="Times New Roman"/>
        <w:color w:val="auto"/>
        <w:spacing w:val="0"/>
        <w:position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4FD26262"/>
    <w:multiLevelType w:val="multilevel"/>
    <w:tmpl w:val="3926CD9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98"/>
        </w:tabs>
        <w:ind w:left="3698" w:hanging="720"/>
      </w:pPr>
      <w:rPr>
        <w:rFonts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52E56216"/>
    <w:multiLevelType w:val="multilevel"/>
    <w:tmpl w:val="DDFEF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11F10B7"/>
    <w:multiLevelType w:val="multilevel"/>
    <w:tmpl w:val="F21E2F40"/>
    <w:styleLink w:val="Numberedsubheadings"/>
    <w:lvl w:ilvl="0">
      <w:start w:val="1"/>
      <w:numFmt w:val="decimal"/>
      <w:lvlText w:val="Part %1."/>
      <w:lvlJc w:val="left"/>
      <w:pPr>
        <w:tabs>
          <w:tab w:val="num" w:pos="144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 Bold" w:hAnsi="Arial Bold" w:cs="Times New Roman" w:hint="default"/>
        <w:b/>
        <w:bCs/>
        <w:kern w:val="28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A85"/>
    <w:rsid w:val="00000682"/>
    <w:rsid w:val="00002750"/>
    <w:rsid w:val="00002F28"/>
    <w:rsid w:val="0000454F"/>
    <w:rsid w:val="00005CD2"/>
    <w:rsid w:val="00011768"/>
    <w:rsid w:val="0001620D"/>
    <w:rsid w:val="00017F7E"/>
    <w:rsid w:val="00024AFD"/>
    <w:rsid w:val="000323AB"/>
    <w:rsid w:val="0003287E"/>
    <w:rsid w:val="000418E9"/>
    <w:rsid w:val="00044EE5"/>
    <w:rsid w:val="00046BDE"/>
    <w:rsid w:val="0005390D"/>
    <w:rsid w:val="000638AD"/>
    <w:rsid w:val="00067338"/>
    <w:rsid w:val="00080DA4"/>
    <w:rsid w:val="00095CDE"/>
    <w:rsid w:val="00097459"/>
    <w:rsid w:val="000B375A"/>
    <w:rsid w:val="000B3EC8"/>
    <w:rsid w:val="000B7760"/>
    <w:rsid w:val="000C42A3"/>
    <w:rsid w:val="000C7A7D"/>
    <w:rsid w:val="000D45D9"/>
    <w:rsid w:val="000D47D2"/>
    <w:rsid w:val="000F0D7E"/>
    <w:rsid w:val="00106012"/>
    <w:rsid w:val="001061B3"/>
    <w:rsid w:val="00120D8F"/>
    <w:rsid w:val="00122B45"/>
    <w:rsid w:val="001267D3"/>
    <w:rsid w:val="001303B3"/>
    <w:rsid w:val="00131558"/>
    <w:rsid w:val="00133CC7"/>
    <w:rsid w:val="00134A76"/>
    <w:rsid w:val="00140E58"/>
    <w:rsid w:val="0014244F"/>
    <w:rsid w:val="00146CFE"/>
    <w:rsid w:val="00150347"/>
    <w:rsid w:val="001531E0"/>
    <w:rsid w:val="00170248"/>
    <w:rsid w:val="001704C4"/>
    <w:rsid w:val="001A7DD3"/>
    <w:rsid w:val="001E101D"/>
    <w:rsid w:val="001E52A5"/>
    <w:rsid w:val="001F1AE3"/>
    <w:rsid w:val="002034F6"/>
    <w:rsid w:val="002068D3"/>
    <w:rsid w:val="00220766"/>
    <w:rsid w:val="00237849"/>
    <w:rsid w:val="002636CB"/>
    <w:rsid w:val="00275F3F"/>
    <w:rsid w:val="002764C5"/>
    <w:rsid w:val="00280C4C"/>
    <w:rsid w:val="002838CE"/>
    <w:rsid w:val="002A5EC7"/>
    <w:rsid w:val="002A79FD"/>
    <w:rsid w:val="002D131D"/>
    <w:rsid w:val="002E258C"/>
    <w:rsid w:val="002E4ECD"/>
    <w:rsid w:val="002F7F5B"/>
    <w:rsid w:val="0030253D"/>
    <w:rsid w:val="003100C9"/>
    <w:rsid w:val="00316FB4"/>
    <w:rsid w:val="003175A5"/>
    <w:rsid w:val="00317AF7"/>
    <w:rsid w:val="0032102A"/>
    <w:rsid w:val="00321099"/>
    <w:rsid w:val="00322964"/>
    <w:rsid w:val="003276E5"/>
    <w:rsid w:val="00346C76"/>
    <w:rsid w:val="00361EFF"/>
    <w:rsid w:val="00364910"/>
    <w:rsid w:val="003730B7"/>
    <w:rsid w:val="00373B98"/>
    <w:rsid w:val="00380322"/>
    <w:rsid w:val="003809D3"/>
    <w:rsid w:val="00386AAE"/>
    <w:rsid w:val="003912A5"/>
    <w:rsid w:val="00391ECA"/>
    <w:rsid w:val="00395861"/>
    <w:rsid w:val="003A14B1"/>
    <w:rsid w:val="003A4B7F"/>
    <w:rsid w:val="003A5D96"/>
    <w:rsid w:val="003A780C"/>
    <w:rsid w:val="003B6ADB"/>
    <w:rsid w:val="003C7D38"/>
    <w:rsid w:val="003D4D27"/>
    <w:rsid w:val="003F6542"/>
    <w:rsid w:val="0040336D"/>
    <w:rsid w:val="0040505C"/>
    <w:rsid w:val="00415828"/>
    <w:rsid w:val="00417A1F"/>
    <w:rsid w:val="00423B38"/>
    <w:rsid w:val="004253D2"/>
    <w:rsid w:val="00426DA9"/>
    <w:rsid w:val="0043392E"/>
    <w:rsid w:val="004435A7"/>
    <w:rsid w:val="00443FF7"/>
    <w:rsid w:val="00447D03"/>
    <w:rsid w:val="00452DB2"/>
    <w:rsid w:val="00454BCC"/>
    <w:rsid w:val="00461896"/>
    <w:rsid w:val="00462018"/>
    <w:rsid w:val="00462B49"/>
    <w:rsid w:val="00465AC2"/>
    <w:rsid w:val="00483B6E"/>
    <w:rsid w:val="00497D2C"/>
    <w:rsid w:val="004A0C7D"/>
    <w:rsid w:val="004D04AC"/>
    <w:rsid w:val="004D69D5"/>
    <w:rsid w:val="004E49CB"/>
    <w:rsid w:val="004F7763"/>
    <w:rsid w:val="00501733"/>
    <w:rsid w:val="0050518B"/>
    <w:rsid w:val="00522AAA"/>
    <w:rsid w:val="00525283"/>
    <w:rsid w:val="0053635B"/>
    <w:rsid w:val="00537604"/>
    <w:rsid w:val="00544540"/>
    <w:rsid w:val="005558EB"/>
    <w:rsid w:val="005559A1"/>
    <w:rsid w:val="005564E1"/>
    <w:rsid w:val="00566A79"/>
    <w:rsid w:val="00570902"/>
    <w:rsid w:val="005735E4"/>
    <w:rsid w:val="005738C8"/>
    <w:rsid w:val="00586CBB"/>
    <w:rsid w:val="00591617"/>
    <w:rsid w:val="005A0E5D"/>
    <w:rsid w:val="005D7575"/>
    <w:rsid w:val="005F7293"/>
    <w:rsid w:val="00602BCC"/>
    <w:rsid w:val="00604B11"/>
    <w:rsid w:val="00613312"/>
    <w:rsid w:val="00624717"/>
    <w:rsid w:val="00624DC9"/>
    <w:rsid w:val="0063679E"/>
    <w:rsid w:val="006405F2"/>
    <w:rsid w:val="00652DCF"/>
    <w:rsid w:val="00660FE0"/>
    <w:rsid w:val="00663278"/>
    <w:rsid w:val="006634B6"/>
    <w:rsid w:val="00665A33"/>
    <w:rsid w:val="006736BF"/>
    <w:rsid w:val="00682EF5"/>
    <w:rsid w:val="00694774"/>
    <w:rsid w:val="00694F88"/>
    <w:rsid w:val="006A3F9B"/>
    <w:rsid w:val="006B102E"/>
    <w:rsid w:val="006B5E83"/>
    <w:rsid w:val="006D5614"/>
    <w:rsid w:val="006E18A2"/>
    <w:rsid w:val="006F2D4A"/>
    <w:rsid w:val="006F56C6"/>
    <w:rsid w:val="006F5777"/>
    <w:rsid w:val="006F6C89"/>
    <w:rsid w:val="0070630B"/>
    <w:rsid w:val="007111EE"/>
    <w:rsid w:val="00711E77"/>
    <w:rsid w:val="0072710E"/>
    <w:rsid w:val="00741850"/>
    <w:rsid w:val="007558B8"/>
    <w:rsid w:val="00773B0D"/>
    <w:rsid w:val="00773D57"/>
    <w:rsid w:val="00791DB0"/>
    <w:rsid w:val="00795F18"/>
    <w:rsid w:val="007B3910"/>
    <w:rsid w:val="007D15AB"/>
    <w:rsid w:val="007D280F"/>
    <w:rsid w:val="007F590B"/>
    <w:rsid w:val="00807B55"/>
    <w:rsid w:val="00811BBF"/>
    <w:rsid w:val="008133C6"/>
    <w:rsid w:val="00817341"/>
    <w:rsid w:val="00830FB5"/>
    <w:rsid w:val="008410F7"/>
    <w:rsid w:val="00845A85"/>
    <w:rsid w:val="00845E48"/>
    <w:rsid w:val="00864A59"/>
    <w:rsid w:val="008711C6"/>
    <w:rsid w:val="00886172"/>
    <w:rsid w:val="0089210A"/>
    <w:rsid w:val="00892112"/>
    <w:rsid w:val="00893BA4"/>
    <w:rsid w:val="008C30CB"/>
    <w:rsid w:val="008E20C6"/>
    <w:rsid w:val="008E3561"/>
    <w:rsid w:val="008E416C"/>
    <w:rsid w:val="008E580B"/>
    <w:rsid w:val="00906C77"/>
    <w:rsid w:val="00910EBE"/>
    <w:rsid w:val="00925902"/>
    <w:rsid w:val="00926696"/>
    <w:rsid w:val="0092674D"/>
    <w:rsid w:val="00932379"/>
    <w:rsid w:val="0093286F"/>
    <w:rsid w:val="0095425E"/>
    <w:rsid w:val="00954BF6"/>
    <w:rsid w:val="0096415F"/>
    <w:rsid w:val="00977722"/>
    <w:rsid w:val="00984205"/>
    <w:rsid w:val="00991654"/>
    <w:rsid w:val="00992FAC"/>
    <w:rsid w:val="009A6247"/>
    <w:rsid w:val="009A7ED2"/>
    <w:rsid w:val="009C4CCD"/>
    <w:rsid w:val="009D7820"/>
    <w:rsid w:val="009E0AF2"/>
    <w:rsid w:val="009F30E5"/>
    <w:rsid w:val="00A0308D"/>
    <w:rsid w:val="00A07B13"/>
    <w:rsid w:val="00A07F5D"/>
    <w:rsid w:val="00A113AE"/>
    <w:rsid w:val="00A12AFF"/>
    <w:rsid w:val="00A23EEB"/>
    <w:rsid w:val="00A27023"/>
    <w:rsid w:val="00A3232C"/>
    <w:rsid w:val="00A47E1A"/>
    <w:rsid w:val="00A56583"/>
    <w:rsid w:val="00A86C88"/>
    <w:rsid w:val="00A92B50"/>
    <w:rsid w:val="00AA216A"/>
    <w:rsid w:val="00AD71A6"/>
    <w:rsid w:val="00AE3DB6"/>
    <w:rsid w:val="00AF1287"/>
    <w:rsid w:val="00B0250B"/>
    <w:rsid w:val="00B11BE0"/>
    <w:rsid w:val="00B1407A"/>
    <w:rsid w:val="00B15060"/>
    <w:rsid w:val="00B52478"/>
    <w:rsid w:val="00B70B8E"/>
    <w:rsid w:val="00B84E55"/>
    <w:rsid w:val="00B954C6"/>
    <w:rsid w:val="00B9660A"/>
    <w:rsid w:val="00BA0645"/>
    <w:rsid w:val="00BA1DC9"/>
    <w:rsid w:val="00BB1E5A"/>
    <w:rsid w:val="00BB6FBF"/>
    <w:rsid w:val="00BD0DD4"/>
    <w:rsid w:val="00C10CDC"/>
    <w:rsid w:val="00C143DC"/>
    <w:rsid w:val="00C149F1"/>
    <w:rsid w:val="00C26251"/>
    <w:rsid w:val="00C32491"/>
    <w:rsid w:val="00C340B5"/>
    <w:rsid w:val="00C371FE"/>
    <w:rsid w:val="00C444CC"/>
    <w:rsid w:val="00C47439"/>
    <w:rsid w:val="00C56DCA"/>
    <w:rsid w:val="00C66725"/>
    <w:rsid w:val="00C7699F"/>
    <w:rsid w:val="00C7704C"/>
    <w:rsid w:val="00C809CB"/>
    <w:rsid w:val="00CA12E8"/>
    <w:rsid w:val="00CB4DB1"/>
    <w:rsid w:val="00CD2339"/>
    <w:rsid w:val="00CD3D3E"/>
    <w:rsid w:val="00CE0F5E"/>
    <w:rsid w:val="00CE789E"/>
    <w:rsid w:val="00D16514"/>
    <w:rsid w:val="00D24359"/>
    <w:rsid w:val="00D24CF6"/>
    <w:rsid w:val="00D2792D"/>
    <w:rsid w:val="00D34626"/>
    <w:rsid w:val="00D35F6B"/>
    <w:rsid w:val="00D647B0"/>
    <w:rsid w:val="00D71135"/>
    <w:rsid w:val="00D73642"/>
    <w:rsid w:val="00D74825"/>
    <w:rsid w:val="00D865C4"/>
    <w:rsid w:val="00D971BC"/>
    <w:rsid w:val="00DB1BDE"/>
    <w:rsid w:val="00DC1245"/>
    <w:rsid w:val="00DE2872"/>
    <w:rsid w:val="00DF1781"/>
    <w:rsid w:val="00E0564F"/>
    <w:rsid w:val="00E17042"/>
    <w:rsid w:val="00E17B28"/>
    <w:rsid w:val="00E25F1F"/>
    <w:rsid w:val="00E376D7"/>
    <w:rsid w:val="00E55ECA"/>
    <w:rsid w:val="00E61B06"/>
    <w:rsid w:val="00E626C3"/>
    <w:rsid w:val="00E70294"/>
    <w:rsid w:val="00E75D11"/>
    <w:rsid w:val="00E9613D"/>
    <w:rsid w:val="00E967A9"/>
    <w:rsid w:val="00EA11FE"/>
    <w:rsid w:val="00EA234C"/>
    <w:rsid w:val="00EA28A2"/>
    <w:rsid w:val="00EA5970"/>
    <w:rsid w:val="00EB0EBC"/>
    <w:rsid w:val="00EB295F"/>
    <w:rsid w:val="00EC4FB4"/>
    <w:rsid w:val="00EC53FB"/>
    <w:rsid w:val="00ED0FF9"/>
    <w:rsid w:val="00ED42CA"/>
    <w:rsid w:val="00ED5518"/>
    <w:rsid w:val="00F06296"/>
    <w:rsid w:val="00F26D1B"/>
    <w:rsid w:val="00F26F9E"/>
    <w:rsid w:val="00F37D6A"/>
    <w:rsid w:val="00F430F6"/>
    <w:rsid w:val="00F5791F"/>
    <w:rsid w:val="00F757FA"/>
    <w:rsid w:val="00F76E64"/>
    <w:rsid w:val="00F80F48"/>
    <w:rsid w:val="00F81E4A"/>
    <w:rsid w:val="00F8495C"/>
    <w:rsid w:val="00F9546A"/>
    <w:rsid w:val="00F961F3"/>
    <w:rsid w:val="00FA0984"/>
    <w:rsid w:val="00FB0B55"/>
    <w:rsid w:val="00FB46CC"/>
    <w:rsid w:val="00FD0659"/>
    <w:rsid w:val="00FD4B29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373D8D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85"/>
    <w:pPr>
      <w:spacing w:before="120"/>
    </w:pPr>
    <w:rPr>
      <w:rFonts w:ascii="Arial" w:eastAsia="Times New Roman" w:hAnsi="Arial"/>
      <w:sz w:val="22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845A85"/>
    <w:pPr>
      <w:keepNext/>
      <w:numPr>
        <w:numId w:val="5"/>
      </w:numPr>
      <w:pBdr>
        <w:bottom w:val="single" w:sz="4" w:space="1" w:color="auto"/>
      </w:pBdr>
      <w:ind w:left="720" w:hanging="720"/>
      <w:outlineLvl w:val="0"/>
    </w:pPr>
    <w:rPr>
      <w:rFonts w:ascii="Arial Bold" w:hAnsi="Arial Bold"/>
      <w:b/>
      <w:caps/>
      <w:kern w:val="32"/>
      <w:sz w:val="24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uiPriority w:val="9"/>
    <w:qFormat/>
    <w:rsid w:val="00845A85"/>
    <w:pPr>
      <w:numPr>
        <w:ilvl w:val="1"/>
        <w:numId w:val="5"/>
      </w:numPr>
      <w:tabs>
        <w:tab w:val="clear" w:pos="3698"/>
        <w:tab w:val="num" w:pos="720"/>
      </w:tabs>
      <w:spacing w:before="240"/>
      <w:ind w:left="720"/>
      <w:contextualSpacing/>
      <w:outlineLvl w:val="1"/>
    </w:pPr>
    <w:rPr>
      <w:b/>
      <w:sz w:val="24"/>
      <w:lang w:val="x-none" w:eastAsia="x-none"/>
    </w:rPr>
  </w:style>
  <w:style w:type="paragraph" w:styleId="Heading3">
    <w:name w:val="heading 3"/>
    <w:basedOn w:val="Normal"/>
    <w:next w:val="Normal"/>
    <w:link w:val="Heading3Char1"/>
    <w:uiPriority w:val="9"/>
    <w:qFormat/>
    <w:rsid w:val="00845A85"/>
    <w:pPr>
      <w:numPr>
        <w:ilvl w:val="2"/>
        <w:numId w:val="9"/>
      </w:numPr>
      <w:tabs>
        <w:tab w:val="num" w:pos="432"/>
      </w:tabs>
      <w:spacing w:before="240"/>
      <w:ind w:left="0" w:firstLine="0"/>
      <w:outlineLvl w:val="2"/>
    </w:pPr>
    <w:rPr>
      <w:b/>
      <w:i/>
      <w:color w:val="000000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1"/>
    <w:uiPriority w:val="9"/>
    <w:qFormat/>
    <w:rsid w:val="00845A85"/>
    <w:pPr>
      <w:numPr>
        <w:ilvl w:val="3"/>
        <w:numId w:val="9"/>
      </w:numPr>
      <w:tabs>
        <w:tab w:val="num" w:pos="432"/>
      </w:tabs>
      <w:ind w:left="0" w:firstLine="0"/>
      <w:outlineLvl w:val="3"/>
    </w:pPr>
    <w:rPr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Heading4"/>
    <w:next w:val="Normal"/>
    <w:link w:val="Heading5Char1"/>
    <w:uiPriority w:val="9"/>
    <w:qFormat/>
    <w:rsid w:val="00845A85"/>
    <w:pPr>
      <w:numPr>
        <w:ilvl w:val="4"/>
      </w:numPr>
      <w:tabs>
        <w:tab w:val="num" w:pos="432"/>
      </w:tabs>
      <w:spacing w:before="200" w:after="200"/>
      <w:ind w:left="0" w:firstLine="0"/>
      <w:outlineLvl w:val="4"/>
    </w:pPr>
    <w:rPr>
      <w:rFonts w:eastAsia="MS Mincho"/>
      <w:b/>
      <w:iCs w:val="0"/>
      <w:kern w:val="28"/>
      <w:sz w:val="24"/>
    </w:rPr>
  </w:style>
  <w:style w:type="paragraph" w:styleId="Heading6">
    <w:name w:val="heading 6"/>
    <w:basedOn w:val="Heading5"/>
    <w:next w:val="Normal"/>
    <w:link w:val="Heading6Char1"/>
    <w:uiPriority w:val="9"/>
    <w:qFormat/>
    <w:rsid w:val="00845A85"/>
    <w:pPr>
      <w:numPr>
        <w:ilvl w:val="5"/>
      </w:numPr>
      <w:tabs>
        <w:tab w:val="num" w:pos="432"/>
      </w:tabs>
      <w:ind w:left="0" w:firstLine="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1"/>
    <w:uiPriority w:val="9"/>
    <w:qFormat/>
    <w:rsid w:val="00845A85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1"/>
    <w:uiPriority w:val="9"/>
    <w:qFormat/>
    <w:rsid w:val="00845A85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1"/>
    <w:uiPriority w:val="9"/>
    <w:qFormat/>
    <w:rsid w:val="00845A85"/>
    <w:pPr>
      <w:numPr>
        <w:ilvl w:val="8"/>
        <w:numId w:val="9"/>
      </w:numPr>
      <w:spacing w:before="240" w:after="60"/>
      <w:outlineLvl w:val="8"/>
    </w:pPr>
    <w:rPr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rsid w:val="00845A85"/>
    <w:rPr>
      <w:rFonts w:ascii="Cambria" w:eastAsia="Times New Roman" w:hAnsi="Cambria" w:cs="Times New Roman"/>
      <w:b/>
      <w:bCs/>
      <w:color w:val="365F91"/>
      <w:sz w:val="28"/>
      <w:szCs w:val="28"/>
      <w:lang w:eastAsia="en-AU"/>
    </w:rPr>
  </w:style>
  <w:style w:type="character" w:customStyle="1" w:styleId="Heading2Char">
    <w:name w:val="Heading 2 Char"/>
    <w:uiPriority w:val="9"/>
    <w:rsid w:val="00845A85"/>
    <w:rPr>
      <w:rFonts w:ascii="Cambria" w:eastAsia="Times New Roman" w:hAnsi="Cambria" w:cs="Times New Roman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uiPriority w:val="9"/>
    <w:rsid w:val="00845A85"/>
    <w:rPr>
      <w:rFonts w:ascii="Cambria" w:eastAsia="Times New Roman" w:hAnsi="Cambria" w:cs="Times New Roman"/>
      <w:b/>
      <w:bCs/>
      <w:color w:val="4F81BD"/>
      <w:szCs w:val="24"/>
      <w:lang w:eastAsia="en-AU"/>
    </w:rPr>
  </w:style>
  <w:style w:type="character" w:customStyle="1" w:styleId="Heading4Char">
    <w:name w:val="Heading 4 Char"/>
    <w:uiPriority w:val="9"/>
    <w:rsid w:val="00845A85"/>
    <w:rPr>
      <w:rFonts w:ascii="Cambria" w:eastAsia="Times New Roman" w:hAnsi="Cambria" w:cs="Times New Roman"/>
      <w:b/>
      <w:bCs/>
      <w:i/>
      <w:iCs/>
      <w:color w:val="4F81BD"/>
      <w:szCs w:val="24"/>
      <w:lang w:eastAsia="en-AU"/>
    </w:rPr>
  </w:style>
  <w:style w:type="character" w:customStyle="1" w:styleId="Heading5Char">
    <w:name w:val="Heading 5 Char"/>
    <w:uiPriority w:val="9"/>
    <w:semiHidden/>
    <w:rsid w:val="00845A85"/>
    <w:rPr>
      <w:rFonts w:ascii="Cambria" w:eastAsia="Times New Roman" w:hAnsi="Cambria" w:cs="Times New Roman"/>
      <w:color w:val="243F60"/>
      <w:szCs w:val="24"/>
      <w:lang w:eastAsia="en-AU"/>
    </w:rPr>
  </w:style>
  <w:style w:type="character" w:customStyle="1" w:styleId="Heading6Char">
    <w:name w:val="Heading 6 Char"/>
    <w:uiPriority w:val="9"/>
    <w:semiHidden/>
    <w:rsid w:val="00845A85"/>
    <w:rPr>
      <w:rFonts w:ascii="Cambria" w:eastAsia="Times New Roman" w:hAnsi="Cambria" w:cs="Times New Roman"/>
      <w:i/>
      <w:iCs/>
      <w:color w:val="243F60"/>
      <w:szCs w:val="24"/>
      <w:lang w:eastAsia="en-AU"/>
    </w:rPr>
  </w:style>
  <w:style w:type="character" w:customStyle="1" w:styleId="Heading7Char">
    <w:name w:val="Heading 7 Char"/>
    <w:uiPriority w:val="9"/>
    <w:semiHidden/>
    <w:rsid w:val="00845A85"/>
    <w:rPr>
      <w:rFonts w:ascii="Cambria" w:eastAsia="Times New Roman" w:hAnsi="Cambria" w:cs="Times New Roman"/>
      <w:i/>
      <w:iCs/>
      <w:color w:val="404040"/>
      <w:szCs w:val="24"/>
      <w:lang w:eastAsia="en-AU"/>
    </w:rPr>
  </w:style>
  <w:style w:type="character" w:customStyle="1" w:styleId="Heading8Char">
    <w:name w:val="Heading 8 Char"/>
    <w:uiPriority w:val="9"/>
    <w:semiHidden/>
    <w:rsid w:val="00845A85"/>
    <w:rPr>
      <w:rFonts w:ascii="Cambria" w:eastAsia="Times New Roman" w:hAnsi="Cambria" w:cs="Times New Roman"/>
      <w:color w:val="404040"/>
      <w:sz w:val="20"/>
      <w:szCs w:val="20"/>
      <w:lang w:eastAsia="en-AU"/>
    </w:rPr>
  </w:style>
  <w:style w:type="character" w:customStyle="1" w:styleId="Heading9Char">
    <w:name w:val="Heading 9 Char"/>
    <w:uiPriority w:val="9"/>
    <w:semiHidden/>
    <w:rsid w:val="00845A85"/>
    <w:rPr>
      <w:rFonts w:ascii="Cambria" w:eastAsia="Times New Roman" w:hAnsi="Cambria" w:cs="Times New Roman"/>
      <w:i/>
      <w:iCs/>
      <w:color w:val="404040"/>
      <w:sz w:val="20"/>
      <w:szCs w:val="20"/>
      <w:lang w:eastAsia="en-AU"/>
    </w:rPr>
  </w:style>
  <w:style w:type="character" w:customStyle="1" w:styleId="Heading1Char1">
    <w:name w:val="Heading 1 Char1"/>
    <w:link w:val="Heading1"/>
    <w:uiPriority w:val="99"/>
    <w:locked/>
    <w:rsid w:val="00845A85"/>
    <w:rPr>
      <w:rFonts w:ascii="Arial Bold" w:eastAsia="Times New Roman" w:hAnsi="Arial Bold"/>
      <w:b/>
      <w:caps/>
      <w:kern w:val="32"/>
      <w:sz w:val="24"/>
      <w:lang w:val="x-none"/>
    </w:rPr>
  </w:style>
  <w:style w:type="character" w:customStyle="1" w:styleId="Heading2Char1">
    <w:name w:val="Heading 2 Char1"/>
    <w:link w:val="Heading2"/>
    <w:uiPriority w:val="9"/>
    <w:locked/>
    <w:rsid w:val="00845A85"/>
    <w:rPr>
      <w:rFonts w:ascii="Arial" w:eastAsia="Times New Roman" w:hAnsi="Arial"/>
      <w:b/>
      <w:sz w:val="24"/>
      <w:szCs w:val="24"/>
      <w:lang w:val="x-none"/>
    </w:rPr>
  </w:style>
  <w:style w:type="character" w:customStyle="1" w:styleId="Heading3Char1">
    <w:name w:val="Heading 3 Char1"/>
    <w:link w:val="Heading3"/>
    <w:uiPriority w:val="9"/>
    <w:locked/>
    <w:rsid w:val="00845A85"/>
    <w:rPr>
      <w:rFonts w:ascii="Arial" w:eastAsia="Times New Roman" w:hAnsi="Arial"/>
      <w:b/>
      <w:i/>
      <w:color w:val="000000"/>
      <w:lang w:val="x-none"/>
    </w:rPr>
  </w:style>
  <w:style w:type="character" w:customStyle="1" w:styleId="Heading4Char1">
    <w:name w:val="Heading 4 Char1"/>
    <w:link w:val="Heading4"/>
    <w:uiPriority w:val="9"/>
    <w:locked/>
    <w:rsid w:val="00845A85"/>
    <w:rPr>
      <w:rFonts w:ascii="Arial" w:eastAsia="Times New Roman" w:hAnsi="Arial"/>
      <w:bCs/>
      <w:i/>
      <w:iCs/>
      <w:lang w:val="x-none"/>
    </w:rPr>
  </w:style>
  <w:style w:type="character" w:customStyle="1" w:styleId="Heading5Char1">
    <w:name w:val="Heading 5 Char1"/>
    <w:link w:val="Heading5"/>
    <w:uiPriority w:val="9"/>
    <w:locked/>
    <w:rsid w:val="00845A85"/>
    <w:rPr>
      <w:rFonts w:ascii="Arial" w:eastAsia="MS Mincho" w:hAnsi="Arial"/>
      <w:b/>
      <w:bCs/>
      <w:i/>
      <w:kern w:val="28"/>
      <w:sz w:val="24"/>
      <w:lang w:val="x-none"/>
    </w:rPr>
  </w:style>
  <w:style w:type="character" w:customStyle="1" w:styleId="Heading6Char1">
    <w:name w:val="Heading 6 Char1"/>
    <w:link w:val="Heading6"/>
    <w:uiPriority w:val="9"/>
    <w:locked/>
    <w:rsid w:val="00845A85"/>
    <w:rPr>
      <w:rFonts w:ascii="Arial" w:eastAsia="MS Mincho" w:hAnsi="Arial"/>
      <w:b/>
      <w:bCs/>
      <w:i/>
      <w:kern w:val="28"/>
      <w:sz w:val="24"/>
      <w:u w:val="single"/>
      <w:lang w:val="x-none"/>
    </w:rPr>
  </w:style>
  <w:style w:type="character" w:customStyle="1" w:styleId="Heading7Char1">
    <w:name w:val="Heading 7 Char1"/>
    <w:link w:val="Heading7"/>
    <w:uiPriority w:val="9"/>
    <w:locked/>
    <w:rsid w:val="00845A85"/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Heading8Char1">
    <w:name w:val="Heading 8 Char1"/>
    <w:link w:val="Heading8"/>
    <w:uiPriority w:val="9"/>
    <w:locked/>
    <w:rsid w:val="00845A85"/>
    <w:rPr>
      <w:rFonts w:ascii="Times New Roman" w:eastAsia="Times New Roman" w:hAnsi="Times New Roman"/>
      <w:i/>
      <w:iCs/>
      <w:sz w:val="24"/>
      <w:szCs w:val="24"/>
      <w:lang w:val="x-none"/>
    </w:rPr>
  </w:style>
  <w:style w:type="character" w:customStyle="1" w:styleId="Heading9Char1">
    <w:name w:val="Heading 9 Char1"/>
    <w:link w:val="Heading9"/>
    <w:uiPriority w:val="9"/>
    <w:locked/>
    <w:rsid w:val="00845A85"/>
    <w:rPr>
      <w:rFonts w:ascii="Arial" w:eastAsia="Times New Roman" w:hAnsi="Arial"/>
      <w:lang w:val="x-none"/>
    </w:rPr>
  </w:style>
  <w:style w:type="character" w:customStyle="1" w:styleId="BoxBulletChar">
    <w:name w:val="Box Bullet Char"/>
    <w:link w:val="BoxBullet"/>
    <w:uiPriority w:val="99"/>
    <w:locked/>
    <w:rsid w:val="00845A85"/>
    <w:rPr>
      <w:rFonts w:ascii="Arial" w:hAnsi="Arial"/>
      <w:color w:val="000000"/>
      <w:shd w:val="clear" w:color="auto" w:fill="D9D9D9"/>
      <w:lang w:val="x-none"/>
    </w:rPr>
  </w:style>
  <w:style w:type="paragraph" w:styleId="Header">
    <w:name w:val="header"/>
    <w:basedOn w:val="Normal"/>
    <w:link w:val="HeaderChar1"/>
    <w:uiPriority w:val="99"/>
    <w:rsid w:val="00845A85"/>
    <w:pPr>
      <w:tabs>
        <w:tab w:val="center" w:pos="4513"/>
        <w:tab w:val="right" w:pos="9026"/>
      </w:tabs>
    </w:pPr>
    <w:rPr>
      <w:sz w:val="20"/>
      <w:lang w:val="x-none"/>
    </w:rPr>
  </w:style>
  <w:style w:type="character" w:customStyle="1" w:styleId="HeaderChar">
    <w:name w:val="Header Char"/>
    <w:uiPriority w:val="99"/>
    <w:rsid w:val="00845A85"/>
    <w:rPr>
      <w:rFonts w:ascii="Arial" w:eastAsia="Times New Roman" w:hAnsi="Arial" w:cs="Times New Roman"/>
      <w:szCs w:val="24"/>
      <w:lang w:eastAsia="en-AU"/>
    </w:rPr>
  </w:style>
  <w:style w:type="character" w:customStyle="1" w:styleId="HeaderChar1">
    <w:name w:val="Header Char1"/>
    <w:link w:val="Header"/>
    <w:uiPriority w:val="99"/>
    <w:locked/>
    <w:rsid w:val="00845A85"/>
    <w:rPr>
      <w:rFonts w:ascii="Arial" w:eastAsia="Times New Roman" w:hAnsi="Arial" w:cs="Times New Roman"/>
      <w:szCs w:val="24"/>
      <w:lang w:eastAsia="en-AU"/>
    </w:rPr>
  </w:style>
  <w:style w:type="paragraph" w:styleId="Footer">
    <w:name w:val="footer"/>
    <w:basedOn w:val="Normal"/>
    <w:link w:val="FooterChar1"/>
    <w:uiPriority w:val="99"/>
    <w:rsid w:val="00845A85"/>
    <w:pPr>
      <w:tabs>
        <w:tab w:val="center" w:pos="4513"/>
        <w:tab w:val="right" w:pos="9026"/>
      </w:tabs>
    </w:pPr>
    <w:rPr>
      <w:sz w:val="20"/>
      <w:lang w:val="x-none"/>
    </w:rPr>
  </w:style>
  <w:style w:type="character" w:customStyle="1" w:styleId="FooterChar">
    <w:name w:val="Footer Char"/>
    <w:uiPriority w:val="99"/>
    <w:rsid w:val="00845A85"/>
    <w:rPr>
      <w:rFonts w:ascii="Arial" w:eastAsia="Times New Roman" w:hAnsi="Arial" w:cs="Times New Roman"/>
      <w:szCs w:val="24"/>
      <w:lang w:eastAsia="en-AU"/>
    </w:rPr>
  </w:style>
  <w:style w:type="character" w:customStyle="1" w:styleId="FooterChar1">
    <w:name w:val="Footer Char1"/>
    <w:link w:val="Footer"/>
    <w:uiPriority w:val="99"/>
    <w:locked/>
    <w:rsid w:val="00845A85"/>
    <w:rPr>
      <w:rFonts w:ascii="Arial" w:eastAsia="Times New Roman" w:hAnsi="Arial" w:cs="Times New Roman"/>
      <w:szCs w:val="24"/>
      <w:lang w:eastAsia="en-AU"/>
    </w:rPr>
  </w:style>
  <w:style w:type="character" w:styleId="CommentReference">
    <w:name w:val="annotation reference"/>
    <w:rsid w:val="00845A85"/>
    <w:rPr>
      <w:rFonts w:cs="Times New Roman"/>
      <w:sz w:val="16"/>
      <w:szCs w:val="16"/>
    </w:rPr>
  </w:style>
  <w:style w:type="table" w:styleId="TableGrid">
    <w:name w:val="Table Grid"/>
    <w:basedOn w:val="TableNormal"/>
    <w:rsid w:val="00845A8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sid w:val="00845A85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uiPriority w:val="99"/>
    <w:semiHidden/>
    <w:rsid w:val="00845A85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BalloonTextChar1">
    <w:name w:val="Balloon Text Char1"/>
    <w:link w:val="BalloonText"/>
    <w:uiPriority w:val="99"/>
    <w:locked/>
    <w:rsid w:val="00845A85"/>
    <w:rPr>
      <w:rFonts w:ascii="Tahoma" w:eastAsia="Times New Roman" w:hAnsi="Tahoma" w:cs="Tahoma"/>
      <w:sz w:val="16"/>
      <w:szCs w:val="16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845A85"/>
    <w:pPr>
      <w:tabs>
        <w:tab w:val="left" w:pos="567"/>
        <w:tab w:val="right" w:leader="dot" w:pos="9498"/>
      </w:tabs>
      <w:ind w:left="567" w:hanging="567"/>
    </w:pPr>
    <w:rPr>
      <w:rFonts w:ascii="Arial Bold" w:hAnsi="Arial Bold" w:cs="Arial"/>
      <w:b/>
      <w:caps/>
      <w:noProof/>
      <w:sz w:val="24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845A85"/>
    <w:pPr>
      <w:tabs>
        <w:tab w:val="left" w:pos="960"/>
        <w:tab w:val="right" w:leader="dot" w:pos="9498"/>
      </w:tabs>
      <w:spacing w:before="0"/>
      <w:ind w:left="238"/>
    </w:pPr>
    <w:rPr>
      <w:rFonts w:cs="Arial"/>
      <w:bCs/>
      <w:kern w:val="32"/>
      <w:szCs w:val="32"/>
    </w:rPr>
  </w:style>
  <w:style w:type="paragraph" w:styleId="CommentText">
    <w:name w:val="annotation text"/>
    <w:basedOn w:val="Normal"/>
    <w:link w:val="CommentTextChar1"/>
    <w:uiPriority w:val="99"/>
    <w:rsid w:val="00845A85"/>
    <w:rPr>
      <w:sz w:val="20"/>
      <w:szCs w:val="20"/>
      <w:lang w:val="x-none"/>
    </w:rPr>
  </w:style>
  <w:style w:type="character" w:customStyle="1" w:styleId="CommentTextChar">
    <w:name w:val="Comment Text Char"/>
    <w:rsid w:val="00845A85"/>
    <w:rPr>
      <w:rFonts w:ascii="Arial" w:eastAsia="Times New Roman" w:hAnsi="Arial" w:cs="Times New Roman"/>
      <w:sz w:val="20"/>
      <w:szCs w:val="20"/>
      <w:lang w:eastAsia="en-AU"/>
    </w:rPr>
  </w:style>
  <w:style w:type="character" w:customStyle="1" w:styleId="CommentTextChar1">
    <w:name w:val="Comment Text Char1"/>
    <w:link w:val="CommentText"/>
    <w:uiPriority w:val="99"/>
    <w:locked/>
    <w:rsid w:val="00845A85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rsid w:val="00845A85"/>
    <w:rPr>
      <w:b/>
      <w:bCs/>
    </w:rPr>
  </w:style>
  <w:style w:type="character" w:customStyle="1" w:styleId="CommentSubjectChar">
    <w:name w:val="Comment Subject Char"/>
    <w:uiPriority w:val="99"/>
    <w:semiHidden/>
    <w:rsid w:val="00845A85"/>
    <w:rPr>
      <w:rFonts w:ascii="Arial" w:eastAsia="Times New Roman" w:hAnsi="Arial" w:cs="Times New Roman"/>
      <w:b/>
      <w:bCs/>
      <w:sz w:val="20"/>
      <w:szCs w:val="20"/>
      <w:lang w:eastAsia="en-AU"/>
    </w:rPr>
  </w:style>
  <w:style w:type="character" w:customStyle="1" w:styleId="CommentSubjectChar1">
    <w:name w:val="Comment Subject Char1"/>
    <w:link w:val="CommentSubject"/>
    <w:uiPriority w:val="99"/>
    <w:locked/>
    <w:rsid w:val="00845A85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qFormat/>
    <w:rsid w:val="00845A85"/>
    <w:pPr>
      <w:tabs>
        <w:tab w:val="num" w:pos="432"/>
      </w:tabs>
      <w:spacing w:before="0" w:after="120"/>
      <w:ind w:left="442"/>
    </w:pPr>
    <w:rPr>
      <w:rFonts w:cs="Arial"/>
      <w:b/>
      <w:i/>
      <w:color w:val="000000"/>
      <w:szCs w:val="22"/>
    </w:rPr>
  </w:style>
  <w:style w:type="paragraph" w:styleId="Caption">
    <w:name w:val="caption"/>
    <w:basedOn w:val="Normal"/>
    <w:next w:val="Normal"/>
    <w:uiPriority w:val="99"/>
    <w:qFormat/>
    <w:rsid w:val="00845A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45A85"/>
    <w:rPr>
      <w:rFonts w:ascii="Arial" w:eastAsia="Times New Roman" w:hAnsi="Arial"/>
      <w:sz w:val="22"/>
      <w:szCs w:val="24"/>
    </w:rPr>
  </w:style>
  <w:style w:type="paragraph" w:customStyle="1" w:styleId="BoxText">
    <w:name w:val="Box Text"/>
    <w:basedOn w:val="Normal"/>
    <w:uiPriority w:val="99"/>
    <w:rsid w:val="00845A85"/>
    <w:pPr>
      <w:pBdr>
        <w:top w:val="single" w:sz="4" w:space="1" w:color="auto"/>
        <w:left w:val="single" w:sz="4" w:space="4" w:color="auto"/>
        <w:bottom w:val="single" w:sz="4" w:space="7" w:color="auto"/>
        <w:right w:val="single" w:sz="4" w:space="4" w:color="auto"/>
      </w:pBdr>
      <w:shd w:val="clear" w:color="auto" w:fill="D9D9D9"/>
    </w:pPr>
    <w:rPr>
      <w:rFonts w:cs="Arial"/>
      <w:color w:val="000000"/>
      <w:szCs w:val="22"/>
    </w:rPr>
  </w:style>
  <w:style w:type="paragraph" w:customStyle="1" w:styleId="BoxBullet">
    <w:name w:val="Box Bullet"/>
    <w:basedOn w:val="Normal"/>
    <w:link w:val="BoxBulletChar"/>
    <w:uiPriority w:val="99"/>
    <w:rsid w:val="00845A85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7" w:color="auto"/>
        <w:right w:val="single" w:sz="4" w:space="4" w:color="auto"/>
      </w:pBdr>
      <w:shd w:val="clear" w:color="auto" w:fill="D9D9D9"/>
      <w:spacing w:before="60"/>
    </w:pPr>
    <w:rPr>
      <w:rFonts w:eastAsia="Calibri"/>
      <w:color w:val="000000"/>
      <w:sz w:val="20"/>
      <w:szCs w:val="20"/>
      <w:lang w:val="x-none" w:eastAsia="x-none"/>
    </w:rPr>
  </w:style>
  <w:style w:type="paragraph" w:customStyle="1" w:styleId="Bullet1">
    <w:name w:val="Bullet 1"/>
    <w:basedOn w:val="Normal"/>
    <w:link w:val="Bullet1Char"/>
    <w:uiPriority w:val="99"/>
    <w:rsid w:val="00845A85"/>
    <w:pPr>
      <w:numPr>
        <w:numId w:val="6"/>
      </w:numPr>
      <w:spacing w:before="60"/>
    </w:pPr>
    <w:rPr>
      <w:sz w:val="20"/>
      <w:lang w:val="x-none" w:eastAsia="x-none"/>
    </w:rPr>
  </w:style>
  <w:style w:type="paragraph" w:customStyle="1" w:styleId="Bullet2">
    <w:name w:val="Bullet 2"/>
    <w:basedOn w:val="Normal"/>
    <w:link w:val="Bullet2Char"/>
    <w:uiPriority w:val="99"/>
    <w:rsid w:val="00845A85"/>
    <w:pPr>
      <w:numPr>
        <w:numId w:val="4"/>
      </w:numPr>
      <w:autoSpaceDE w:val="0"/>
      <w:autoSpaceDN w:val="0"/>
      <w:adjustRightInd w:val="0"/>
      <w:spacing w:before="60"/>
      <w:ind w:left="1071" w:hanging="357"/>
    </w:pPr>
    <w:rPr>
      <w:sz w:val="20"/>
      <w:szCs w:val="20"/>
      <w:lang w:val="x-none" w:eastAsia="x-none"/>
    </w:rPr>
  </w:style>
  <w:style w:type="paragraph" w:customStyle="1" w:styleId="FigureReference">
    <w:name w:val="Figure Reference"/>
    <w:basedOn w:val="Normal"/>
    <w:uiPriority w:val="99"/>
    <w:rsid w:val="00845A85"/>
    <w:pPr>
      <w:autoSpaceDE w:val="0"/>
      <w:autoSpaceDN w:val="0"/>
      <w:adjustRightInd w:val="0"/>
      <w:spacing w:after="240"/>
      <w:jc w:val="center"/>
    </w:pPr>
    <w:rPr>
      <w:sz w:val="20"/>
      <w:szCs w:val="20"/>
    </w:rPr>
  </w:style>
  <w:style w:type="paragraph" w:customStyle="1" w:styleId="HeadingPlain">
    <w:name w:val="Heading Plain"/>
    <w:basedOn w:val="Heading1"/>
    <w:uiPriority w:val="99"/>
    <w:rsid w:val="00845A85"/>
    <w:pPr>
      <w:keepNext w:val="0"/>
      <w:widowControl w:val="0"/>
      <w:numPr>
        <w:numId w:val="0"/>
      </w:numPr>
      <w:tabs>
        <w:tab w:val="left" w:pos="720"/>
      </w:tabs>
      <w:spacing w:before="240"/>
    </w:pPr>
    <w:rPr>
      <w:szCs w:val="24"/>
    </w:rPr>
  </w:style>
  <w:style w:type="paragraph" w:customStyle="1" w:styleId="HeadingTOC">
    <w:name w:val="Heading: TOC"/>
    <w:basedOn w:val="Normal"/>
    <w:uiPriority w:val="99"/>
    <w:rsid w:val="00845A85"/>
    <w:pPr>
      <w:autoSpaceDE w:val="0"/>
      <w:autoSpaceDN w:val="0"/>
      <w:adjustRightInd w:val="0"/>
      <w:jc w:val="center"/>
    </w:pPr>
    <w:rPr>
      <w:b/>
      <w:sz w:val="24"/>
    </w:rPr>
  </w:style>
  <w:style w:type="paragraph" w:styleId="NormalIndent">
    <w:name w:val="Normal Indent"/>
    <w:basedOn w:val="Normal"/>
    <w:uiPriority w:val="99"/>
    <w:semiHidden/>
    <w:rsid w:val="00845A85"/>
    <w:pPr>
      <w:ind w:left="720"/>
    </w:pPr>
  </w:style>
  <w:style w:type="paragraph" w:customStyle="1" w:styleId="TableBold">
    <w:name w:val="Table Bold"/>
    <w:basedOn w:val="Normal"/>
    <w:uiPriority w:val="99"/>
    <w:rsid w:val="00845A85"/>
    <w:pPr>
      <w:spacing w:before="60" w:after="60"/>
      <w:contextualSpacing/>
    </w:pPr>
    <w:rPr>
      <w:b/>
      <w:szCs w:val="22"/>
    </w:rPr>
  </w:style>
  <w:style w:type="paragraph" w:customStyle="1" w:styleId="TableBoldCentre">
    <w:name w:val="Table Bold Centre"/>
    <w:basedOn w:val="Normal"/>
    <w:uiPriority w:val="99"/>
    <w:rsid w:val="00845A85"/>
    <w:pPr>
      <w:jc w:val="center"/>
    </w:pPr>
    <w:rPr>
      <w:b/>
    </w:rPr>
  </w:style>
  <w:style w:type="paragraph" w:customStyle="1" w:styleId="TableBoldItalic">
    <w:name w:val="Table Bold Italic"/>
    <w:basedOn w:val="Normal"/>
    <w:uiPriority w:val="99"/>
    <w:rsid w:val="00845A85"/>
    <w:pPr>
      <w:spacing w:before="60" w:after="60"/>
    </w:pPr>
    <w:rPr>
      <w:b/>
      <w:i/>
      <w:szCs w:val="22"/>
    </w:rPr>
  </w:style>
  <w:style w:type="paragraph" w:customStyle="1" w:styleId="TableBullet">
    <w:name w:val="Table Bullet"/>
    <w:basedOn w:val="Normal"/>
    <w:uiPriority w:val="99"/>
    <w:rsid w:val="00845A85"/>
    <w:pPr>
      <w:spacing w:before="60"/>
      <w:contextualSpacing/>
    </w:pPr>
    <w:rPr>
      <w:szCs w:val="22"/>
    </w:rPr>
  </w:style>
  <w:style w:type="paragraph" w:customStyle="1" w:styleId="TableText">
    <w:name w:val="Table Text"/>
    <w:basedOn w:val="Normal"/>
    <w:uiPriority w:val="99"/>
    <w:rsid w:val="00845A85"/>
    <w:pPr>
      <w:spacing w:before="60"/>
    </w:pPr>
    <w:rPr>
      <w:rFonts w:cs="Arial"/>
      <w:szCs w:val="20"/>
    </w:rPr>
  </w:style>
  <w:style w:type="paragraph" w:customStyle="1" w:styleId="TableTextBold">
    <w:name w:val="Table Text Bold"/>
    <w:basedOn w:val="TableText"/>
    <w:uiPriority w:val="99"/>
    <w:rsid w:val="00845A85"/>
    <w:rPr>
      <w:b/>
    </w:rPr>
  </w:style>
  <w:style w:type="paragraph" w:customStyle="1" w:styleId="TitlePage1">
    <w:name w:val="Title Page 1"/>
    <w:basedOn w:val="Normal"/>
    <w:uiPriority w:val="99"/>
    <w:rsid w:val="00845A85"/>
    <w:pPr>
      <w:spacing w:after="120"/>
      <w:jc w:val="center"/>
    </w:pPr>
    <w:rPr>
      <w:rFonts w:cs="Arial"/>
      <w:b/>
      <w:sz w:val="52"/>
      <w:szCs w:val="52"/>
    </w:rPr>
  </w:style>
  <w:style w:type="paragraph" w:customStyle="1" w:styleId="TitlePage2">
    <w:name w:val="Title Page 2"/>
    <w:basedOn w:val="Normal"/>
    <w:uiPriority w:val="99"/>
    <w:rsid w:val="00845A85"/>
    <w:pPr>
      <w:autoSpaceDE w:val="0"/>
      <w:autoSpaceDN w:val="0"/>
      <w:adjustRightInd w:val="0"/>
      <w:jc w:val="center"/>
    </w:pPr>
    <w:rPr>
      <w:rFonts w:cs="Arial"/>
      <w:b/>
      <w:bCs/>
      <w:i/>
      <w:color w:val="000000"/>
      <w:sz w:val="44"/>
      <w:szCs w:val="44"/>
    </w:rPr>
  </w:style>
  <w:style w:type="paragraph" w:customStyle="1" w:styleId="TitlePage3">
    <w:name w:val="Title Page 3"/>
    <w:basedOn w:val="Normal"/>
    <w:uiPriority w:val="99"/>
    <w:rsid w:val="00845A85"/>
    <w:pPr>
      <w:autoSpaceDE w:val="0"/>
      <w:autoSpaceDN w:val="0"/>
      <w:adjustRightInd w:val="0"/>
      <w:jc w:val="center"/>
    </w:pPr>
    <w:rPr>
      <w:rFonts w:cs="Arial"/>
      <w:b/>
      <w:bCs/>
      <w:color w:val="000000"/>
      <w:sz w:val="44"/>
      <w:szCs w:val="44"/>
    </w:rPr>
  </w:style>
  <w:style w:type="character" w:customStyle="1" w:styleId="Bullet1Char">
    <w:name w:val="Bullet 1 Char"/>
    <w:link w:val="Bullet1"/>
    <w:uiPriority w:val="99"/>
    <w:locked/>
    <w:rsid w:val="00845A85"/>
    <w:rPr>
      <w:rFonts w:ascii="Arial" w:eastAsia="Times New Roman" w:hAnsi="Arial"/>
      <w:szCs w:val="24"/>
      <w:lang w:val="x-none"/>
    </w:rPr>
  </w:style>
  <w:style w:type="character" w:customStyle="1" w:styleId="Bullet2Char">
    <w:name w:val="Bullet 2 Char"/>
    <w:link w:val="Bullet2"/>
    <w:uiPriority w:val="99"/>
    <w:locked/>
    <w:rsid w:val="00845A85"/>
    <w:rPr>
      <w:rFonts w:ascii="Arial" w:eastAsia="Times New Roman" w:hAnsi="Arial"/>
      <w:lang w:val="x-none"/>
    </w:rPr>
  </w:style>
  <w:style w:type="numbering" w:customStyle="1" w:styleId="StyleOutlinenumberedVerdana">
    <w:name w:val="Style Outline numbered Verdana"/>
    <w:rsid w:val="00845A85"/>
    <w:pPr>
      <w:numPr>
        <w:numId w:val="1"/>
      </w:numPr>
    </w:pPr>
  </w:style>
  <w:style w:type="numbering" w:customStyle="1" w:styleId="Numberedsubheadings">
    <w:name w:val="Numbered sub headings"/>
    <w:rsid w:val="00845A85"/>
    <w:pPr>
      <w:numPr>
        <w:numId w:val="2"/>
      </w:numPr>
    </w:pPr>
  </w:style>
  <w:style w:type="character" w:styleId="Hyperlink">
    <w:name w:val="Hyperlink"/>
    <w:uiPriority w:val="99"/>
    <w:unhideWhenUsed/>
    <w:rsid w:val="00845A85"/>
    <w:rPr>
      <w:color w:val="0000FF"/>
      <w:u w:val="single"/>
    </w:rPr>
  </w:style>
  <w:style w:type="character" w:styleId="Emphasis">
    <w:name w:val="Emphasis"/>
    <w:uiPriority w:val="20"/>
    <w:qFormat/>
    <w:rsid w:val="00845A85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45A85"/>
    <w:pPr>
      <w:spacing w:before="0"/>
      <w:ind w:left="567"/>
    </w:pPr>
  </w:style>
  <w:style w:type="paragraph" w:customStyle="1" w:styleId="Default">
    <w:name w:val="Default"/>
    <w:rsid w:val="00845A85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odycopy">
    <w:name w:val="Body copy"/>
    <w:basedOn w:val="Normal"/>
    <w:uiPriority w:val="99"/>
    <w:rsid w:val="00845A85"/>
    <w:pPr>
      <w:suppressAutoHyphens/>
      <w:autoSpaceDE w:val="0"/>
      <w:autoSpaceDN w:val="0"/>
      <w:adjustRightInd w:val="0"/>
      <w:spacing w:before="0" w:after="170" w:line="220" w:lineRule="atLeast"/>
      <w:ind w:left="170"/>
      <w:textAlignment w:val="center"/>
    </w:pPr>
    <w:rPr>
      <w:rFonts w:ascii="Gotham Light" w:hAnsi="Gotham Light" w:cs="Gotham Light"/>
      <w:color w:val="000000"/>
      <w:sz w:val="18"/>
      <w:szCs w:val="18"/>
      <w:lang w:val="en-US"/>
    </w:rPr>
  </w:style>
  <w:style w:type="character" w:customStyle="1" w:styleId="Bodycopyboldemphasis">
    <w:name w:val="Body copy bold (emphasis)"/>
    <w:uiPriority w:val="99"/>
    <w:rsid w:val="00845A85"/>
  </w:style>
  <w:style w:type="paragraph" w:customStyle="1" w:styleId="PortfolioBullet">
    <w:name w:val="Portfolio_Bullet"/>
    <w:basedOn w:val="Normal"/>
    <w:rsid w:val="00845A85"/>
    <w:pPr>
      <w:keepLines/>
      <w:numPr>
        <w:numId w:val="7"/>
      </w:numPr>
      <w:spacing w:before="0" w:after="240"/>
      <w:jc w:val="both"/>
    </w:pPr>
    <w:rPr>
      <w:szCs w:val="20"/>
      <w:lang w:eastAsia="en-US"/>
    </w:rPr>
  </w:style>
  <w:style w:type="paragraph" w:customStyle="1" w:styleId="PortfolioBullet2">
    <w:name w:val="Portfolio_Bullet2"/>
    <w:basedOn w:val="Normal"/>
    <w:rsid w:val="00845A85"/>
    <w:pPr>
      <w:keepLines/>
      <w:numPr>
        <w:ilvl w:val="1"/>
        <w:numId w:val="7"/>
      </w:numPr>
      <w:spacing w:before="0" w:after="240"/>
      <w:jc w:val="both"/>
    </w:pPr>
    <w:rPr>
      <w:szCs w:val="20"/>
      <w:lang w:eastAsia="en-US"/>
    </w:rPr>
  </w:style>
  <w:style w:type="paragraph" w:customStyle="1" w:styleId="PortfolioBullet3">
    <w:name w:val="Portfolio_Bullet3"/>
    <w:basedOn w:val="Normal"/>
    <w:rsid w:val="00845A85"/>
    <w:pPr>
      <w:keepLines/>
      <w:numPr>
        <w:ilvl w:val="2"/>
        <w:numId w:val="7"/>
      </w:numPr>
      <w:spacing w:before="0" w:after="240"/>
      <w:jc w:val="both"/>
    </w:pPr>
    <w:rPr>
      <w:szCs w:val="20"/>
      <w:lang w:eastAsia="en-US"/>
    </w:rPr>
  </w:style>
  <w:style w:type="paragraph" w:customStyle="1" w:styleId="Subheading1">
    <w:name w:val="Subheading 1"/>
    <w:basedOn w:val="Subtitle"/>
    <w:link w:val="Subheading1Char"/>
    <w:qFormat/>
    <w:rsid w:val="00845A85"/>
    <w:pPr>
      <w:numPr>
        <w:ilvl w:val="1"/>
      </w:numPr>
      <w:spacing w:before="200" w:after="0" w:line="360" w:lineRule="auto"/>
      <w:jc w:val="left"/>
      <w:outlineLvl w:val="9"/>
    </w:pPr>
    <w:rPr>
      <w:rFonts w:ascii="Arial Bold" w:hAnsi="Arial Bold" w:cs="Times New Roman"/>
      <w:b/>
      <w:i/>
      <w:iCs/>
      <w:sz w:val="20"/>
      <w:lang w:val="en-US" w:eastAsia="x-none"/>
    </w:rPr>
  </w:style>
  <w:style w:type="character" w:customStyle="1" w:styleId="Subheading1Char">
    <w:name w:val="Subheading 1 Char"/>
    <w:link w:val="Subheading1"/>
    <w:locked/>
    <w:rsid w:val="00845A85"/>
    <w:rPr>
      <w:rFonts w:ascii="Arial Bold" w:eastAsia="Times New Roman" w:hAnsi="Arial Bold" w:cs="Times New Roman"/>
      <w:b/>
      <w:i/>
      <w:iCs/>
      <w:szCs w:val="24"/>
      <w:lang w:val="en-US"/>
    </w:rPr>
  </w:style>
  <w:style w:type="paragraph" w:styleId="Subtitle">
    <w:name w:val="Subtitle"/>
    <w:basedOn w:val="Normal"/>
    <w:link w:val="SubtitleChar"/>
    <w:uiPriority w:val="11"/>
    <w:qFormat/>
    <w:rsid w:val="00845A85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11"/>
    <w:rsid w:val="00845A85"/>
    <w:rPr>
      <w:rFonts w:ascii="Arial" w:eastAsia="Times New Roman" w:hAnsi="Arial" w:cs="Arial"/>
      <w:sz w:val="24"/>
      <w:szCs w:val="24"/>
      <w:lang w:eastAsia="en-AU"/>
    </w:rPr>
  </w:style>
  <w:style w:type="paragraph" w:customStyle="1" w:styleId="body">
    <w:name w:val="body"/>
    <w:basedOn w:val="Normal"/>
    <w:rsid w:val="00845A85"/>
    <w:pPr>
      <w:spacing w:before="0"/>
    </w:pPr>
    <w:rPr>
      <w:sz w:val="24"/>
      <w:lang w:val="en-US" w:eastAsia="en-US"/>
    </w:rPr>
  </w:style>
  <w:style w:type="character" w:customStyle="1" w:styleId="st1">
    <w:name w:val="st1"/>
    <w:rsid w:val="00845A85"/>
    <w:rPr>
      <w:rFonts w:cs="Times New Roman"/>
    </w:rPr>
  </w:style>
  <w:style w:type="paragraph" w:styleId="BodyText">
    <w:name w:val="Body Text"/>
    <w:basedOn w:val="Normal"/>
    <w:link w:val="BodyTextChar"/>
    <w:rsid w:val="00845A8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  <w:jc w:val="center"/>
    </w:pPr>
    <w:rPr>
      <w:rFonts w:cs="Arial"/>
      <w:b/>
      <w:sz w:val="48"/>
      <w:lang w:eastAsia="en-US"/>
    </w:rPr>
  </w:style>
  <w:style w:type="character" w:customStyle="1" w:styleId="BodyTextChar">
    <w:name w:val="Body Text Char"/>
    <w:link w:val="BodyText"/>
    <w:rsid w:val="00845A85"/>
    <w:rPr>
      <w:rFonts w:ascii="Arial" w:eastAsia="Times New Roman" w:hAnsi="Arial" w:cs="Arial"/>
      <w:b/>
      <w:sz w:val="48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845A85"/>
    <w:pPr>
      <w:spacing w:before="0" w:after="120" w:line="480" w:lineRule="auto"/>
    </w:pPr>
    <w:rPr>
      <w:rFonts w:ascii="Calibri" w:hAnsi="Calibri"/>
      <w:szCs w:val="22"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rsid w:val="00845A85"/>
    <w:rPr>
      <w:rFonts w:ascii="Calibri" w:eastAsia="Times New Roman" w:hAnsi="Calibri" w:cs="Times New Roman"/>
      <w:lang w:val="en-US"/>
    </w:rPr>
  </w:style>
  <w:style w:type="paragraph" w:customStyle="1" w:styleId="BodySectionSub">
    <w:name w:val="Body Section (Sub)"/>
    <w:next w:val="Normal"/>
    <w:link w:val="BodySectionSubChar"/>
    <w:rsid w:val="00845A85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rFonts w:ascii="Times New Roman" w:eastAsia="Times New Roman" w:hAnsi="Times New Roman"/>
      <w:sz w:val="24"/>
      <w:szCs w:val="22"/>
    </w:rPr>
  </w:style>
  <w:style w:type="character" w:customStyle="1" w:styleId="BodySectionSubChar">
    <w:name w:val="Body Section (Sub) Char"/>
    <w:link w:val="BodySectionSub"/>
    <w:locked/>
    <w:rsid w:val="00845A85"/>
    <w:rPr>
      <w:rFonts w:ascii="Times New Roman" w:eastAsia="Times New Roman" w:hAnsi="Times New Roman"/>
      <w:sz w:val="24"/>
      <w:szCs w:val="22"/>
      <w:lang w:bidi="ar-SA"/>
    </w:rPr>
  </w:style>
  <w:style w:type="paragraph" w:customStyle="1" w:styleId="DraftHeading1">
    <w:name w:val="Draft Heading 1"/>
    <w:basedOn w:val="Normal"/>
    <w:next w:val="Normal"/>
    <w:rsid w:val="00845A85"/>
    <w:pPr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b/>
      <w:sz w:val="24"/>
      <w:lang w:eastAsia="en-US"/>
    </w:rPr>
  </w:style>
  <w:style w:type="paragraph" w:customStyle="1" w:styleId="DraftHeading3">
    <w:name w:val="Draft Heading 3"/>
    <w:basedOn w:val="Normal"/>
    <w:next w:val="Normal"/>
    <w:rsid w:val="00845A85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eastAsia="en-US"/>
    </w:rPr>
  </w:style>
  <w:style w:type="paragraph" w:customStyle="1" w:styleId="DraftHeading4">
    <w:name w:val="Draft Heading 4"/>
    <w:basedOn w:val="Normal"/>
    <w:next w:val="Normal"/>
    <w:rsid w:val="00845A85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eastAsia="en-US"/>
    </w:rPr>
  </w:style>
  <w:style w:type="paragraph" w:customStyle="1" w:styleId="DraftHeading2">
    <w:name w:val="Draft Heading 2"/>
    <w:basedOn w:val="Normal"/>
    <w:next w:val="Normal"/>
    <w:rsid w:val="00845A85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eastAsia="en-US"/>
    </w:rPr>
  </w:style>
  <w:style w:type="paragraph" w:customStyle="1" w:styleId="BodyParagraph">
    <w:name w:val="Body Paragraph"/>
    <w:next w:val="Normal"/>
    <w:rsid w:val="00845A85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DraftParaEg">
    <w:name w:val="Draft Para Eg"/>
    <w:next w:val="Normal"/>
    <w:link w:val="DraftParaEgChar"/>
    <w:rsid w:val="00845A85"/>
    <w:pPr>
      <w:spacing w:before="120"/>
      <w:ind w:left="1871"/>
    </w:pPr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DraftParaEgChar">
    <w:name w:val="Draft Para Eg Char"/>
    <w:link w:val="DraftParaEg"/>
    <w:locked/>
    <w:rsid w:val="00845A85"/>
    <w:rPr>
      <w:rFonts w:ascii="Times New Roman" w:eastAsia="Times New Roman" w:hAnsi="Times New Roman"/>
      <w:sz w:val="22"/>
      <w:szCs w:val="22"/>
      <w:lang w:val="en-AU" w:eastAsia="en-US" w:bidi="ar-SA"/>
    </w:rPr>
  </w:style>
  <w:style w:type="paragraph" w:customStyle="1" w:styleId="DraftSectionEg">
    <w:name w:val="Draft Section Eg"/>
    <w:next w:val="Normal"/>
    <w:rsid w:val="00845A85"/>
    <w:pPr>
      <w:spacing w:before="120"/>
      <w:ind w:left="851"/>
    </w:pPr>
    <w:rPr>
      <w:rFonts w:ascii="Times New Roman" w:eastAsia="Times New Roman" w:hAnsi="Times New Roman"/>
      <w:lang w:eastAsia="en-US"/>
    </w:rPr>
  </w:style>
  <w:style w:type="paragraph" w:customStyle="1" w:styleId="DraftSub-sectionNote">
    <w:name w:val="Draft Sub-section Note"/>
    <w:next w:val="Normal"/>
    <w:link w:val="DraftSub-sectionNoteChar"/>
    <w:rsid w:val="00845A85"/>
    <w:pPr>
      <w:spacing w:before="120"/>
    </w:pPr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DraftSub-sectionNoteChar">
    <w:name w:val="Draft Sub-section Note Char"/>
    <w:link w:val="DraftSub-sectionNote"/>
    <w:locked/>
    <w:rsid w:val="00845A85"/>
    <w:rPr>
      <w:rFonts w:ascii="Times New Roman" w:eastAsia="Times New Roman" w:hAnsi="Times New Roman"/>
      <w:sz w:val="22"/>
      <w:szCs w:val="22"/>
      <w:lang w:val="en-AU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45A85"/>
    <w:pPr>
      <w:keepLines/>
      <w:numPr>
        <w:numId w:val="8"/>
      </w:numPr>
      <w:pBdr>
        <w:bottom w:val="none" w:sz="0" w:space="0" w:color="auto"/>
      </w:pBdr>
      <w:tabs>
        <w:tab w:val="left" w:pos="624"/>
        <w:tab w:val="left" w:pos="6096"/>
        <w:tab w:val="right" w:leader="dot" w:pos="9910"/>
      </w:tabs>
      <w:spacing w:before="480" w:line="276" w:lineRule="auto"/>
      <w:outlineLvl w:val="9"/>
    </w:pPr>
    <w:rPr>
      <w:rFonts w:ascii="Cambria" w:hAnsi="Cambria"/>
      <w:bCs/>
      <w:caps w:val="0"/>
      <w:noProof/>
      <w:color w:val="365F91"/>
      <w:spacing w:val="-1"/>
      <w:kern w:val="0"/>
      <w:sz w:val="28"/>
      <w:szCs w:val="28"/>
      <w:lang w:val="en-US" w:eastAsia="ja-JP"/>
    </w:rPr>
  </w:style>
  <w:style w:type="paragraph" w:styleId="NoSpacing">
    <w:name w:val="No Spacing"/>
    <w:uiPriority w:val="1"/>
    <w:qFormat/>
    <w:rsid w:val="00845A85"/>
    <w:rPr>
      <w:rFonts w:eastAsia="Times New Roman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45A85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link w:val="Title"/>
    <w:uiPriority w:val="10"/>
    <w:rsid w:val="00845A8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845A85"/>
    <w:pPr>
      <w:spacing w:before="0"/>
    </w:pPr>
    <w:rPr>
      <w:rFonts w:ascii="Calibri" w:hAnsi="Calibri"/>
      <w:sz w:val="20"/>
      <w:szCs w:val="2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845A85"/>
    <w:rPr>
      <w:rFonts w:ascii="Calibri" w:eastAsia="Times New Roman" w:hAnsi="Calibri" w:cs="Times New Roman"/>
      <w:sz w:val="20"/>
      <w:szCs w:val="20"/>
      <w:lang w:val="en-US"/>
    </w:rPr>
  </w:style>
  <w:style w:type="character" w:styleId="FootnoteReference">
    <w:name w:val="footnote reference"/>
    <w:uiPriority w:val="99"/>
    <w:semiHidden/>
    <w:rsid w:val="00845A85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rsid w:val="00845A85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PlaceholderText">
    <w:name w:val="Placeholder Text"/>
    <w:uiPriority w:val="99"/>
    <w:semiHidden/>
    <w:rsid w:val="00845A85"/>
    <w:rPr>
      <w:rFonts w:cs="Times New Roman"/>
      <w:color w:val="808080"/>
    </w:rPr>
  </w:style>
  <w:style w:type="paragraph" w:customStyle="1" w:styleId="Default1">
    <w:name w:val="Default1"/>
    <w:basedOn w:val="Default"/>
    <w:next w:val="Default"/>
    <w:uiPriority w:val="99"/>
    <w:rsid w:val="00845A85"/>
    <w:pPr>
      <w:widowControl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845A85"/>
    <w:pPr>
      <w:widowControl/>
      <w:spacing w:line="181" w:lineRule="atLeast"/>
    </w:pPr>
    <w:rPr>
      <w:rFonts w:ascii="Gotham" w:hAnsi="Gotham" w:cs="Times New Roman"/>
      <w:color w:val="auto"/>
    </w:rPr>
  </w:style>
  <w:style w:type="paragraph" w:customStyle="1" w:styleId="Paragraph">
    <w:name w:val="Paragraph"/>
    <w:basedOn w:val="Normal"/>
    <w:rsid w:val="00E61B06"/>
    <w:pPr>
      <w:tabs>
        <w:tab w:val="left" w:pos="425"/>
        <w:tab w:val="num" w:pos="567"/>
      </w:tabs>
      <w:spacing w:before="0" w:after="240"/>
      <w:ind w:left="360" w:hanging="360"/>
    </w:pPr>
    <w:rPr>
      <w:rFonts w:cs="Arial"/>
      <w:szCs w:val="22"/>
    </w:rPr>
  </w:style>
  <w:style w:type="character" w:styleId="PageNumber">
    <w:name w:val="page number"/>
    <w:basedOn w:val="DefaultParagraphFont"/>
    <w:rsid w:val="00E626C3"/>
  </w:style>
  <w:style w:type="character" w:customStyle="1" w:styleId="ListParagraphChar">
    <w:name w:val="List Paragraph Char"/>
    <w:link w:val="ListParagraph"/>
    <w:uiPriority w:val="34"/>
    <w:locked/>
    <w:rsid w:val="00F430F6"/>
    <w:rPr>
      <w:rFonts w:ascii="Arial" w:eastAsia="Times New Roman" w:hAnsi="Arial" w:cs="Times New Roman"/>
      <w:szCs w:val="24"/>
      <w:lang w:eastAsia="en-AU"/>
    </w:rPr>
  </w:style>
  <w:style w:type="paragraph" w:customStyle="1" w:styleId="Heading4Grey">
    <w:name w:val="Heading 4 Grey"/>
    <w:basedOn w:val="Normal"/>
    <w:link w:val="Heading4GreyChar"/>
    <w:qFormat/>
    <w:rsid w:val="00C143DC"/>
    <w:pPr>
      <w:spacing w:before="0" w:after="200" w:line="276" w:lineRule="auto"/>
    </w:pPr>
    <w:rPr>
      <w:rFonts w:ascii="Verdana" w:hAnsi="Verdana"/>
      <w:b/>
      <w:color w:val="58585B"/>
      <w:szCs w:val="22"/>
    </w:rPr>
  </w:style>
  <w:style w:type="character" w:customStyle="1" w:styleId="Heading4GreyChar">
    <w:name w:val="Heading 4 Grey Char"/>
    <w:link w:val="Heading4Grey"/>
    <w:rsid w:val="00C143DC"/>
    <w:rPr>
      <w:rFonts w:ascii="Verdana" w:eastAsia="Times New Roman" w:hAnsi="Verdana"/>
      <w:b/>
      <w:color w:val="58585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C445B0-CEEB-419A-8ADE-BDF891C291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58BA9E-CD08-40D1-8FF7-56F77AD04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430733-6AF5-4498-8279-6BAF7CD6B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E4879E-E4D0-4B97-81FF-EE1D3817D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Presland</dc:creator>
  <cp:lastModifiedBy>Fadi Alzubaidi</cp:lastModifiedBy>
  <cp:revision>4</cp:revision>
  <cp:lastPrinted>2018-05-07T05:06:00Z</cp:lastPrinted>
  <dcterms:created xsi:type="dcterms:W3CDTF">2018-08-06T01:40:00Z</dcterms:created>
  <dcterms:modified xsi:type="dcterms:W3CDTF">2020-10-19T01:33:00Z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