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A509B" w14:textId="3F9B323B" w:rsidR="0043644D" w:rsidRPr="008E09A8" w:rsidRDefault="00C8546E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kern w:val="0"/>
          <w:sz w:val="24"/>
          <w:szCs w:val="24"/>
        </w:rPr>
        <w:pict w14:anchorId="6E1A50E4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29.25pt;margin-top:17.8pt;width:511.5pt;height:78pt;z-index:251659264;visibility:visible;mso-wrap-style:square;mso-width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" fillcolor="white [3201]" strokecolor="#4f81bd [3204]" strokeweight="5pt">
            <v:stroke linestyle="thickThin"/>
            <v:shadow color="#868686"/>
            <v:textbox inset="2.88pt,2.88pt,2.88pt,2.88pt">
              <w:txbxContent>
                <w:p w14:paraId="6E1A50EF" w14:textId="77777777" w:rsidR="007E7403" w:rsidRDefault="007E7403" w:rsidP="00675A25">
                  <w:pPr>
                    <w:widowControl w:val="0"/>
                    <w:jc w:val="center"/>
                  </w:pPr>
                  <w:r>
                    <w:t> </w:t>
                  </w:r>
                </w:p>
                <w:p w14:paraId="6E1A50F0" w14:textId="77777777" w:rsidR="007E7403" w:rsidRPr="0073320D" w:rsidRDefault="007E7403" w:rsidP="00675A25">
                  <w:pPr>
                    <w:widowControl w:val="0"/>
                    <w:jc w:val="center"/>
                    <w:rPr>
                      <w:b/>
                      <w:sz w:val="60"/>
                      <w:szCs w:val="60"/>
                    </w:rPr>
                  </w:pPr>
                  <w:r>
                    <w:rPr>
                      <w:sz w:val="52"/>
                      <w:szCs w:val="52"/>
                    </w:rPr>
                    <w:t xml:space="preserve">      </w:t>
                  </w:r>
                  <w:r w:rsidRPr="0073320D">
                    <w:rPr>
                      <w:b/>
                      <w:sz w:val="60"/>
                      <w:szCs w:val="60"/>
                    </w:rPr>
                    <w:t>Health &amp; Safety Talk</w:t>
                  </w:r>
                </w:p>
                <w:p w14:paraId="6E1A50F1" w14:textId="77777777" w:rsidR="007E7403" w:rsidRDefault="007E7403" w:rsidP="00675A25">
                  <w:pPr>
                    <w:pStyle w:val="NoSpacing"/>
                    <w:jc w:val="right"/>
                  </w:pPr>
                </w:p>
                <w:p w14:paraId="6E1A50F2" w14:textId="77777777" w:rsidR="007E7403" w:rsidRPr="00675A25" w:rsidRDefault="007E7403" w:rsidP="0043644D">
                  <w:pPr>
                    <w:pStyle w:val="NoSpacing"/>
                  </w:pPr>
                </w:p>
              </w:txbxContent>
            </v:textbox>
          </v:shape>
        </w:pict>
      </w:r>
    </w:p>
    <w:p w14:paraId="6E1A509C" w14:textId="77777777" w:rsidR="0043644D" w:rsidRPr="008E09A8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6E1A509D" w14:textId="77777777" w:rsidR="0043644D" w:rsidRPr="008E09A8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6E1A509E" w14:textId="77777777" w:rsidR="0043644D" w:rsidRPr="008E09A8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6E1A509F" w14:textId="77777777" w:rsidR="0043644D" w:rsidRPr="008E09A8" w:rsidRDefault="0043644D" w:rsidP="00F35D7B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14:paraId="6E1A50A0" w14:textId="77777777" w:rsidR="00955636" w:rsidRPr="0073320D" w:rsidRDefault="00CE15CE" w:rsidP="00F35D7B">
      <w:pPr>
        <w:spacing w:line="276" w:lineRule="auto"/>
        <w:jc w:val="center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73320D">
        <w:rPr>
          <w:rFonts w:asciiTheme="minorHAnsi" w:hAnsiTheme="minorHAnsi" w:cstheme="minorHAnsi"/>
          <w:b/>
          <w:color w:val="auto"/>
          <w:sz w:val="36"/>
          <w:szCs w:val="36"/>
        </w:rPr>
        <w:t>Plant &amp; Equipment</w:t>
      </w:r>
    </w:p>
    <w:p w14:paraId="6E1A50A1" w14:textId="77777777" w:rsidR="00880E82" w:rsidRPr="008E09A8" w:rsidRDefault="00880E82" w:rsidP="00880E82">
      <w:pPr>
        <w:pStyle w:val="NoSpacing"/>
        <w:rPr>
          <w:rFonts w:asciiTheme="minorHAnsi" w:hAnsiTheme="minorHAnsi" w:cstheme="minorHAnsi"/>
        </w:rPr>
      </w:pPr>
    </w:p>
    <w:p w14:paraId="6E1A50A2" w14:textId="77777777" w:rsidR="00E8779C" w:rsidRDefault="0073320D" w:rsidP="00E357BA">
      <w:pPr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Some</w:t>
      </w:r>
      <w:r w:rsidR="00E8779C" w:rsidRPr="008E09A8">
        <w:rPr>
          <w:rFonts w:asciiTheme="minorHAnsi" w:hAnsiTheme="minorHAnsi" w:cstheme="minorHAnsi"/>
          <w:color w:val="auto"/>
          <w:sz w:val="22"/>
          <w:szCs w:val="22"/>
        </w:rPr>
        <w:t xml:space="preserve"> tool</w:t>
      </w:r>
      <w:r>
        <w:rPr>
          <w:rFonts w:asciiTheme="minorHAnsi" w:hAnsiTheme="minorHAnsi" w:cstheme="minorHAnsi"/>
          <w:color w:val="auto"/>
          <w:sz w:val="22"/>
          <w:szCs w:val="22"/>
        </w:rPr>
        <w:t>s</w:t>
      </w:r>
      <w:r w:rsidR="00E8779C" w:rsidRPr="008E09A8">
        <w:rPr>
          <w:rFonts w:asciiTheme="minorHAnsi" w:hAnsiTheme="minorHAnsi" w:cstheme="minorHAnsi"/>
          <w:color w:val="auto"/>
          <w:sz w:val="22"/>
          <w:szCs w:val="22"/>
        </w:rPr>
        <w:t xml:space="preserve"> use</w:t>
      </w:r>
      <w:r>
        <w:rPr>
          <w:rFonts w:asciiTheme="minorHAnsi" w:hAnsiTheme="minorHAnsi" w:cstheme="minorHAnsi"/>
          <w:color w:val="auto"/>
          <w:sz w:val="22"/>
          <w:szCs w:val="22"/>
        </w:rPr>
        <w:t>d in the automotive industry have</w:t>
      </w:r>
      <w:r w:rsidR="00E8779C" w:rsidRPr="008E09A8">
        <w:rPr>
          <w:rFonts w:asciiTheme="minorHAnsi" w:hAnsiTheme="minorHAnsi" w:cstheme="minorHAnsi"/>
          <w:color w:val="auto"/>
          <w:sz w:val="22"/>
          <w:szCs w:val="22"/>
        </w:rPr>
        <w:t xml:space="preserve"> the potential to cause serious injury, especially if they are poorly maintained or used carelessly.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  <w:gridCol w:w="5126"/>
      </w:tblGrid>
      <w:tr w:rsidR="0073320D" w14:paraId="6E1A50A5" w14:textId="77777777" w:rsidTr="0073320D">
        <w:tc>
          <w:tcPr>
            <w:tcW w:w="4621" w:type="dxa"/>
          </w:tcPr>
          <w:p w14:paraId="6E1A50A3" w14:textId="6D918FED" w:rsidR="0073320D" w:rsidRDefault="00C767B9" w:rsidP="0073320D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44B6971" wp14:editId="1C339938">
                  <wp:extent cx="2565070" cy="1560758"/>
                  <wp:effectExtent l="0" t="0" r="0" b="0"/>
                  <wp:docPr id="36" name="Picture 36" descr="A picture containing truck, car, green, tr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A picture containing truck, car, green, trai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108" cy="158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14:paraId="6E1A50A4" w14:textId="0E606F8F" w:rsidR="0073320D" w:rsidRDefault="00316693" w:rsidP="0073320D">
            <w:pPr>
              <w:spacing w:line="360" w:lineRule="auto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4A4740D" wp14:editId="5404EBEA">
                  <wp:extent cx="3228975" cy="143431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374" cy="1457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A50AA" w14:textId="77777777" w:rsidR="000C0540" w:rsidRPr="008E09A8" w:rsidRDefault="00164349" w:rsidP="00F403A4">
      <w:pPr>
        <w:spacing w:after="0"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8E09A8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                                                            </w:t>
      </w:r>
    </w:p>
    <w:p w14:paraId="6E1A50AB" w14:textId="77777777" w:rsidR="0007290B" w:rsidRPr="008E09A8" w:rsidRDefault="009851DD" w:rsidP="00F403A4">
      <w:pPr>
        <w:spacing w:after="0"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09A8">
        <w:rPr>
          <w:rFonts w:asciiTheme="minorHAnsi" w:hAnsiTheme="minorHAnsi" w:cstheme="minorHAnsi"/>
          <w:b/>
          <w:color w:val="auto"/>
          <w:sz w:val="22"/>
          <w:szCs w:val="22"/>
        </w:rPr>
        <w:t>What are the risks?</w:t>
      </w:r>
    </w:p>
    <w:p w14:paraId="6E1A50AC" w14:textId="77777777" w:rsidR="007E7403" w:rsidRDefault="007E7403" w:rsidP="00F403A4">
      <w:p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</w:p>
    <w:p w14:paraId="6E1A50AD" w14:textId="77777777" w:rsidR="00E357BA" w:rsidRPr="008E09A8" w:rsidRDefault="007E7403" w:rsidP="00F403A4">
      <w:p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Crushing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E52599" w:rsidRPr="008E09A8">
        <w:rPr>
          <w:rFonts w:asciiTheme="minorHAnsi" w:hAnsiTheme="minorHAnsi" w:cstheme="minorHAnsi"/>
          <w:color w:val="auto"/>
          <w:sz w:val="22"/>
          <w:szCs w:val="22"/>
        </w:rPr>
        <w:t>Entanglement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F13B1D" w:rsidRPr="008E09A8">
        <w:rPr>
          <w:rFonts w:asciiTheme="minorHAnsi" w:hAnsiTheme="minorHAnsi" w:cstheme="minorHAnsi"/>
          <w:color w:val="auto"/>
          <w:sz w:val="22"/>
          <w:szCs w:val="22"/>
        </w:rPr>
        <w:t>Burns</w:t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>
        <w:rPr>
          <w:rFonts w:asciiTheme="minorHAnsi" w:hAnsiTheme="minorHAnsi" w:cstheme="minorHAnsi"/>
          <w:color w:val="auto"/>
          <w:sz w:val="22"/>
          <w:szCs w:val="22"/>
        </w:rPr>
        <w:tab/>
      </w:r>
      <w:r w:rsidR="00725814" w:rsidRPr="008E09A8">
        <w:rPr>
          <w:rFonts w:asciiTheme="minorHAnsi" w:hAnsiTheme="minorHAnsi" w:cstheme="minorHAnsi"/>
          <w:color w:val="auto"/>
          <w:sz w:val="22"/>
          <w:szCs w:val="22"/>
        </w:rPr>
        <w:t>Entrapment</w:t>
      </w:r>
      <w:r w:rsidR="00725814" w:rsidRPr="008E09A8">
        <w:rPr>
          <w:rFonts w:asciiTheme="minorHAnsi" w:hAnsiTheme="minorHAnsi" w:cstheme="minorHAnsi"/>
          <w:color w:val="auto"/>
          <w:sz w:val="22"/>
          <w:szCs w:val="22"/>
        </w:rPr>
        <w:tab/>
      </w:r>
    </w:p>
    <w:p w14:paraId="6E1A50AE" w14:textId="77777777" w:rsidR="007E7403" w:rsidRDefault="007E7403" w:rsidP="00F403A4">
      <w:p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</w:p>
    <w:p w14:paraId="6E1A50AF" w14:textId="77777777" w:rsidR="00725814" w:rsidRDefault="00E357BA" w:rsidP="00F403A4">
      <w:p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8E09A8">
        <w:rPr>
          <w:rFonts w:asciiTheme="minorHAnsi" w:hAnsiTheme="minorHAnsi" w:cstheme="minorHAnsi"/>
          <w:color w:val="auto"/>
          <w:sz w:val="22"/>
          <w:szCs w:val="22"/>
        </w:rPr>
        <w:t>Cuts</w:t>
      </w:r>
      <w:r w:rsidRPr="008E09A8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8E09A8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8E09A8">
        <w:rPr>
          <w:rFonts w:asciiTheme="minorHAnsi" w:hAnsiTheme="minorHAnsi" w:cstheme="minorHAnsi"/>
          <w:color w:val="auto"/>
          <w:sz w:val="22"/>
          <w:szCs w:val="22"/>
        </w:rPr>
        <w:tab/>
        <w:t>A</w:t>
      </w:r>
      <w:r w:rsidR="00E121EB" w:rsidRPr="008E09A8">
        <w:rPr>
          <w:rFonts w:asciiTheme="minorHAnsi" w:hAnsiTheme="minorHAnsi" w:cstheme="minorHAnsi"/>
          <w:color w:val="auto"/>
          <w:sz w:val="22"/>
          <w:szCs w:val="22"/>
        </w:rPr>
        <w:t>mputation</w:t>
      </w:r>
      <w:r w:rsidRPr="008E09A8">
        <w:rPr>
          <w:rFonts w:asciiTheme="minorHAnsi" w:hAnsiTheme="minorHAnsi" w:cstheme="minorHAnsi"/>
          <w:color w:val="auto"/>
          <w:sz w:val="22"/>
          <w:szCs w:val="22"/>
        </w:rPr>
        <w:tab/>
      </w:r>
      <w:r w:rsidR="006D4577" w:rsidRPr="008E09A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8E09A8">
        <w:rPr>
          <w:rFonts w:asciiTheme="minorHAnsi" w:hAnsiTheme="minorHAnsi" w:cstheme="minorHAnsi"/>
          <w:color w:val="auto"/>
          <w:sz w:val="22"/>
          <w:szCs w:val="22"/>
        </w:rPr>
        <w:tab/>
      </w:r>
      <w:r w:rsidR="007E7403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8E09A8">
        <w:rPr>
          <w:rFonts w:asciiTheme="minorHAnsi" w:hAnsiTheme="minorHAnsi" w:cstheme="minorHAnsi"/>
          <w:color w:val="auto"/>
          <w:sz w:val="22"/>
          <w:szCs w:val="22"/>
        </w:rPr>
        <w:t>L</w:t>
      </w:r>
      <w:r w:rsidR="007E7403">
        <w:rPr>
          <w:rFonts w:asciiTheme="minorHAnsi" w:hAnsiTheme="minorHAnsi" w:cstheme="minorHAnsi"/>
          <w:color w:val="auto"/>
          <w:sz w:val="22"/>
          <w:szCs w:val="22"/>
        </w:rPr>
        <w:t xml:space="preserve">oss of </w:t>
      </w:r>
      <w:r w:rsidR="006D4577" w:rsidRPr="008E09A8">
        <w:rPr>
          <w:rFonts w:asciiTheme="minorHAnsi" w:hAnsiTheme="minorHAnsi" w:cstheme="minorHAnsi"/>
          <w:color w:val="auto"/>
          <w:sz w:val="22"/>
          <w:szCs w:val="22"/>
        </w:rPr>
        <w:t>sight</w:t>
      </w:r>
      <w:r w:rsidR="007E7403">
        <w:rPr>
          <w:rFonts w:asciiTheme="minorHAnsi" w:hAnsiTheme="minorHAnsi" w:cstheme="minorHAnsi"/>
          <w:color w:val="auto"/>
          <w:sz w:val="22"/>
          <w:szCs w:val="22"/>
        </w:rPr>
        <w:tab/>
      </w:r>
      <w:r w:rsidR="007E7403">
        <w:rPr>
          <w:rFonts w:asciiTheme="minorHAnsi" w:hAnsiTheme="minorHAnsi" w:cstheme="minorHAnsi"/>
          <w:color w:val="auto"/>
          <w:sz w:val="22"/>
          <w:szCs w:val="22"/>
        </w:rPr>
        <w:tab/>
        <w:t>Death</w:t>
      </w:r>
    </w:p>
    <w:p w14:paraId="6E1A50B0" w14:textId="77777777" w:rsidR="007E7403" w:rsidRPr="008E09A8" w:rsidRDefault="007E7403" w:rsidP="00F403A4">
      <w:pPr>
        <w:spacing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</w:p>
    <w:p w14:paraId="6E1A50B1" w14:textId="77777777" w:rsidR="000C0540" w:rsidRPr="008E09A8" w:rsidRDefault="000C0540" w:rsidP="00FC6852">
      <w:pPr>
        <w:pStyle w:val="NoSpacing"/>
      </w:pPr>
    </w:p>
    <w:p w14:paraId="6E1A50B2" w14:textId="77777777" w:rsidR="00F35D7B" w:rsidRPr="008E09A8" w:rsidRDefault="009851DD" w:rsidP="000C0540">
      <w:pPr>
        <w:spacing w:after="0" w:line="36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09A8">
        <w:rPr>
          <w:rFonts w:asciiTheme="minorHAnsi" w:hAnsiTheme="minorHAnsi" w:cstheme="minorHAnsi"/>
          <w:b/>
          <w:color w:val="auto"/>
          <w:sz w:val="22"/>
          <w:szCs w:val="22"/>
        </w:rPr>
        <w:t>What should be done?</w:t>
      </w:r>
    </w:p>
    <w:p w14:paraId="6E1A50B3" w14:textId="77777777" w:rsidR="00D7745D" w:rsidRPr="008E09A8" w:rsidRDefault="00D7745D" w:rsidP="007E7403">
      <w:pPr>
        <w:pStyle w:val="ListParagraph"/>
        <w:numPr>
          <w:ilvl w:val="0"/>
          <w:numId w:val="10"/>
        </w:numPr>
        <w:spacing w:after="0" w:line="360" w:lineRule="auto"/>
        <w:ind w:left="0"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8E09A8">
        <w:rPr>
          <w:rFonts w:asciiTheme="minorHAnsi" w:hAnsiTheme="minorHAnsi" w:cstheme="minorHAnsi"/>
          <w:color w:val="auto"/>
          <w:sz w:val="22"/>
          <w:szCs w:val="22"/>
        </w:rPr>
        <w:t>If any faults are detected</w:t>
      </w:r>
      <w:r w:rsidR="00E357BA" w:rsidRPr="008E09A8">
        <w:rPr>
          <w:rFonts w:asciiTheme="minorHAnsi" w:hAnsiTheme="minorHAnsi" w:cstheme="minorHAnsi"/>
          <w:color w:val="auto"/>
          <w:sz w:val="22"/>
          <w:szCs w:val="22"/>
        </w:rPr>
        <w:t xml:space="preserve"> shut down plant and</w:t>
      </w:r>
      <w:r w:rsidR="007E7403">
        <w:rPr>
          <w:rFonts w:asciiTheme="minorHAnsi" w:hAnsiTheme="minorHAnsi" w:cstheme="minorHAnsi"/>
          <w:color w:val="auto"/>
          <w:sz w:val="22"/>
          <w:szCs w:val="22"/>
        </w:rPr>
        <w:t xml:space="preserve"> report it to</w:t>
      </w:r>
      <w:r w:rsidRPr="008E09A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F403A4" w:rsidRPr="008E09A8">
        <w:rPr>
          <w:rFonts w:asciiTheme="minorHAnsi" w:hAnsiTheme="minorHAnsi" w:cstheme="minorHAnsi"/>
          <w:color w:val="auto"/>
          <w:sz w:val="22"/>
          <w:szCs w:val="22"/>
        </w:rPr>
        <w:t xml:space="preserve">your </w:t>
      </w:r>
      <w:r w:rsidR="007E7403">
        <w:rPr>
          <w:rFonts w:asciiTheme="minorHAnsi" w:hAnsiTheme="minorHAnsi" w:cstheme="minorHAnsi"/>
          <w:color w:val="auto"/>
          <w:sz w:val="22"/>
          <w:szCs w:val="22"/>
        </w:rPr>
        <w:t>manager</w:t>
      </w:r>
      <w:r w:rsidRPr="008E09A8">
        <w:rPr>
          <w:rFonts w:asciiTheme="minorHAnsi" w:hAnsiTheme="minorHAnsi" w:cstheme="minorHAnsi"/>
          <w:color w:val="auto"/>
          <w:sz w:val="22"/>
          <w:szCs w:val="22"/>
        </w:rPr>
        <w:t xml:space="preserve"> immediately</w:t>
      </w:r>
      <w:r w:rsidR="007E7403">
        <w:rPr>
          <w:rFonts w:asciiTheme="minorHAnsi" w:hAnsiTheme="minorHAnsi" w:cstheme="minorHAnsi"/>
          <w:color w:val="auto"/>
          <w:sz w:val="22"/>
          <w:szCs w:val="22"/>
        </w:rPr>
        <w:t>. Use Lock Out Tag O</w:t>
      </w:r>
      <w:r w:rsidR="00E357BA" w:rsidRPr="008E09A8">
        <w:rPr>
          <w:rFonts w:asciiTheme="minorHAnsi" w:hAnsiTheme="minorHAnsi" w:cstheme="minorHAnsi"/>
          <w:color w:val="auto"/>
          <w:sz w:val="22"/>
          <w:szCs w:val="22"/>
        </w:rPr>
        <w:t>ut method</w:t>
      </w:r>
      <w:r w:rsidR="007E7403">
        <w:rPr>
          <w:rFonts w:asciiTheme="minorHAnsi" w:hAnsiTheme="minorHAnsi" w:cstheme="minorHAnsi"/>
          <w:color w:val="auto"/>
          <w:sz w:val="22"/>
          <w:szCs w:val="22"/>
        </w:rPr>
        <w:t xml:space="preserve"> to ensure the plant or equipment cannot be used by anyone.</w:t>
      </w:r>
    </w:p>
    <w:p w14:paraId="6E1A50B4" w14:textId="77777777" w:rsidR="00D7745D" w:rsidRPr="008E09A8" w:rsidRDefault="00D7745D" w:rsidP="007E7403">
      <w:pPr>
        <w:pStyle w:val="ListParagraph"/>
        <w:numPr>
          <w:ilvl w:val="0"/>
          <w:numId w:val="10"/>
        </w:numPr>
        <w:spacing w:line="360" w:lineRule="auto"/>
        <w:ind w:left="0"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8E09A8">
        <w:rPr>
          <w:rFonts w:asciiTheme="minorHAnsi" w:hAnsiTheme="minorHAnsi" w:cstheme="minorHAnsi"/>
          <w:color w:val="auto"/>
          <w:sz w:val="22"/>
          <w:szCs w:val="22"/>
        </w:rPr>
        <w:t>Ensure guards are secu</w:t>
      </w:r>
      <w:r w:rsidR="00E357BA" w:rsidRPr="008E09A8">
        <w:rPr>
          <w:rFonts w:asciiTheme="minorHAnsi" w:hAnsiTheme="minorHAnsi" w:cstheme="minorHAnsi"/>
          <w:color w:val="auto"/>
          <w:sz w:val="22"/>
          <w:szCs w:val="22"/>
        </w:rPr>
        <w:t>red prior to operating plant</w:t>
      </w:r>
      <w:r w:rsidR="007E7403">
        <w:rPr>
          <w:rFonts w:asciiTheme="minorHAnsi" w:hAnsiTheme="minorHAnsi" w:cstheme="minorHAnsi"/>
          <w:color w:val="auto"/>
          <w:sz w:val="22"/>
          <w:szCs w:val="22"/>
        </w:rPr>
        <w:t xml:space="preserve"> and equipment.</w:t>
      </w:r>
    </w:p>
    <w:p w14:paraId="6E1A50B5" w14:textId="77777777" w:rsidR="00E121EB" w:rsidRDefault="000E7C51" w:rsidP="007E7403">
      <w:pPr>
        <w:pStyle w:val="ListParagraph"/>
        <w:numPr>
          <w:ilvl w:val="0"/>
          <w:numId w:val="10"/>
        </w:numPr>
        <w:spacing w:line="360" w:lineRule="auto"/>
        <w:ind w:left="0"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8E09A8">
        <w:rPr>
          <w:rFonts w:asciiTheme="minorHAnsi" w:hAnsiTheme="minorHAnsi" w:cstheme="minorHAnsi"/>
          <w:color w:val="auto"/>
          <w:sz w:val="22"/>
          <w:szCs w:val="22"/>
        </w:rPr>
        <w:t>Only operate equipment if you are competent and trained</w:t>
      </w:r>
      <w:r w:rsidR="007E7403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E1A50B6" w14:textId="77777777" w:rsidR="007E7403" w:rsidRPr="008E09A8" w:rsidRDefault="007E7403" w:rsidP="007E7403">
      <w:pPr>
        <w:pStyle w:val="ListParagraph"/>
        <w:numPr>
          <w:ilvl w:val="0"/>
          <w:numId w:val="10"/>
        </w:numPr>
        <w:spacing w:line="360" w:lineRule="auto"/>
        <w:ind w:left="0" w:firstLine="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If the plant requires a licence for its operation, make sure you have a current licence.</w:t>
      </w:r>
    </w:p>
    <w:p w14:paraId="6E1A50B7" w14:textId="77777777" w:rsidR="00E121EB" w:rsidRPr="008E09A8" w:rsidRDefault="00E121EB" w:rsidP="007E7403">
      <w:pPr>
        <w:pStyle w:val="ListParagraph"/>
        <w:numPr>
          <w:ilvl w:val="0"/>
          <w:numId w:val="10"/>
        </w:numPr>
        <w:spacing w:line="360" w:lineRule="auto"/>
        <w:ind w:left="0"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8E09A8">
        <w:rPr>
          <w:rFonts w:asciiTheme="minorHAnsi" w:hAnsiTheme="minorHAnsi" w:cstheme="minorHAnsi"/>
          <w:color w:val="auto"/>
          <w:sz w:val="22"/>
          <w:szCs w:val="22"/>
        </w:rPr>
        <w:t>Ask for assistance if</w:t>
      </w:r>
      <w:r w:rsidR="007E7403">
        <w:rPr>
          <w:rFonts w:asciiTheme="minorHAnsi" w:hAnsiTheme="minorHAnsi" w:cstheme="minorHAnsi"/>
          <w:color w:val="auto"/>
          <w:sz w:val="22"/>
          <w:szCs w:val="22"/>
        </w:rPr>
        <w:t xml:space="preserve"> you are</w:t>
      </w:r>
      <w:r w:rsidRPr="008E09A8">
        <w:rPr>
          <w:rFonts w:asciiTheme="minorHAnsi" w:hAnsiTheme="minorHAnsi" w:cstheme="minorHAnsi"/>
          <w:color w:val="auto"/>
          <w:sz w:val="22"/>
          <w:szCs w:val="22"/>
        </w:rPr>
        <w:t xml:space="preserve"> unsure</w:t>
      </w:r>
      <w:r w:rsidR="007E7403">
        <w:rPr>
          <w:rFonts w:asciiTheme="minorHAnsi" w:hAnsiTheme="minorHAnsi" w:cstheme="minorHAnsi"/>
          <w:color w:val="auto"/>
          <w:sz w:val="22"/>
          <w:szCs w:val="22"/>
        </w:rPr>
        <w:t xml:space="preserve"> on the operation of the plant.</w:t>
      </w:r>
    </w:p>
    <w:p w14:paraId="6E1A50B8" w14:textId="77777777" w:rsidR="00E357BA" w:rsidRPr="008E09A8" w:rsidRDefault="007E7403" w:rsidP="007E7403">
      <w:pPr>
        <w:pStyle w:val="ListParagraph"/>
        <w:numPr>
          <w:ilvl w:val="0"/>
          <w:numId w:val="10"/>
        </w:numPr>
        <w:spacing w:line="360" w:lineRule="auto"/>
        <w:ind w:left="0" w:firstLine="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Ensure the </w:t>
      </w:r>
      <w:r w:rsidR="00E357BA" w:rsidRPr="008E09A8">
        <w:rPr>
          <w:rFonts w:asciiTheme="minorHAnsi" w:hAnsiTheme="minorHAnsi" w:cstheme="minorHAnsi"/>
          <w:color w:val="auto"/>
          <w:sz w:val="22"/>
          <w:szCs w:val="22"/>
        </w:rPr>
        <w:t>appropriate Personal Protective Equipment (PPE) is worn</w:t>
      </w:r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E1A50B9" w14:textId="77777777" w:rsidR="00E121EB" w:rsidRPr="008E09A8" w:rsidRDefault="002B0288" w:rsidP="007E7403">
      <w:pPr>
        <w:pStyle w:val="ListParagraph"/>
        <w:numPr>
          <w:ilvl w:val="0"/>
          <w:numId w:val="10"/>
        </w:numPr>
        <w:spacing w:line="360" w:lineRule="auto"/>
        <w:ind w:left="0"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8E09A8">
        <w:rPr>
          <w:rFonts w:asciiTheme="minorHAnsi" w:hAnsiTheme="minorHAnsi" w:cstheme="minorHAnsi"/>
          <w:color w:val="auto"/>
          <w:sz w:val="22"/>
          <w:szCs w:val="22"/>
        </w:rPr>
        <w:t>Do not use plant or equipment for any reason other than its intended use</w:t>
      </w:r>
      <w:r w:rsidR="007E7403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E1A50BA" w14:textId="77777777" w:rsidR="009209B1" w:rsidRPr="008E09A8" w:rsidRDefault="00E357BA" w:rsidP="007E7403">
      <w:pPr>
        <w:spacing w:after="0" w:line="276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E09A8">
        <w:rPr>
          <w:rFonts w:asciiTheme="minorHAnsi" w:hAnsiTheme="minorHAnsi" w:cstheme="minorHAnsi"/>
          <w:b/>
          <w:color w:val="auto"/>
          <w:sz w:val="22"/>
          <w:szCs w:val="22"/>
        </w:rPr>
        <w:t>Who?</w:t>
      </w:r>
    </w:p>
    <w:p w14:paraId="6E1A50BB" w14:textId="77777777" w:rsidR="006049C3" w:rsidRDefault="007E7403" w:rsidP="007E7403">
      <w:pPr>
        <w:spacing w:after="0" w:line="276" w:lineRule="auto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Everyone is responsible for the health and safety of themselves and others. It is</w:t>
      </w:r>
      <w:r w:rsidR="00E357BA" w:rsidRPr="008E09A8">
        <w:rPr>
          <w:rFonts w:asciiTheme="minorHAnsi" w:hAnsiTheme="minorHAnsi" w:cstheme="minorHAnsi"/>
          <w:color w:val="auto"/>
          <w:sz w:val="22"/>
          <w:szCs w:val="22"/>
        </w:rPr>
        <w:t xml:space="preserve"> required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that </w:t>
      </w:r>
      <w:r w:rsidR="00D1135D" w:rsidRPr="008E09A8">
        <w:rPr>
          <w:rFonts w:asciiTheme="minorHAnsi" w:hAnsiTheme="minorHAnsi" w:cstheme="minorHAnsi"/>
          <w:color w:val="auto"/>
          <w:sz w:val="22"/>
          <w:szCs w:val="22"/>
        </w:rPr>
        <w:t>plant</w:t>
      </w:r>
      <w:r w:rsidR="00C34E72">
        <w:rPr>
          <w:rFonts w:asciiTheme="minorHAnsi" w:hAnsiTheme="minorHAnsi" w:cstheme="minorHAnsi"/>
          <w:color w:val="auto"/>
          <w:sz w:val="22"/>
          <w:szCs w:val="22"/>
        </w:rPr>
        <w:t xml:space="preserve"> and equipment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is used</w:t>
      </w:r>
      <w:r w:rsidR="00D1135D" w:rsidRPr="008E09A8">
        <w:rPr>
          <w:rFonts w:asciiTheme="minorHAnsi" w:hAnsiTheme="minorHAnsi" w:cstheme="minorHAnsi"/>
          <w:color w:val="auto"/>
          <w:sz w:val="22"/>
          <w:szCs w:val="22"/>
        </w:rPr>
        <w:t xml:space="preserve"> in a safe manner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and advise management if there is anything wrong.</w:t>
      </w:r>
    </w:p>
    <w:p w14:paraId="6E1A50BC" w14:textId="77777777" w:rsidR="00C34E72" w:rsidRDefault="00C34E72" w:rsidP="007E7403">
      <w:pPr>
        <w:spacing w:after="0" w:line="276" w:lineRule="auto"/>
        <w:rPr>
          <w:rFonts w:asciiTheme="minorHAnsi" w:hAnsiTheme="minorHAnsi" w:cstheme="minorHAnsi"/>
          <w:color w:val="auto"/>
          <w:sz w:val="22"/>
          <w:szCs w:val="22"/>
        </w:rPr>
      </w:pPr>
    </w:p>
    <w:p w14:paraId="6E1A50BD" w14:textId="77777777" w:rsidR="00C34E72" w:rsidRDefault="00C34E72" w:rsidP="007E7403">
      <w:pPr>
        <w:spacing w:after="0" w:line="276" w:lineRule="auto"/>
        <w:rPr>
          <w:rFonts w:asciiTheme="minorHAnsi" w:hAnsiTheme="minorHAnsi" w:cstheme="minorHAnsi"/>
          <w:color w:val="auto"/>
          <w:sz w:val="22"/>
          <w:szCs w:val="22"/>
        </w:rPr>
      </w:pPr>
    </w:p>
    <w:p w14:paraId="2DC5042D" w14:textId="77777777" w:rsidR="00C8546E" w:rsidRDefault="00C8546E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2897"/>
      </w:tblGrid>
      <w:tr w:rsidR="00C34E72" w:rsidRPr="00C57B35" w14:paraId="6E1A50C0" w14:textId="77777777" w:rsidTr="003D7630">
        <w:tc>
          <w:tcPr>
            <w:tcW w:w="6345" w:type="dxa"/>
          </w:tcPr>
          <w:p w14:paraId="6E1A50BE" w14:textId="1D7BB46A" w:rsidR="00C34E72" w:rsidRPr="007F5C5D" w:rsidRDefault="00C34E72" w:rsidP="003D7630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C57B35">
              <w:rPr>
                <w:rFonts w:asciiTheme="minorHAnsi" w:hAnsiTheme="minorHAnsi" w:cstheme="minorHAnsi"/>
                <w:b/>
                <w:sz w:val="36"/>
                <w:szCs w:val="36"/>
              </w:rPr>
              <w:lastRenderedPageBreak/>
              <w:t>Consultation</w:t>
            </w:r>
          </w:p>
        </w:tc>
        <w:tc>
          <w:tcPr>
            <w:tcW w:w="2897" w:type="dxa"/>
          </w:tcPr>
          <w:p w14:paraId="6E1A50BF" w14:textId="77777777" w:rsidR="00C34E72" w:rsidRPr="00C57B35" w:rsidRDefault="00C34E72" w:rsidP="003D7630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6E1A50C1" w14:textId="77777777" w:rsidR="00C34E72" w:rsidRPr="00C57B35" w:rsidRDefault="00C34E72" w:rsidP="00C34E72">
      <w:pPr>
        <w:rPr>
          <w:rFonts w:asciiTheme="minorHAnsi" w:hAnsiTheme="minorHAnsi" w:cstheme="minorHAnsi"/>
          <w:sz w:val="16"/>
          <w:szCs w:val="16"/>
        </w:rPr>
      </w:pPr>
    </w:p>
    <w:p w14:paraId="6E1A50C2" w14:textId="77777777" w:rsidR="00C34E72" w:rsidRPr="00C57B35" w:rsidRDefault="00C34E72" w:rsidP="00C34E72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 xml:space="preserve">Date of </w:t>
      </w:r>
      <w:proofErr w:type="gramStart"/>
      <w:r w:rsidRPr="00C57B35">
        <w:rPr>
          <w:rFonts w:asciiTheme="minorHAnsi" w:hAnsiTheme="minorHAnsi" w:cstheme="minorHAnsi"/>
          <w:b/>
          <w:sz w:val="24"/>
        </w:rPr>
        <w:t>Meeting</w:t>
      </w:r>
      <w:r w:rsidRPr="00C57B35">
        <w:rPr>
          <w:rFonts w:asciiTheme="minorHAnsi" w:hAnsiTheme="minorHAnsi" w:cstheme="minorHAnsi"/>
          <w:b/>
        </w:rPr>
        <w:t>:</w:t>
      </w:r>
      <w:r w:rsidRPr="00C57B35">
        <w:rPr>
          <w:rFonts w:asciiTheme="minorHAnsi" w:hAnsiTheme="minorHAnsi" w:cstheme="minorHAnsi"/>
        </w:rPr>
        <w:t>_</w:t>
      </w:r>
      <w:proofErr w:type="gramEnd"/>
      <w:r w:rsidRPr="00C57B35">
        <w:rPr>
          <w:rFonts w:asciiTheme="minorHAnsi" w:hAnsiTheme="minorHAnsi" w:cstheme="minorHAnsi"/>
        </w:rPr>
        <w:t>____________________</w:t>
      </w:r>
    </w:p>
    <w:p w14:paraId="6E1A50C3" w14:textId="77777777" w:rsidR="00C34E72" w:rsidRPr="00C57B35" w:rsidRDefault="00C34E72" w:rsidP="00C34E72">
      <w:pPr>
        <w:rPr>
          <w:rFonts w:asciiTheme="minorHAnsi" w:hAnsiTheme="minorHAnsi" w:cstheme="minorHAnsi"/>
        </w:rPr>
      </w:pPr>
      <w:r w:rsidRPr="00C57B35">
        <w:rPr>
          <w:rFonts w:asciiTheme="minorHAnsi" w:hAnsiTheme="minorHAnsi" w:cstheme="minorHAnsi"/>
          <w:b/>
          <w:sz w:val="24"/>
        </w:rPr>
        <w:t>Attendees</w:t>
      </w:r>
      <w:r w:rsidRPr="00C57B35">
        <w:rPr>
          <w:rFonts w:asciiTheme="minorHAnsi" w:hAnsiTheme="minorHAnsi" w:cstheme="minorHAnsi"/>
        </w:rPr>
        <w:t xml:space="preserve"> (list attendees present)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34E72" w:rsidRPr="00C57B35" w14:paraId="6E1A50C7" w14:textId="77777777" w:rsidTr="003D7630">
        <w:tc>
          <w:tcPr>
            <w:tcW w:w="9242" w:type="dxa"/>
          </w:tcPr>
          <w:p w14:paraId="6E1A50C4" w14:textId="77777777" w:rsidR="00C34E72" w:rsidRPr="00C57B35" w:rsidRDefault="00C34E72" w:rsidP="003D7630">
            <w:pPr>
              <w:rPr>
                <w:rFonts w:asciiTheme="minorHAnsi" w:hAnsiTheme="minorHAnsi" w:cstheme="minorHAnsi"/>
              </w:rPr>
            </w:pPr>
          </w:p>
          <w:p w14:paraId="6E1A50C5" w14:textId="77777777" w:rsidR="00C34E72" w:rsidRPr="00C57B35" w:rsidRDefault="00C34E72" w:rsidP="003D7630">
            <w:pPr>
              <w:rPr>
                <w:rFonts w:asciiTheme="minorHAnsi" w:hAnsiTheme="minorHAnsi" w:cstheme="minorHAnsi"/>
              </w:rPr>
            </w:pPr>
          </w:p>
          <w:p w14:paraId="6E1A50C6" w14:textId="77777777" w:rsidR="00C34E72" w:rsidRPr="00C57B35" w:rsidRDefault="00C34E72" w:rsidP="003D7630">
            <w:pPr>
              <w:rPr>
                <w:rFonts w:asciiTheme="minorHAnsi" w:hAnsiTheme="minorHAnsi" w:cstheme="minorHAnsi"/>
              </w:rPr>
            </w:pPr>
          </w:p>
        </w:tc>
      </w:tr>
    </w:tbl>
    <w:p w14:paraId="6E1A50C8" w14:textId="77777777" w:rsidR="00C34E72" w:rsidRPr="00C57B35" w:rsidRDefault="00C34E72" w:rsidP="00C34E72">
      <w:pPr>
        <w:rPr>
          <w:rFonts w:asciiTheme="minorHAnsi" w:hAnsiTheme="minorHAnsi" w:cstheme="minorHAnsi"/>
        </w:rPr>
      </w:pPr>
    </w:p>
    <w:p w14:paraId="6E1A50C9" w14:textId="77777777" w:rsidR="00C34E72" w:rsidRPr="00C57B35" w:rsidRDefault="00C34E72" w:rsidP="00C34E72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Items Discussed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34E72" w:rsidRPr="00C57B35" w14:paraId="6E1A50D0" w14:textId="77777777" w:rsidTr="003D7630">
        <w:tc>
          <w:tcPr>
            <w:tcW w:w="9242" w:type="dxa"/>
          </w:tcPr>
          <w:p w14:paraId="6E1A50CA" w14:textId="77777777" w:rsidR="00C34E72" w:rsidRPr="00C57B35" w:rsidRDefault="00C34E72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E1A50CB" w14:textId="77777777" w:rsidR="00C34E72" w:rsidRPr="00C57B35" w:rsidRDefault="00C34E72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E1A50CC" w14:textId="77777777" w:rsidR="00C34E72" w:rsidRPr="00C57B35" w:rsidRDefault="00C34E72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E1A50CD" w14:textId="77777777" w:rsidR="00C34E72" w:rsidRPr="00C57B35" w:rsidRDefault="00C34E72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E1A50CE" w14:textId="77777777" w:rsidR="00C34E72" w:rsidRPr="00C57B35" w:rsidRDefault="00C34E72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E1A50CF" w14:textId="77777777" w:rsidR="00C34E72" w:rsidRPr="00C57B35" w:rsidRDefault="00C34E72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6E1A50D1" w14:textId="77777777" w:rsidR="00C34E72" w:rsidRPr="00C57B35" w:rsidRDefault="00C34E72" w:rsidP="00C34E72">
      <w:pPr>
        <w:rPr>
          <w:rFonts w:asciiTheme="minorHAnsi" w:hAnsiTheme="minorHAnsi" w:cstheme="minorHAnsi"/>
          <w:b/>
          <w:sz w:val="24"/>
        </w:rPr>
      </w:pPr>
    </w:p>
    <w:p w14:paraId="6E1A50D2" w14:textId="77777777" w:rsidR="00C34E72" w:rsidRPr="00C57B35" w:rsidRDefault="00C34E72" w:rsidP="00C34E72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34E72" w:rsidRPr="00C57B35" w14:paraId="6E1A50DB" w14:textId="77777777" w:rsidTr="003D7630">
        <w:tc>
          <w:tcPr>
            <w:tcW w:w="9242" w:type="dxa"/>
          </w:tcPr>
          <w:p w14:paraId="6E1A50D3" w14:textId="77777777" w:rsidR="00C34E72" w:rsidRPr="00C57B35" w:rsidRDefault="00C34E72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E1A50D4" w14:textId="77777777" w:rsidR="00C34E72" w:rsidRPr="00C57B35" w:rsidRDefault="00C34E72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E1A50D5" w14:textId="77777777" w:rsidR="00C34E72" w:rsidRPr="00C57B35" w:rsidRDefault="00C34E72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E1A50D6" w14:textId="77777777" w:rsidR="00C34E72" w:rsidRPr="00C57B35" w:rsidRDefault="00C34E72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E1A50D7" w14:textId="77777777" w:rsidR="00C34E72" w:rsidRPr="00C57B35" w:rsidRDefault="00C34E72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E1A50D8" w14:textId="77777777" w:rsidR="00C34E72" w:rsidRDefault="00C34E72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E1A50D9" w14:textId="77777777" w:rsidR="00C34E72" w:rsidRPr="00C57B35" w:rsidRDefault="00C34E72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  <w:p w14:paraId="6E1A50DA" w14:textId="77777777" w:rsidR="00C34E72" w:rsidRPr="00C57B35" w:rsidRDefault="00C34E72" w:rsidP="003D7630">
            <w:pPr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6E1A50DC" w14:textId="77777777" w:rsidR="00C34E72" w:rsidRPr="00C57B35" w:rsidRDefault="00C34E72" w:rsidP="00C34E72">
      <w:pPr>
        <w:rPr>
          <w:rFonts w:asciiTheme="minorHAnsi" w:hAnsiTheme="minorHAnsi" w:cstheme="minorHAnsi"/>
          <w:b/>
          <w:sz w:val="24"/>
        </w:rPr>
      </w:pPr>
    </w:p>
    <w:p w14:paraId="6E1A50DD" w14:textId="77777777" w:rsidR="00C34E72" w:rsidRPr="00C57B35" w:rsidRDefault="00C34E72" w:rsidP="00C34E72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Management Sign Off</w:t>
      </w:r>
    </w:p>
    <w:p w14:paraId="6E1A50DE" w14:textId="77777777" w:rsidR="00C34E72" w:rsidRPr="00C57B35" w:rsidRDefault="00C34E72" w:rsidP="00C34E72">
      <w:pPr>
        <w:rPr>
          <w:rFonts w:asciiTheme="minorHAnsi" w:hAnsiTheme="minorHAnsi" w:cstheme="minorHAnsi"/>
          <w:b/>
          <w:sz w:val="24"/>
        </w:rPr>
      </w:pPr>
    </w:p>
    <w:p w14:paraId="6E1A50DF" w14:textId="77777777" w:rsidR="00C34E72" w:rsidRPr="00C57B35" w:rsidRDefault="00C34E72" w:rsidP="00C34E72">
      <w:pPr>
        <w:rPr>
          <w:rFonts w:asciiTheme="minorHAnsi" w:hAnsiTheme="minorHAnsi" w:cstheme="minorHAnsi"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Name: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_______________________________________</w:t>
      </w:r>
    </w:p>
    <w:p w14:paraId="6E1A50E0" w14:textId="77777777" w:rsidR="00C34E72" w:rsidRPr="00C57B35" w:rsidRDefault="00C34E72" w:rsidP="00C34E72">
      <w:pPr>
        <w:rPr>
          <w:rFonts w:asciiTheme="minorHAnsi" w:hAnsiTheme="minorHAnsi" w:cstheme="minorHAnsi"/>
          <w:b/>
          <w:sz w:val="24"/>
        </w:rPr>
      </w:pPr>
    </w:p>
    <w:p w14:paraId="6E1A50E1" w14:textId="77777777" w:rsidR="00C34E72" w:rsidRPr="00C57B35" w:rsidRDefault="00C34E72" w:rsidP="00C34E72">
      <w:pPr>
        <w:rPr>
          <w:rFonts w:asciiTheme="minorHAnsi" w:hAnsiTheme="minorHAnsi" w:cstheme="minorHAnsi"/>
          <w:b/>
          <w:sz w:val="24"/>
        </w:rPr>
      </w:pPr>
      <w:r w:rsidRPr="00C57B35">
        <w:rPr>
          <w:rFonts w:asciiTheme="minorHAnsi" w:hAnsiTheme="minorHAnsi" w:cstheme="minorHAnsi"/>
          <w:b/>
          <w:sz w:val="24"/>
        </w:rPr>
        <w:t>Sign: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___________________________________</w:t>
      </w:r>
      <w:r>
        <w:rPr>
          <w:rFonts w:asciiTheme="minorHAnsi" w:hAnsiTheme="minorHAnsi" w:cstheme="minorHAnsi"/>
          <w:sz w:val="24"/>
        </w:rPr>
        <w:t xml:space="preserve"> </w:t>
      </w:r>
      <w:r w:rsidRPr="00C57B35">
        <w:rPr>
          <w:rFonts w:asciiTheme="minorHAnsi" w:hAnsiTheme="minorHAnsi" w:cstheme="minorHAnsi"/>
          <w:b/>
          <w:sz w:val="24"/>
        </w:rPr>
        <w:t>Date:</w:t>
      </w:r>
      <w:r>
        <w:rPr>
          <w:rFonts w:asciiTheme="minorHAnsi" w:hAnsiTheme="minorHAnsi" w:cstheme="minorHAnsi"/>
          <w:b/>
          <w:sz w:val="24"/>
        </w:rPr>
        <w:t xml:space="preserve"> </w:t>
      </w:r>
      <w:r w:rsidRPr="00C57B35">
        <w:rPr>
          <w:rFonts w:asciiTheme="minorHAnsi" w:hAnsiTheme="minorHAnsi" w:cstheme="minorHAnsi"/>
          <w:sz w:val="24"/>
        </w:rPr>
        <w:t>______________________________</w:t>
      </w:r>
    </w:p>
    <w:p w14:paraId="6E1A50E2" w14:textId="77777777" w:rsidR="00C34E72" w:rsidRPr="00FC6852" w:rsidRDefault="00C34E72" w:rsidP="007E7403">
      <w:pPr>
        <w:spacing w:after="0" w:line="276" w:lineRule="auto"/>
        <w:rPr>
          <w:rFonts w:asciiTheme="minorHAnsi" w:hAnsiTheme="minorHAnsi" w:cstheme="minorHAnsi"/>
          <w:color w:val="auto"/>
          <w:sz w:val="22"/>
          <w:szCs w:val="22"/>
        </w:rPr>
      </w:pPr>
    </w:p>
    <w:sectPr w:rsidR="00C34E72" w:rsidRPr="00FC6852" w:rsidSect="00D95114">
      <w:pgSz w:w="11906" w:h="16838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1A50ED" w14:textId="77777777" w:rsidR="007E7403" w:rsidRDefault="007E7403" w:rsidP="00675A25">
      <w:pPr>
        <w:spacing w:after="0" w:line="240" w:lineRule="auto"/>
      </w:pPr>
      <w:r>
        <w:separator/>
      </w:r>
    </w:p>
  </w:endnote>
  <w:endnote w:type="continuationSeparator" w:id="0">
    <w:p w14:paraId="6E1A50EE" w14:textId="77777777" w:rsidR="007E7403" w:rsidRDefault="007E7403" w:rsidP="0067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1A50EB" w14:textId="77777777" w:rsidR="007E7403" w:rsidRDefault="007E7403" w:rsidP="00675A25">
      <w:pPr>
        <w:spacing w:after="0" w:line="240" w:lineRule="auto"/>
      </w:pPr>
      <w:r>
        <w:separator/>
      </w:r>
    </w:p>
  </w:footnote>
  <w:footnote w:type="continuationSeparator" w:id="0">
    <w:p w14:paraId="6E1A50EC" w14:textId="77777777" w:rsidR="007E7403" w:rsidRDefault="007E7403" w:rsidP="00675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5F02"/>
    <w:multiLevelType w:val="hybridMultilevel"/>
    <w:tmpl w:val="1A64D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A74FB"/>
    <w:multiLevelType w:val="hybridMultilevel"/>
    <w:tmpl w:val="42B6C1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F0F04"/>
    <w:multiLevelType w:val="hybridMultilevel"/>
    <w:tmpl w:val="5E16F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42690"/>
    <w:multiLevelType w:val="hybridMultilevel"/>
    <w:tmpl w:val="2E109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B4011"/>
    <w:multiLevelType w:val="hybridMultilevel"/>
    <w:tmpl w:val="11681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2C86"/>
    <w:multiLevelType w:val="hybridMultilevel"/>
    <w:tmpl w:val="9E3A80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96D16"/>
    <w:multiLevelType w:val="hybridMultilevel"/>
    <w:tmpl w:val="64207D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72AC3"/>
    <w:multiLevelType w:val="hybridMultilevel"/>
    <w:tmpl w:val="7A883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B60A1"/>
    <w:multiLevelType w:val="hybridMultilevel"/>
    <w:tmpl w:val="ACB4F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5300E"/>
    <w:multiLevelType w:val="hybridMultilevel"/>
    <w:tmpl w:val="7EFADD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331B5"/>
    <w:multiLevelType w:val="multilevel"/>
    <w:tmpl w:val="1C847814"/>
    <w:styleLink w:val="StyleBulletedLatinCourierNew12ptLeft19cmHanging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A25"/>
    <w:rsid w:val="00015922"/>
    <w:rsid w:val="000705CB"/>
    <w:rsid w:val="0007290B"/>
    <w:rsid w:val="0008495B"/>
    <w:rsid w:val="000C0540"/>
    <w:rsid w:val="000D5CCF"/>
    <w:rsid w:val="000E48A3"/>
    <w:rsid w:val="000E68DC"/>
    <w:rsid w:val="000E7C51"/>
    <w:rsid w:val="00146817"/>
    <w:rsid w:val="00164349"/>
    <w:rsid w:val="00172F59"/>
    <w:rsid w:val="00173514"/>
    <w:rsid w:val="001E33AA"/>
    <w:rsid w:val="00274ACB"/>
    <w:rsid w:val="002B0288"/>
    <w:rsid w:val="002F3585"/>
    <w:rsid w:val="002F4EFB"/>
    <w:rsid w:val="00316693"/>
    <w:rsid w:val="0033357F"/>
    <w:rsid w:val="00345D16"/>
    <w:rsid w:val="003B64E0"/>
    <w:rsid w:val="004171F2"/>
    <w:rsid w:val="0043644D"/>
    <w:rsid w:val="00442D4A"/>
    <w:rsid w:val="00443A79"/>
    <w:rsid w:val="00515F63"/>
    <w:rsid w:val="00536E57"/>
    <w:rsid w:val="00545C78"/>
    <w:rsid w:val="00557691"/>
    <w:rsid w:val="005E33A3"/>
    <w:rsid w:val="006049C3"/>
    <w:rsid w:val="00640325"/>
    <w:rsid w:val="00650272"/>
    <w:rsid w:val="00675A25"/>
    <w:rsid w:val="006929AF"/>
    <w:rsid w:val="006D3C23"/>
    <w:rsid w:val="006D4577"/>
    <w:rsid w:val="006F07DD"/>
    <w:rsid w:val="00725814"/>
    <w:rsid w:val="0073320D"/>
    <w:rsid w:val="007E7403"/>
    <w:rsid w:val="0080468D"/>
    <w:rsid w:val="008677BC"/>
    <w:rsid w:val="00880E82"/>
    <w:rsid w:val="008960CF"/>
    <w:rsid w:val="008E09A8"/>
    <w:rsid w:val="009209B1"/>
    <w:rsid w:val="00955636"/>
    <w:rsid w:val="009851DD"/>
    <w:rsid w:val="009F7E10"/>
    <w:rsid w:val="00A56FCE"/>
    <w:rsid w:val="00AD4D0C"/>
    <w:rsid w:val="00AE2C51"/>
    <w:rsid w:val="00B23FEA"/>
    <w:rsid w:val="00C34E72"/>
    <w:rsid w:val="00C46853"/>
    <w:rsid w:val="00C516E8"/>
    <w:rsid w:val="00C767B9"/>
    <w:rsid w:val="00C8546E"/>
    <w:rsid w:val="00CE15CE"/>
    <w:rsid w:val="00D1135D"/>
    <w:rsid w:val="00D148D9"/>
    <w:rsid w:val="00D7745D"/>
    <w:rsid w:val="00D95114"/>
    <w:rsid w:val="00DD27D6"/>
    <w:rsid w:val="00DF783E"/>
    <w:rsid w:val="00E121EB"/>
    <w:rsid w:val="00E357BA"/>
    <w:rsid w:val="00E52599"/>
    <w:rsid w:val="00E570F5"/>
    <w:rsid w:val="00E8779C"/>
    <w:rsid w:val="00F13B1D"/>
    <w:rsid w:val="00F145AA"/>
    <w:rsid w:val="00F31F45"/>
    <w:rsid w:val="00F35D7B"/>
    <w:rsid w:val="00F403A4"/>
    <w:rsid w:val="00F44771"/>
    <w:rsid w:val="00F61A16"/>
    <w:rsid w:val="00F61FD5"/>
    <w:rsid w:val="00F65E90"/>
    <w:rsid w:val="00FB3DDB"/>
    <w:rsid w:val="00FC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E1A509B"/>
  <w15:docId w15:val="{7589C5DC-E736-4460-B064-558A64B2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A25"/>
    <w:pPr>
      <w:spacing w:after="120" w:line="285" w:lineRule="auto"/>
    </w:pPr>
    <w:rPr>
      <w:rFonts w:eastAsia="Times New Roman" w:cs="Calibri"/>
      <w:color w:val="000000"/>
      <w:kern w:val="28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DD27D6"/>
    <w:pPr>
      <w:keepNext/>
      <w:spacing w:after="0" w:line="240" w:lineRule="auto"/>
      <w:outlineLvl w:val="1"/>
    </w:pPr>
    <w:rPr>
      <w:rFonts w:ascii="Arial Narrow" w:hAnsi="Arial Narrow" w:cs="Times New Roman"/>
      <w:b/>
      <w:i/>
      <w:color w:val="808080"/>
      <w:kern w:val="0"/>
      <w:sz w:val="18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DD27D6"/>
    <w:pPr>
      <w:keepNext/>
      <w:spacing w:after="0" w:line="240" w:lineRule="auto"/>
      <w:jc w:val="center"/>
      <w:outlineLvl w:val="3"/>
    </w:pPr>
    <w:rPr>
      <w:rFonts w:ascii="Arial Narrow" w:hAnsi="Arial Narrow" w:cs="Times New Roman"/>
      <w:b/>
      <w:bCs/>
      <w:iCs/>
      <w:color w:val="auto"/>
      <w:kern w:val="0"/>
      <w:sz w:val="18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BulletedLatinCourierNew12ptLeft19cmHanging">
    <w:name w:val="Style Bulleted (Latin) Courier New 12 pt Left:  1.9 cm Hanging:..."/>
    <w:basedOn w:val="NoList"/>
    <w:rsid w:val="00D148D9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A25"/>
  </w:style>
  <w:style w:type="paragraph" w:styleId="Footer">
    <w:name w:val="footer"/>
    <w:basedOn w:val="Normal"/>
    <w:link w:val="FooterChar"/>
    <w:uiPriority w:val="99"/>
    <w:unhideWhenUsed/>
    <w:rsid w:val="00675A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A25"/>
  </w:style>
  <w:style w:type="paragraph" w:styleId="BalloonText">
    <w:name w:val="Balloon Text"/>
    <w:basedOn w:val="Normal"/>
    <w:link w:val="BalloonTextChar"/>
    <w:uiPriority w:val="99"/>
    <w:semiHidden/>
    <w:unhideWhenUsed/>
    <w:rsid w:val="00675A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A2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75A25"/>
    <w:rPr>
      <w:rFonts w:eastAsia="Times New Roman" w:cs="Calibri"/>
      <w:color w:val="000000"/>
      <w:kern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DD27D6"/>
    <w:rPr>
      <w:rFonts w:ascii="Arial Narrow" w:eastAsia="Times New Roman" w:hAnsi="Arial Narrow"/>
      <w:b/>
      <w:i/>
      <w:color w:val="808080"/>
      <w:sz w:val="18"/>
    </w:rPr>
  </w:style>
  <w:style w:type="character" w:customStyle="1" w:styleId="Heading4Char">
    <w:name w:val="Heading 4 Char"/>
    <w:basedOn w:val="DefaultParagraphFont"/>
    <w:link w:val="Heading4"/>
    <w:rsid w:val="00DD27D6"/>
    <w:rPr>
      <w:rFonts w:ascii="Arial Narrow" w:eastAsia="Times New Roman" w:hAnsi="Arial Narrow"/>
      <w:b/>
      <w:bCs/>
      <w:iCs/>
      <w:sz w:val="18"/>
      <w:szCs w:val="24"/>
    </w:rPr>
  </w:style>
  <w:style w:type="paragraph" w:styleId="ListParagraph">
    <w:name w:val="List Paragraph"/>
    <w:basedOn w:val="Normal"/>
    <w:uiPriority w:val="34"/>
    <w:qFormat/>
    <w:rsid w:val="00146817"/>
    <w:pPr>
      <w:ind w:left="720"/>
      <w:contextualSpacing/>
    </w:pPr>
  </w:style>
  <w:style w:type="table" w:styleId="TableGrid">
    <w:name w:val="Table Grid"/>
    <w:basedOn w:val="TableNormal"/>
    <w:uiPriority w:val="59"/>
    <w:rsid w:val="0073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B98508-D347-4371-808B-8FB00B418B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E03CD0-0C50-469D-87A7-A76517708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C39C1D-1DD1-4B3E-B012-CAA389326F1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Vong, Anna</dc:creator>
  <cp:lastModifiedBy>Fadi Alzubaidi</cp:lastModifiedBy>
  <cp:revision>28</cp:revision>
  <dcterms:created xsi:type="dcterms:W3CDTF">2012-03-21T04:46:00Z</dcterms:created>
  <dcterms:modified xsi:type="dcterms:W3CDTF">2020-09-11T00:45:00Z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