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58" w:rsidRDefault="005F7758" w:rsidP="00E83B33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83B33" w:rsidRPr="00E83B33" w:rsidRDefault="00E83B33" w:rsidP="00E83B33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83B33">
        <w:rPr>
          <w:rFonts w:ascii="Courier New" w:hAnsi="Courier New" w:cs="Courier New"/>
          <w:b/>
          <w:sz w:val="28"/>
          <w:szCs w:val="28"/>
        </w:rPr>
        <w:t xml:space="preserve">Дайте пояснению понятию  «событие программного объекта». </w:t>
      </w:r>
    </w:p>
    <w:p w:rsidR="00E83B33" w:rsidRPr="00C06279" w:rsidRDefault="00E83B33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E83B33">
        <w:rPr>
          <w:rFonts w:ascii="Courier New" w:hAnsi="Courier New" w:cs="Courier New"/>
          <w:sz w:val="28"/>
          <w:szCs w:val="28"/>
        </w:rPr>
        <w:t>Событие — это именованный делегат, при вызове которого, будут запущены все подписавшиеся на момент вызова события методы заданной сигнатуры</w:t>
      </w:r>
      <w:r>
        <w:rPr>
          <w:rFonts w:ascii="Courier New" w:hAnsi="Courier New" w:cs="Courier New"/>
          <w:sz w:val="28"/>
          <w:szCs w:val="28"/>
        </w:rPr>
        <w:t>. (</w:t>
      </w:r>
      <w:r w:rsidRPr="00E83B33">
        <w:rPr>
          <w:rFonts w:ascii="Courier New" w:hAnsi="Courier New" w:cs="Courier New"/>
          <w:sz w:val="28"/>
          <w:szCs w:val="28"/>
        </w:rPr>
        <w:t>Событие</w:t>
      </w:r>
      <w:r>
        <w:rPr>
          <w:rFonts w:ascii="Courier New" w:hAnsi="Courier New" w:cs="Courier New"/>
          <w:sz w:val="28"/>
          <w:szCs w:val="28"/>
        </w:rPr>
        <w:t xml:space="preserve"> -</w:t>
      </w:r>
      <w:r w:rsidRPr="00E83B33">
        <w:rPr>
          <w:rFonts w:ascii="Courier New" w:hAnsi="Courier New" w:cs="Courier New"/>
          <w:sz w:val="28"/>
          <w:szCs w:val="28"/>
        </w:rPr>
        <w:t xml:space="preserve"> это ситуация, при возникновении которой, произойдут некоторые действия</w:t>
      </w:r>
      <w:r>
        <w:rPr>
          <w:rFonts w:ascii="Courier New" w:hAnsi="Courier New" w:cs="Courier New"/>
          <w:sz w:val="28"/>
          <w:szCs w:val="28"/>
        </w:rPr>
        <w:t>).</w:t>
      </w:r>
    </w:p>
    <w:p w:rsidR="00E83B33" w:rsidRDefault="00E83B33" w:rsidP="00E83B33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83B33">
        <w:rPr>
          <w:rFonts w:ascii="Courier New" w:hAnsi="Courier New" w:cs="Courier New"/>
          <w:b/>
          <w:sz w:val="28"/>
          <w:szCs w:val="28"/>
        </w:rPr>
        <w:t>Объясните механизм генерации и обработки событий в C#.</w:t>
      </w:r>
    </w:p>
    <w:p w:rsidR="00E83B33" w:rsidRPr="00E83B33" w:rsidRDefault="00E83B33" w:rsidP="00E83B33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3B33" w:rsidRPr="00E83B33" w:rsidRDefault="00E83B33" w:rsidP="00E83B33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83B33">
        <w:rPr>
          <w:rFonts w:ascii="Courier New" w:hAnsi="Courier New" w:cs="Courier New"/>
          <w:b/>
          <w:sz w:val="28"/>
          <w:szCs w:val="28"/>
        </w:rPr>
        <w:t>Поясните как самостоятельно реализовать механизм генерации и обработки событий на JS или</w:t>
      </w:r>
      <w:proofErr w:type="gramStart"/>
      <w:r w:rsidRPr="00E83B33">
        <w:rPr>
          <w:rFonts w:ascii="Courier New" w:hAnsi="Courier New" w:cs="Courier New"/>
          <w:b/>
          <w:sz w:val="28"/>
          <w:szCs w:val="28"/>
        </w:rPr>
        <w:t xml:space="preserve"> С</w:t>
      </w:r>
      <w:proofErr w:type="gramEnd"/>
      <w:r w:rsidRPr="00E83B33">
        <w:rPr>
          <w:rFonts w:ascii="Courier New" w:hAnsi="Courier New" w:cs="Courier New"/>
          <w:b/>
          <w:sz w:val="28"/>
          <w:szCs w:val="28"/>
        </w:rPr>
        <w:t>++.</w:t>
      </w:r>
    </w:p>
    <w:p w:rsidR="00E83B33" w:rsidRPr="00E83B33" w:rsidRDefault="00E83B33" w:rsidP="00E83B33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83B33">
        <w:rPr>
          <w:rFonts w:ascii="Courier New" w:hAnsi="Courier New" w:cs="Courier New"/>
          <w:b/>
          <w:sz w:val="28"/>
          <w:szCs w:val="28"/>
        </w:rPr>
        <w:t>Какой встроенный механизм используется в Node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83B33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Pr="00E83B33">
        <w:rPr>
          <w:rFonts w:ascii="Courier New" w:hAnsi="Courier New" w:cs="Courier New"/>
          <w:b/>
          <w:sz w:val="28"/>
          <w:szCs w:val="28"/>
        </w:rPr>
        <w:t xml:space="preserve"> для генерации и обработки событий. Поясните принцип его работы.   </w:t>
      </w:r>
    </w:p>
    <w:p w:rsidR="00E83B33" w:rsidRDefault="00E83B33" w:rsidP="00E83B33">
      <w:pPr>
        <w:pStyle w:val="a3"/>
        <w:spacing w:after="0" w:line="25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-класс, предоставляющий функциональность для асинхронной обработки событий в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Событие в  программном  объекте – это процесс перехода  объекта из одного состояние в другое. При этом</w:t>
      </w:r>
      <w:proofErr w:type="gramStart"/>
      <w:r>
        <w:rPr>
          <w:rFonts w:ascii="Courier New" w:hAnsi="Courier New" w:cs="Courier New"/>
          <w:sz w:val="28"/>
          <w:szCs w:val="28"/>
        </w:rPr>
        <w:t>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об этом переходе могут быть извещены другие объекты. У события есть </w:t>
      </w:r>
      <w:r>
        <w:rPr>
          <w:rFonts w:ascii="Courier New" w:hAnsi="Courier New" w:cs="Courier New"/>
          <w:b/>
          <w:sz w:val="28"/>
          <w:szCs w:val="28"/>
        </w:rPr>
        <w:t>издатель</w:t>
      </w:r>
      <w:r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 </w:t>
      </w:r>
      <w:r>
        <w:rPr>
          <w:rFonts w:ascii="Courier New" w:hAnsi="Courier New" w:cs="Courier New"/>
          <w:b/>
          <w:sz w:val="28"/>
          <w:szCs w:val="28"/>
        </w:rPr>
        <w:t>подписчики</w:t>
      </w:r>
      <w:r>
        <w:rPr>
          <w:rFonts w:ascii="Courier New" w:hAnsi="Courier New" w:cs="Courier New"/>
          <w:sz w:val="28"/>
          <w:szCs w:val="28"/>
        </w:rPr>
        <w:t xml:space="preserve"> (или обработчики) события.        </w:t>
      </w:r>
    </w:p>
    <w:p w:rsidR="00E83B33" w:rsidRDefault="00E83B33" w:rsidP="00E83B33">
      <w:pPr>
        <w:spacing w:after="0" w:line="25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83B33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83B33">
        <w:rPr>
          <w:rFonts w:ascii="Courier New" w:hAnsi="Courier New" w:cs="Courier New"/>
          <w:b/>
          <w:sz w:val="28"/>
          <w:szCs w:val="28"/>
        </w:rPr>
        <w:t xml:space="preserve">: </w:t>
      </w:r>
      <w:r w:rsidRPr="00E83B33">
        <w:rPr>
          <w:rFonts w:ascii="Courier New" w:hAnsi="Courier New" w:cs="Courier New"/>
          <w:sz w:val="28"/>
          <w:szCs w:val="28"/>
        </w:rPr>
        <w:t xml:space="preserve">как правило, применяется в качестве базового для пользовательского объекта. Производный  от </w:t>
      </w:r>
      <w:proofErr w:type="spellStart"/>
      <w:r w:rsidRPr="00E83B33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83B33">
        <w:rPr>
          <w:rFonts w:ascii="Courier New" w:hAnsi="Courier New" w:cs="Courier New"/>
          <w:b/>
          <w:sz w:val="28"/>
          <w:szCs w:val="28"/>
        </w:rPr>
        <w:t xml:space="preserve"> </w:t>
      </w:r>
      <w:r w:rsidRPr="00E83B33">
        <w:rPr>
          <w:rFonts w:ascii="Courier New" w:hAnsi="Courier New" w:cs="Courier New"/>
          <w:sz w:val="28"/>
          <w:szCs w:val="28"/>
        </w:rPr>
        <w:t xml:space="preserve">объект может быть создан с помощью  функции </w:t>
      </w:r>
      <w:r w:rsidRPr="00E83B33"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Pr="00E83B33">
        <w:rPr>
          <w:rFonts w:ascii="Courier New" w:hAnsi="Courier New" w:cs="Courier New"/>
          <w:b/>
          <w:sz w:val="28"/>
          <w:szCs w:val="28"/>
        </w:rPr>
        <w:t xml:space="preserve"> </w:t>
      </w:r>
      <w:r w:rsidRPr="00E83B33">
        <w:rPr>
          <w:rFonts w:ascii="Courier New" w:hAnsi="Courier New" w:cs="Courier New"/>
          <w:sz w:val="28"/>
          <w:szCs w:val="28"/>
        </w:rPr>
        <w:t xml:space="preserve">модуля  </w:t>
      </w:r>
      <w:proofErr w:type="spellStart"/>
      <w:r w:rsidRPr="00E83B33">
        <w:rPr>
          <w:rFonts w:ascii="Courier New" w:hAnsi="Courier New" w:cs="Courier New"/>
          <w:b/>
          <w:sz w:val="28"/>
          <w:szCs w:val="28"/>
          <w:lang w:val="en-US"/>
        </w:rPr>
        <w:t>utils</w:t>
      </w:r>
      <w:proofErr w:type="spellEnd"/>
      <w:r w:rsidRPr="00E83B33">
        <w:rPr>
          <w:rFonts w:ascii="Courier New" w:hAnsi="Courier New" w:cs="Courier New"/>
          <w:sz w:val="28"/>
          <w:szCs w:val="28"/>
        </w:rPr>
        <w:t xml:space="preserve">.   </w:t>
      </w:r>
    </w:p>
    <w:p w:rsidR="00E83B33" w:rsidRDefault="00E83B33" w:rsidP="00E83B33">
      <w:p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83B33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83B33">
        <w:rPr>
          <w:rFonts w:ascii="Courier New" w:hAnsi="Courier New" w:cs="Courier New"/>
          <w:b/>
          <w:sz w:val="28"/>
          <w:szCs w:val="28"/>
        </w:rPr>
        <w:t xml:space="preserve">: </w:t>
      </w:r>
      <w:r w:rsidRPr="00E83B33"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 w:rsidRPr="00E83B33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83B33">
        <w:rPr>
          <w:rFonts w:ascii="Courier New" w:hAnsi="Courier New" w:cs="Courier New"/>
          <w:b/>
          <w:sz w:val="28"/>
          <w:szCs w:val="28"/>
        </w:rPr>
        <w:t xml:space="preserve"> </w:t>
      </w:r>
      <w:r w:rsidRPr="00E83B33">
        <w:rPr>
          <w:rFonts w:ascii="Courier New" w:hAnsi="Courier New" w:cs="Courier New"/>
          <w:sz w:val="28"/>
          <w:szCs w:val="28"/>
        </w:rPr>
        <w:t xml:space="preserve">объект приобретает функциональность, позволяющую генерировать и прослушивать события.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E83B33" w:rsidRPr="00E83B33" w:rsidRDefault="00E83B33" w:rsidP="00E83B33">
      <w:p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proofErr w:type="spellStart"/>
      <w:r w:rsidRPr="00E83B33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83B33">
        <w:rPr>
          <w:rFonts w:ascii="Courier New" w:hAnsi="Courier New" w:cs="Courier New"/>
          <w:b/>
          <w:sz w:val="28"/>
          <w:szCs w:val="28"/>
        </w:rPr>
        <w:t xml:space="preserve">: </w:t>
      </w:r>
      <w:r w:rsidRPr="00E83B33"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proofErr w:type="gramStart"/>
      <w:r w:rsidRPr="00E83B33">
        <w:rPr>
          <w:rFonts w:ascii="Courier New" w:hAnsi="Courier New" w:cs="Courier New"/>
          <w:b/>
          <w:sz w:val="28"/>
          <w:szCs w:val="28"/>
          <w:lang w:val="en-US"/>
        </w:rPr>
        <w:t>emit</w:t>
      </w:r>
      <w:r w:rsidRPr="00E83B33">
        <w:rPr>
          <w:rFonts w:ascii="Courier New" w:hAnsi="Courier New" w:cs="Courier New"/>
          <w:b/>
          <w:sz w:val="28"/>
          <w:szCs w:val="28"/>
        </w:rPr>
        <w:t>,</w:t>
      </w:r>
      <w:proofErr w:type="gramEnd"/>
      <w:r w:rsidRPr="00E83B33">
        <w:rPr>
          <w:rFonts w:ascii="Courier New" w:hAnsi="Courier New" w:cs="Courier New"/>
          <w:b/>
          <w:sz w:val="28"/>
          <w:szCs w:val="28"/>
        </w:rPr>
        <w:t xml:space="preserve"> </w:t>
      </w:r>
      <w:r w:rsidRPr="00E83B33">
        <w:rPr>
          <w:rFonts w:ascii="Courier New" w:hAnsi="Courier New" w:cs="Courier New"/>
          <w:sz w:val="28"/>
          <w:szCs w:val="28"/>
        </w:rPr>
        <w:t>а</w:t>
      </w:r>
      <w:r w:rsidRPr="00E83B33">
        <w:rPr>
          <w:rFonts w:ascii="Courier New" w:hAnsi="Courier New" w:cs="Courier New"/>
          <w:b/>
          <w:sz w:val="28"/>
          <w:szCs w:val="28"/>
        </w:rPr>
        <w:t xml:space="preserve"> </w:t>
      </w:r>
      <w:r w:rsidRPr="00E83B33"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 w:rsidRPr="00E83B33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E83B33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E83B33" w:rsidRPr="00E83B33" w:rsidRDefault="00E83B33" w:rsidP="00E83B33">
      <w:p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3818FF" w:rsidRPr="003818FF" w:rsidRDefault="003818FF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3483" w:rsidRPr="003818FF" w:rsidRDefault="00433483" w:rsidP="00433483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</w:p>
    <w:sectPr w:rsidR="00433483" w:rsidRPr="0038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806EBB"/>
    <w:multiLevelType w:val="multilevel"/>
    <w:tmpl w:val="B63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334EDF"/>
    <w:multiLevelType w:val="multilevel"/>
    <w:tmpl w:val="1B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0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11"/>
    <w:rsid w:val="002F2211"/>
    <w:rsid w:val="003818FF"/>
    <w:rsid w:val="00433483"/>
    <w:rsid w:val="005F7758"/>
    <w:rsid w:val="007B78DA"/>
    <w:rsid w:val="0091216D"/>
    <w:rsid w:val="009B3C35"/>
    <w:rsid w:val="00A829EF"/>
    <w:rsid w:val="00B218AD"/>
    <w:rsid w:val="00C06279"/>
    <w:rsid w:val="00D62F30"/>
    <w:rsid w:val="00E72852"/>
    <w:rsid w:val="00E8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  <w:style w:type="paragraph" w:customStyle="1" w:styleId="kx">
    <w:name w:val="kx"/>
    <w:basedOn w:val="a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C06279"/>
    <w:rPr>
      <w:i/>
      <w:iCs/>
    </w:rPr>
  </w:style>
  <w:style w:type="paragraph" w:customStyle="1" w:styleId="ls">
    <w:name w:val="ls"/>
    <w:basedOn w:val="a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  <w:style w:type="paragraph" w:customStyle="1" w:styleId="kx">
    <w:name w:val="kx"/>
    <w:basedOn w:val="a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C06279"/>
    <w:rPr>
      <w:i/>
      <w:iCs/>
    </w:rPr>
  </w:style>
  <w:style w:type="paragraph" w:customStyle="1" w:styleId="ls">
    <w:name w:val="ls"/>
    <w:basedOn w:val="a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2019-09-01T20:36:00Z</dcterms:created>
  <dcterms:modified xsi:type="dcterms:W3CDTF">2019-09-16T06:27:00Z</dcterms:modified>
</cp:coreProperties>
</file>