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6610" w14:textId="7B7C5D27" w:rsidR="008D30E4" w:rsidRPr="009D379D" w:rsidRDefault="008D30E4" w:rsidP="00BB5B16">
      <w:pPr>
        <w:spacing w:after="36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79D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8EF344D" w14:textId="735B36F1" w:rsidR="00F40D6A" w:rsidRPr="00F40D6A" w:rsidRDefault="00FF1ACA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F40D6A">
        <w:rPr>
          <w:b w:val="0"/>
          <w:bCs w:val="0"/>
        </w:rPr>
        <w:fldChar w:fldCharType="begin"/>
      </w:r>
      <w:r w:rsidRPr="00F40D6A">
        <w:rPr>
          <w:b w:val="0"/>
          <w:bCs w:val="0"/>
        </w:rPr>
        <w:instrText xml:space="preserve"> TOC \o "1-3" \h \z \u </w:instrText>
      </w:r>
      <w:r w:rsidRPr="00F40D6A">
        <w:rPr>
          <w:b w:val="0"/>
          <w:bCs w:val="0"/>
        </w:rPr>
        <w:fldChar w:fldCharType="separate"/>
      </w:r>
      <w:hyperlink w:anchor="_Toc27671301" w:history="1">
        <w:r w:rsidR="00F40D6A" w:rsidRPr="00F40D6A">
          <w:rPr>
            <w:rStyle w:val="a4"/>
            <w:b w:val="0"/>
            <w:bCs w:val="0"/>
            <w:noProof/>
          </w:rPr>
          <w:t>Введение</w:t>
        </w:r>
        <w:r w:rsidR="00F40D6A" w:rsidRPr="00F40D6A">
          <w:rPr>
            <w:b w:val="0"/>
            <w:bCs w:val="0"/>
            <w:noProof/>
            <w:webHidden/>
          </w:rPr>
          <w:tab/>
        </w:r>
        <w:r w:rsidR="00F40D6A" w:rsidRPr="00F40D6A">
          <w:rPr>
            <w:b w:val="0"/>
            <w:bCs w:val="0"/>
            <w:noProof/>
            <w:webHidden/>
          </w:rPr>
          <w:fldChar w:fldCharType="begin"/>
        </w:r>
        <w:r w:rsidR="00F40D6A" w:rsidRPr="00F40D6A">
          <w:rPr>
            <w:b w:val="0"/>
            <w:bCs w:val="0"/>
            <w:noProof/>
            <w:webHidden/>
          </w:rPr>
          <w:instrText xml:space="preserve"> PAGEREF _Toc27671301 \h </w:instrText>
        </w:r>
        <w:r w:rsidR="00F40D6A" w:rsidRPr="00F40D6A">
          <w:rPr>
            <w:b w:val="0"/>
            <w:bCs w:val="0"/>
            <w:noProof/>
            <w:webHidden/>
          </w:rPr>
        </w:r>
        <w:r w:rsidR="00F40D6A" w:rsidRPr="00F40D6A">
          <w:rPr>
            <w:b w:val="0"/>
            <w:bCs w:val="0"/>
            <w:noProof/>
            <w:webHidden/>
          </w:rPr>
          <w:fldChar w:fldCharType="separate"/>
        </w:r>
        <w:r w:rsidR="00F40D6A" w:rsidRPr="00F40D6A">
          <w:rPr>
            <w:b w:val="0"/>
            <w:bCs w:val="0"/>
            <w:noProof/>
            <w:webHidden/>
          </w:rPr>
          <w:t>5</w:t>
        </w:r>
        <w:r w:rsidR="00F40D6A"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3BB659DF" w14:textId="3CAA5CEF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02" w:history="1">
        <w:r w:rsidRPr="00F40D6A">
          <w:rPr>
            <w:rStyle w:val="a4"/>
            <w:b w:val="0"/>
            <w:bCs w:val="0"/>
            <w:noProof/>
          </w:rPr>
          <w:t>1. Спецификация языка программирования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_Toc27671302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6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5DA28911" w14:textId="516A257C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Характеристика языка программирования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712ED6" w14:textId="6521D1EC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Определение алфавита языка программирования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1EA387" w14:textId="19F6175E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1.3 Применяемые сепараторы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45F70" w14:textId="64FBDF97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1.5 Типы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E2D05" w14:textId="10D43FB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1.6 Преобразование типов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91F0C9" w14:textId="18D00ED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8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1.7 Идентификаторы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_Toc27671308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CF0BEF" w14:textId="6AA3B273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0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1.8 Литералы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_Toc27671309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09C383" w14:textId="39940564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0" w:history="1">
        <w:r w:rsidRPr="00F40D6A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1.9 Объявление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9E63D1" w14:textId="212AB05A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1" w:history="1">
        <w:r w:rsidRPr="00F40D6A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1.10 Инициализация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_Toc27671311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7F9A2" w14:textId="20E50EE1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2" w:history="1">
        <w:r w:rsidRPr="00F40D6A">
          <w:rPr>
            <w:rStyle w:val="a4"/>
            <w:rFonts w:ascii="Times New Roman" w:eastAsia="Calibri" w:hAnsi="Times New Roman" w:cs="Times New Roman"/>
            <w:noProof/>
            <w:sz w:val="28"/>
            <w:szCs w:val="28"/>
            <w:lang w:val="en-US"/>
          </w:rPr>
          <w:t xml:space="preserve">1.11 </w:t>
        </w:r>
        <w:r w:rsidRPr="00F40D6A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Инструкции языка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_Toc27671312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E071DF" w14:textId="798984A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1.12 Операции языка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D76CB" w14:textId="17475DD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1.13 Выражения и их вычисление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430A1B" w14:textId="1C8EFB2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1.14 Конструкции языка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E7AF22" w14:textId="0F584BA7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1.15 Область видимости идентификаторов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698F8" w14:textId="3E877D0E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1.16 Семантические проверки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975855" w14:textId="28ACDBEC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8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1.17 Распределение оперативной памяти на этапе выполнения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_Toc27671318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24807B" w14:textId="18D07BC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1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1.18 Стандартная библиотека и ее состав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_Toc27671319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61D317" w14:textId="62D6E42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1.19 Ввод и вывод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EBDC1E" w14:textId="5C10C96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1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1.20 Точка входа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_Toc27671321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683EAB" w14:textId="02631F02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2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1.21 Препроцессор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_Toc27671322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902CF" w14:textId="37A4B63D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1.22 Соглашение о вызовах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2D8D20" w14:textId="29303DE8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1.23 Объектный код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8BDADE" w14:textId="542529A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1.24 Классификация сообщений транслятора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8531D" w14:textId="720EB2A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1.25 Контрольный пример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79388E" w14:textId="6988918B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27" w:history="1">
        <w:r w:rsidRPr="00F40D6A">
          <w:rPr>
            <w:rStyle w:val="a4"/>
            <w:b w:val="0"/>
            <w:bCs w:val="0"/>
            <w:noProof/>
          </w:rPr>
          <w:t>2. Структура транслятора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_Toc27671327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16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497B8231" w14:textId="1BFB9738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8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Компоненты транслятора, их назначение и принципы взаимодействия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_Toc27671328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3E6D24" w14:textId="699F993E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2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Перечень входных параметров транслятора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_Toc27671329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EDC1AA" w14:textId="6E969238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Протоколы, формируемые транслятором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2B6A73" w14:textId="4EFD2DA8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31" w:history="1">
        <w:r w:rsidRPr="00F40D6A">
          <w:rPr>
            <w:rStyle w:val="a4"/>
            <w:b w:val="0"/>
            <w:bCs w:val="0"/>
            <w:noProof/>
          </w:rPr>
          <w:t>3. Разработка лексического анализатора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_Toc27671331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18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6F9FB9DB" w14:textId="76325CB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2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3.1 Структура лексического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_Toc27671332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A9FEF8" w14:textId="6E7F78D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3.2 Контроль входных символов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A74609" w14:textId="2EBCF2D3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3.3 Удаление избыточных символов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36AE38" w14:textId="13A9CB48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3.4 Перечень ключевых слов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C68A36" w14:textId="50FBFCE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Основные структуры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11ACC" w14:textId="50A2E7E3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3.6 Структура и перечень сообщений лексического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5DF481" w14:textId="4CFB8E77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8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3.7 Принцип обработки ошибок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_Toc27671338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79BE06" w14:textId="1FC6F82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3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3.8 Параметры лексического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_Toc27671339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7BB8C2" w14:textId="0BD6A11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3.9 Алгоритм лексического анализа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6BB661" w14:textId="5D5B855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1" w:history="1">
        <w:r w:rsidRPr="00F40D6A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3.10 Контрольный пример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_Toc27671341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408126" w14:textId="0D52E7BB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42" w:history="1">
        <w:r w:rsidRPr="00F40D6A">
          <w:rPr>
            <w:rStyle w:val="a4"/>
            <w:b w:val="0"/>
            <w:bCs w:val="0"/>
            <w:noProof/>
          </w:rPr>
          <w:t>4. Разработка синтаксического анализатора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_Toc27671342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22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46A78DCF" w14:textId="7A6BBB5A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 Структура синтаксического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F8138B" w14:textId="1A32D67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4.2 Контекстно-свободная грамматика, описывающая синтаксис языка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29110" w14:textId="335ED862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4.3 Построение конечного магазинного автомата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53FD49" w14:textId="7CED6061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4.4 Основные структуры данных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8B7A1" w14:textId="337C5608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4.5 Описание алгоритма синтаксического разбора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97ABA" w14:textId="4222F051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8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4.6 Структура и перечень сообщений синтаксического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_Toc27671348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85DFE1" w14:textId="0ACBD39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4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4.7 Параметры синтаксического анализатора и режимы его работы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_Toc27671349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EA77F4" w14:textId="1389D333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4.8 Принцип обработки ошибок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08B4D6" w14:textId="1A16BA29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1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4.9 Контрольный пример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_Toc27671351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0E76D8" w14:textId="0C34AD46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52" w:history="1">
        <w:r w:rsidRPr="00F40D6A">
          <w:rPr>
            <w:rStyle w:val="a4"/>
            <w:b w:val="0"/>
            <w:bCs w:val="0"/>
            <w:noProof/>
          </w:rPr>
          <w:t>5. Разработка семантического анализатора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_Toc27671352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26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6BF2151B" w14:textId="61E3F6D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5.1 Структура семантического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0A871" w14:textId="2BF914F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5.2 Функции семантического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EAC5CE" w14:textId="0235866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5.3 Структура и перечень сообщений семантического анализатора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B31FA3" w14:textId="4DE850BA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5.4 Принцип обработки ошибок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1AC12" w14:textId="21D1967A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5.5 Контрольный пример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C3121E" w14:textId="1D4D556C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58" w:history="1">
        <w:r w:rsidRPr="00F40D6A">
          <w:rPr>
            <w:rStyle w:val="a4"/>
            <w:b w:val="0"/>
            <w:bCs w:val="0"/>
            <w:noProof/>
          </w:rPr>
          <w:t>6. Вычисление выражений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_Toc27671358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28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4F9AF22C" w14:textId="207255C1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5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6.1 Выражения, допускаемые языком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_Toc27671359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963B2" w14:textId="0BCC932A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6.2 Польская запись и принцип её построения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8251BF" w14:textId="715ADD75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61" w:history="1">
        <w:r w:rsidRPr="00F40D6A">
          <w:rPr>
            <w:rStyle w:val="a4"/>
            <w:b w:val="0"/>
            <w:bCs w:val="0"/>
            <w:noProof/>
          </w:rPr>
          <w:t>7. Генерация кода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_Toc27671361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28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4A86DB10" w14:textId="4A18651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2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7.1 Структура генератора кода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_Toc27671362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8EC403" w14:textId="534BA4D4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3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7.2 Представление типов данных в оперативной памяти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_Toc27671363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280B5" w14:textId="4507CCD6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4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7.3 Статическая библиотека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_Toc27671364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05C85" w14:textId="497E18DB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5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7.4 Особенности алгоритма генерации кода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_Toc27671365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BA4012" w14:textId="392F015E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6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7.5 Входные параметры генератора кода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_Toc27671366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38BFA3" w14:textId="3236FBBC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7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7.6 Контрольный пример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_Toc27671367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1CCCE5" w14:textId="40409E8A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68" w:history="1">
        <w:r w:rsidRPr="00F40D6A">
          <w:rPr>
            <w:rStyle w:val="a4"/>
            <w:b w:val="0"/>
            <w:bCs w:val="0"/>
            <w:noProof/>
          </w:rPr>
          <w:t>8. Тестирование транслятора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_Toc27671368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31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4EED509F" w14:textId="20329EE5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69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8.1 Общие положения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_Toc27671369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3ABF07" w14:textId="37E476A0" w:rsidR="00F40D6A" w:rsidRPr="00F40D6A" w:rsidRDefault="00F40D6A">
      <w:pPr>
        <w:pStyle w:val="22"/>
        <w:tabs>
          <w:tab w:val="right" w:leader="dot" w:pos="1002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671370" w:history="1">
        <w:r w:rsidRPr="00F40D6A">
          <w:rPr>
            <w:rStyle w:val="a4"/>
            <w:rFonts w:ascii="Times New Roman" w:hAnsi="Times New Roman" w:cs="Times New Roman"/>
            <w:noProof/>
            <w:sz w:val="28"/>
            <w:szCs w:val="28"/>
          </w:rPr>
          <w:t>8.2 Результаты тестирования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_Toc27671370 \h </w:instrTex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F40D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BF2C29" w14:textId="7FC96C82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1" w:history="1">
        <w:r w:rsidRPr="00F40D6A">
          <w:rPr>
            <w:rStyle w:val="a4"/>
            <w:b w:val="0"/>
            <w:bCs w:val="0"/>
            <w:noProof/>
          </w:rPr>
          <w:t>Список использованных источников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_Toc27671371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37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520DF8B6" w14:textId="6BDFBA55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2" w:history="1">
        <w:r w:rsidRPr="00F40D6A">
          <w:rPr>
            <w:rStyle w:val="a4"/>
            <w:b w:val="0"/>
            <w:bCs w:val="0"/>
            <w:noProof/>
          </w:rPr>
          <w:t>Приложение А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_Toc27671372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38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7D0B3EEC" w14:textId="066854D9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3" w:history="1">
        <w:r w:rsidRPr="00F40D6A">
          <w:rPr>
            <w:rStyle w:val="a4"/>
            <w:b w:val="0"/>
            <w:bCs w:val="0"/>
            <w:noProof/>
          </w:rPr>
          <w:t>Приложение Б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_Toc27671373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42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3379D7A6" w14:textId="764BB3BD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4" w:history="1">
        <w:r w:rsidRPr="00F40D6A">
          <w:rPr>
            <w:rStyle w:val="a4"/>
            <w:b w:val="0"/>
            <w:bCs w:val="0"/>
            <w:noProof/>
          </w:rPr>
          <w:t>Приложение В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_Toc27671374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44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6452D524" w14:textId="48881192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5" w:history="1">
        <w:r w:rsidRPr="00F40D6A">
          <w:rPr>
            <w:rStyle w:val="a4"/>
            <w:b w:val="0"/>
            <w:bCs w:val="0"/>
            <w:noProof/>
          </w:rPr>
          <w:t>Приложение Г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_Toc27671375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45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58C7BE1D" w14:textId="43282DFF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6" w:history="1">
        <w:r w:rsidRPr="00F40D6A">
          <w:rPr>
            <w:rStyle w:val="a4"/>
            <w:b w:val="0"/>
            <w:bCs w:val="0"/>
            <w:noProof/>
          </w:rPr>
          <w:t>Приложение Д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_Toc27671376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47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01D537EE" w14:textId="64E62CD8" w:rsidR="00F40D6A" w:rsidRPr="00F40D6A" w:rsidRDefault="00F40D6A">
      <w:pPr>
        <w:pStyle w:val="12"/>
        <w:rPr>
          <w:rFonts w:eastAsiaTheme="minorEastAsia"/>
          <w:b w:val="0"/>
          <w:bCs w:val="0"/>
          <w:noProof/>
          <w:lang w:eastAsia="ru-RU"/>
        </w:rPr>
      </w:pPr>
      <w:hyperlink w:anchor="_Toc27671377" w:history="1">
        <w:r w:rsidRPr="00F40D6A">
          <w:rPr>
            <w:rStyle w:val="a4"/>
            <w:b w:val="0"/>
            <w:bCs w:val="0"/>
            <w:noProof/>
          </w:rPr>
          <w:t>Приложение И</w:t>
        </w:r>
        <w:r w:rsidRPr="00F40D6A">
          <w:rPr>
            <w:b w:val="0"/>
            <w:bCs w:val="0"/>
            <w:noProof/>
            <w:webHidden/>
          </w:rPr>
          <w:tab/>
        </w:r>
        <w:r w:rsidRPr="00F40D6A">
          <w:rPr>
            <w:b w:val="0"/>
            <w:bCs w:val="0"/>
            <w:noProof/>
            <w:webHidden/>
          </w:rPr>
          <w:fldChar w:fldCharType="begin"/>
        </w:r>
        <w:r w:rsidRPr="00F40D6A">
          <w:rPr>
            <w:b w:val="0"/>
            <w:bCs w:val="0"/>
            <w:noProof/>
            <w:webHidden/>
          </w:rPr>
          <w:instrText xml:space="preserve"> PAGEREF _Toc27671377 \h </w:instrText>
        </w:r>
        <w:r w:rsidRPr="00F40D6A">
          <w:rPr>
            <w:b w:val="0"/>
            <w:bCs w:val="0"/>
            <w:noProof/>
            <w:webHidden/>
          </w:rPr>
        </w:r>
        <w:r w:rsidRPr="00F40D6A">
          <w:rPr>
            <w:b w:val="0"/>
            <w:bCs w:val="0"/>
            <w:noProof/>
            <w:webHidden/>
          </w:rPr>
          <w:fldChar w:fldCharType="separate"/>
        </w:r>
        <w:r w:rsidRPr="00F40D6A">
          <w:rPr>
            <w:b w:val="0"/>
            <w:bCs w:val="0"/>
            <w:noProof/>
            <w:webHidden/>
          </w:rPr>
          <w:t>49</w:t>
        </w:r>
        <w:r w:rsidRPr="00F40D6A">
          <w:rPr>
            <w:b w:val="0"/>
            <w:bCs w:val="0"/>
            <w:noProof/>
            <w:webHidden/>
          </w:rPr>
          <w:fldChar w:fldCharType="end"/>
        </w:r>
      </w:hyperlink>
    </w:p>
    <w:p w14:paraId="17A61747" w14:textId="6BCF4D52" w:rsidR="00D91DC3" w:rsidRPr="009D379D" w:rsidRDefault="00FF1ACA" w:rsidP="009D379D">
      <w:pPr>
        <w:spacing w:after="160" w:line="20" w:lineRule="atLeas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F40D6A">
        <w:rPr>
          <w:rFonts w:ascii="Times New Roman" w:hAnsi="Times New Roman" w:cs="Times New Roman"/>
          <w:sz w:val="28"/>
          <w:szCs w:val="28"/>
        </w:rPr>
        <w:fldChar w:fldCharType="end"/>
      </w:r>
      <w:r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1DC3"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D59AA75" w14:textId="280401D7" w:rsidR="0068326C" w:rsidRDefault="009C30AF" w:rsidP="00BB5B16">
      <w:pPr>
        <w:pStyle w:val="1"/>
        <w:spacing w:before="0" w:after="360" w:line="20" w:lineRule="atLeast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671301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6D3A1F3D" w14:textId="77777777" w:rsidR="00C763BB" w:rsidRPr="00C763BB" w:rsidRDefault="00C763BB" w:rsidP="00C763B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Данный курсовой проект представляет собой транслятор для языка программирования GMP-2019. Данный язык предназначен для выполнения сравнений беззнаковых чисел и строк, и выполнения определенных действий в зависимости от результата.</w:t>
      </w:r>
    </w:p>
    <w:p w14:paraId="69CD68B5" w14:textId="77777777" w:rsidR="00C763BB" w:rsidRPr="00C763BB" w:rsidRDefault="00C763BB" w:rsidP="00C763B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Задание на курсовой проект можно разделить на следующие задачи:</w:t>
      </w:r>
    </w:p>
    <w:p w14:paraId="0836EA35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спецификации языка GMP-2019;</w:t>
      </w:r>
    </w:p>
    <w:p w14:paraId="3DC3AFCC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лексического анализатора;</w:t>
      </w:r>
    </w:p>
    <w:p w14:paraId="173BF5F6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синтаксического анализатора;</w:t>
      </w:r>
    </w:p>
    <w:p w14:paraId="72579177" w14:textId="77777777" w:rsidR="00C763BB" w:rsidRPr="00C763BB" w:rsidRDefault="00C763BB" w:rsidP="00C76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семантического анализатора;</w:t>
      </w:r>
    </w:p>
    <w:p w14:paraId="5DB385FD" w14:textId="77777777" w:rsidR="008255CA" w:rsidRPr="008255CA" w:rsidRDefault="00C763BB" w:rsidP="008255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  <w:t>Разработка генератора кода</w:t>
      </w:r>
      <w:r w:rsidR="008255CA" w:rsidRPr="008255CA">
        <w:rPr>
          <w:rFonts w:ascii="Times New Roman" w:hAnsi="Times New Roman" w:cs="Times New Roman"/>
          <w:sz w:val="28"/>
          <w:szCs w:val="28"/>
        </w:rPr>
        <w:t>;</w:t>
      </w:r>
    </w:p>
    <w:p w14:paraId="3CC7601C" w14:textId="1CB48F6E" w:rsidR="00C763BB" w:rsidRPr="008255CA" w:rsidRDefault="008255CA" w:rsidP="008255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63BB">
        <w:rPr>
          <w:rFonts w:ascii="Times New Roman" w:hAnsi="Times New Roman" w:cs="Times New Roman"/>
          <w:sz w:val="28"/>
          <w:szCs w:val="28"/>
        </w:rPr>
        <w:t>-</w:t>
      </w:r>
      <w:r w:rsidRPr="00C763BB">
        <w:rPr>
          <w:rFonts w:ascii="Times New Roman" w:hAnsi="Times New Roman" w:cs="Times New Roman"/>
          <w:sz w:val="28"/>
          <w:szCs w:val="28"/>
        </w:rPr>
        <w:tab/>
      </w:r>
      <w:r w:rsidR="00C763BB" w:rsidRPr="008255CA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399CA90E" w14:textId="4E9052AD" w:rsidR="00DD5616" w:rsidRPr="0068326C" w:rsidRDefault="00DD5616" w:rsidP="0068326C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r w:rsidRPr="0068326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699B5DEF" w14:textId="5E032483" w:rsidR="0083392D" w:rsidRPr="009D379D" w:rsidRDefault="0083392D" w:rsidP="009D379D">
      <w:pPr>
        <w:pStyle w:val="1"/>
        <w:spacing w:line="20" w:lineRule="atLeast"/>
        <w:ind w:firstLine="708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7671302"/>
      <w:r w:rsidRPr="009D379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 Спецификация языка программирования</w:t>
      </w:r>
      <w:bookmarkEnd w:id="1"/>
    </w:p>
    <w:p w14:paraId="086F7D8F" w14:textId="34BB3B2F" w:rsidR="0083392D" w:rsidRPr="009D379D" w:rsidRDefault="00B70AAC" w:rsidP="00BB5B16">
      <w:pPr>
        <w:pStyle w:val="2"/>
        <w:shd w:val="clear" w:color="auto" w:fill="FFFFFF" w:themeFill="background1"/>
        <w:spacing w:before="360" w:after="360" w:line="20" w:lineRule="atLeast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69840237"/>
      <w:bookmarkStart w:id="3" w:name="_Toc469841116"/>
      <w:bookmarkStart w:id="4" w:name="_Toc469842880"/>
      <w:bookmarkStart w:id="5" w:name="_Toc2767130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3392D" w:rsidRPr="009D379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2"/>
      <w:bookmarkEnd w:id="3"/>
      <w:bookmarkEnd w:id="4"/>
      <w:bookmarkEnd w:id="5"/>
    </w:p>
    <w:p w14:paraId="3830815C" w14:textId="51D8152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" w:name="_Toc469840238"/>
      <w:bookmarkStart w:id="7" w:name="_Toc469841117"/>
      <w:bookmarkStart w:id="8" w:name="_Toc469842881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31F84C22" w:rsidR="0083392D" w:rsidRPr="009D379D" w:rsidRDefault="00B70AAC" w:rsidP="00BB5B16">
      <w:pPr>
        <w:pStyle w:val="a3"/>
        <w:shd w:val="clear" w:color="auto" w:fill="FFFFFF" w:themeFill="background1"/>
        <w:spacing w:before="360" w:after="360" w:line="20" w:lineRule="atLeas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7671304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bookmarkEnd w:id="6"/>
      <w:bookmarkEnd w:id="7"/>
      <w:bookmarkEnd w:id="8"/>
      <w:r w:rsidR="0001350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9"/>
    </w:p>
    <w:p w14:paraId="23C5981E" w14:textId="55AD000A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9D379D" w:rsidRDefault="0083392D" w:rsidP="00BB5B16">
      <w:pPr>
        <w:spacing w:after="28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="00D945AE" w:rsidRPr="009D379D">
        <w:rPr>
          <w:rFonts w:ascii="Times New Roman" w:eastAsia="Calibri" w:hAnsi="Times New Roman" w:cs="Times New Roman"/>
          <w:sz w:val="28"/>
          <w:szCs w:val="28"/>
        </w:rPr>
        <w:t xml:space="preserve"> = !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BF29504" w14:textId="7E8C8187" w:rsidR="000B0089" w:rsidRDefault="00CA51EB" w:rsidP="000B0089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49D5" w14:textId="1347068C" w:rsidR="00BB5B16" w:rsidRPr="00F40D6A" w:rsidRDefault="00D91DC3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26D2E088" w14:textId="300244A3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0FFE93" w14:textId="6C2CCC67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AA718C" w14:textId="522C9108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C4D04D" w14:textId="5249615D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2906B2" w14:textId="5153ACED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1DEEB2" w14:textId="7568C573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6BD4D9" w14:textId="77777777" w:rsidR="000B0089" w:rsidRDefault="000B0089" w:rsidP="000B0089">
      <w:pPr>
        <w:pStyle w:val="a3"/>
        <w:shd w:val="clear" w:color="auto" w:fill="FFFFFF" w:themeFill="background1"/>
        <w:spacing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E4DD8E" w14:textId="66C1E951" w:rsidR="0083392D" w:rsidRPr="009D379D" w:rsidRDefault="00B70AAC" w:rsidP="00BB5B16">
      <w:pPr>
        <w:pStyle w:val="a3"/>
        <w:shd w:val="clear" w:color="auto" w:fill="FFFFFF" w:themeFill="background1"/>
        <w:spacing w:before="360" w:after="360" w:line="20" w:lineRule="atLeast"/>
        <w:ind w:left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27930835"/>
      <w:bookmarkStart w:id="11" w:name="_Toc532814715"/>
      <w:bookmarkStart w:id="12" w:name="_Toc27671305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 </w:t>
      </w:r>
      <w:r w:rsidR="0083392D"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10"/>
      <w:bookmarkEnd w:id="11"/>
      <w:bookmarkEnd w:id="12"/>
    </w:p>
    <w:p w14:paraId="32D927F0" w14:textId="77777777" w:rsidR="00D91DC3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</w:p>
    <w:p w14:paraId="043B86ED" w14:textId="4EAD1FFF" w:rsidR="00D91DC3" w:rsidRPr="009D379D" w:rsidRDefault="0083392D" w:rsidP="000B0089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1.1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9D379D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9D379D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9D379D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9D379D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9D379D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8A42EE2" w:rsidR="00191B1C" w:rsidRPr="009D379D" w:rsidRDefault="00106871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389" w:type="dxa"/>
          </w:tcPr>
          <w:p w14:paraId="1ED3A32C" w14:textId="396687CF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9D379D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3A379068" w14:textId="6AC0A94B" w:rsidR="008F19E9" w:rsidRPr="009D379D" w:rsidRDefault="00B70AAC" w:rsidP="00BB5B16">
      <w:pPr>
        <w:pStyle w:val="a3"/>
        <w:shd w:val="clear" w:color="auto" w:fill="FFFFFF" w:themeFill="background1"/>
        <w:spacing w:before="360" w:after="360" w:line="20" w:lineRule="atLeast"/>
        <w:ind w:left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3" w:name="_Toc527930836"/>
      <w:bookmarkStart w:id="14" w:name="_Toc532814716"/>
      <w:r w:rsidRPr="009D379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1.4 </w:t>
      </w:r>
      <w:r w:rsidR="008F19E9" w:rsidRPr="009D379D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3"/>
      <w:bookmarkEnd w:id="14"/>
    </w:p>
    <w:p w14:paraId="00ABB4FC" w14:textId="43BA7A65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39A4DA88" w:rsidR="008F19E9" w:rsidRPr="009D379D" w:rsidRDefault="00B70AAC" w:rsidP="00BB5B16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69840241"/>
      <w:bookmarkStart w:id="16" w:name="_Toc469841120"/>
      <w:bookmarkStart w:id="17" w:name="_Toc469842884"/>
      <w:bookmarkStart w:id="18" w:name="_Toc2767130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15"/>
      <w:bookmarkEnd w:id="16"/>
      <w:bookmarkEnd w:id="17"/>
      <w:bookmarkEnd w:id="18"/>
    </w:p>
    <w:p w14:paraId="10B8A73E" w14:textId="678E1773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3EAEB943" w14:textId="7F55B726" w:rsidR="007C6E62" w:rsidRPr="009D379D" w:rsidRDefault="008F19E9" w:rsidP="000B0089">
      <w:pPr>
        <w:pStyle w:val="a3"/>
        <w:shd w:val="clear" w:color="auto" w:fill="FFFFFF" w:themeFill="background1"/>
        <w:spacing w:before="360" w:line="20" w:lineRule="atLeast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</w:p>
    <w:tbl>
      <w:tblPr>
        <w:tblStyle w:val="a5"/>
        <w:tblW w:w="9963" w:type="dxa"/>
        <w:jc w:val="center"/>
        <w:tblLook w:val="04A0" w:firstRow="1" w:lastRow="0" w:firstColumn="1" w:lastColumn="0" w:noHBand="0" w:noVBand="1"/>
      </w:tblPr>
      <w:tblGrid>
        <w:gridCol w:w="1892"/>
        <w:gridCol w:w="8071"/>
      </w:tblGrid>
      <w:tr w:rsidR="008F19E9" w:rsidRPr="009D379D" w14:paraId="3CFE47DD" w14:textId="77777777" w:rsidTr="003112DB">
        <w:trPr>
          <w:trHeight w:val="319"/>
          <w:jc w:val="center"/>
        </w:trPr>
        <w:tc>
          <w:tcPr>
            <w:tcW w:w="1892" w:type="dxa"/>
            <w:vAlign w:val="center"/>
          </w:tcPr>
          <w:p w14:paraId="46850E5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9D379D" w14:paraId="2DB6AB2B" w14:textId="77777777" w:rsidTr="003112DB">
        <w:trPr>
          <w:trHeight w:val="2893"/>
          <w:jc w:val="center"/>
        </w:trPr>
        <w:tc>
          <w:tcPr>
            <w:tcW w:w="1892" w:type="dxa"/>
            <w:vAlign w:val="center"/>
          </w:tcPr>
          <w:p w14:paraId="0217C2D4" w14:textId="430575D4" w:rsidR="008F19E9" w:rsidRPr="009D379D" w:rsidRDefault="00026FCD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9D379D" w:rsidRDefault="00103885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9D379D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больше либо равно;</w:t>
            </w:r>
          </w:p>
          <w:p w14:paraId="0EDD22D8" w14:textId="38FF9891" w:rsidR="0014083D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на не равенство;</w:t>
            </w:r>
          </w:p>
          <w:p w14:paraId="5A539777" w14:textId="248C64B1" w:rsidR="008F19E9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</w:t>
            </w:r>
            <w:proofErr w:type="gramEnd"/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9D379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9D379D" w14:paraId="32CBB27E" w14:textId="77777777" w:rsidTr="003112DB">
        <w:trPr>
          <w:trHeight w:val="967"/>
          <w:jc w:val="center"/>
        </w:trPr>
        <w:tc>
          <w:tcPr>
            <w:tcW w:w="1892" w:type="dxa"/>
            <w:vAlign w:val="center"/>
          </w:tcPr>
          <w:p w14:paraId="53D14D03" w14:textId="17D99FB6" w:rsidR="008F19E9" w:rsidRPr="009D379D" w:rsidRDefault="007C6E62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9D379D" w:rsidRDefault="007C6E62" w:rsidP="009D379D">
            <w:pPr>
              <w:spacing w:after="0" w:line="20" w:lineRule="atLeast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9D379D" w:rsidRDefault="007C6E62" w:rsidP="009D379D">
            <w:pPr>
              <w:spacing w:after="0" w:line="2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3CF71305" w14:textId="1E956B67" w:rsidR="008F19E9" w:rsidRPr="009D379D" w:rsidRDefault="00B70AAC" w:rsidP="00BB5B16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69840242"/>
      <w:bookmarkStart w:id="20" w:name="_Toc469841121"/>
      <w:bookmarkStart w:id="21" w:name="_Toc469842885"/>
      <w:bookmarkStart w:id="22" w:name="_Toc2767130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1.6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типов данных</w:t>
      </w:r>
      <w:bookmarkEnd w:id="19"/>
      <w:bookmarkEnd w:id="20"/>
      <w:bookmarkEnd w:id="21"/>
      <w:bookmarkEnd w:id="22"/>
    </w:p>
    <w:p w14:paraId="6DA17603" w14:textId="34644123" w:rsidR="008F19E9" w:rsidRPr="009D379D" w:rsidRDefault="007C6E6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Я</w:t>
      </w:r>
      <w:r w:rsidR="008F19E9" w:rsidRPr="009D379D">
        <w:rPr>
          <w:rFonts w:ascii="Times New Roman" w:hAnsi="Times New Roman" w:cs="Times New Roman"/>
          <w:sz w:val="28"/>
          <w:szCs w:val="28"/>
        </w:rPr>
        <w:t>зы</w:t>
      </w:r>
      <w:r w:rsidRPr="009D379D">
        <w:rPr>
          <w:rFonts w:ascii="Times New Roman" w:hAnsi="Times New Roman" w:cs="Times New Roman"/>
          <w:sz w:val="28"/>
          <w:szCs w:val="28"/>
        </w:rPr>
        <w:t>к</w:t>
      </w:r>
      <w:r w:rsidR="008F19E9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9D379D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05DFC037" w:rsidR="008F19E9" w:rsidRPr="009D379D" w:rsidRDefault="00B70AAC" w:rsidP="00BB5B16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69840243"/>
      <w:bookmarkStart w:id="24" w:name="_Toc469841122"/>
      <w:bookmarkStart w:id="25" w:name="_Toc469842886"/>
      <w:bookmarkStart w:id="26" w:name="_Toc2767130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3"/>
      <w:bookmarkEnd w:id="24"/>
      <w:bookmarkEnd w:id="25"/>
      <w:bookmarkEnd w:id="26"/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9B23491" w14:textId="77777777" w:rsidR="00BF46D5" w:rsidRDefault="008F19E9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9D379D">
        <w:rPr>
          <w:rFonts w:ascii="Times New Roman" w:hAnsi="Times New Roman" w:cs="Times New Roman"/>
          <w:sz w:val="28"/>
          <w:szCs w:val="28"/>
        </w:rPr>
        <w:t>начинаться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9D379D">
        <w:rPr>
          <w:rFonts w:ascii="Times New Roman" w:hAnsi="Times New Roman" w:cs="Times New Roman"/>
          <w:sz w:val="28"/>
          <w:szCs w:val="28"/>
        </w:rPr>
        <w:t>с символов</w:t>
      </w:r>
      <w:r w:rsidRPr="009D379D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9D379D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9D379D">
        <w:rPr>
          <w:rFonts w:ascii="Times New Roman" w:hAnsi="Times New Roman" w:cs="Times New Roman"/>
          <w:sz w:val="28"/>
          <w:szCs w:val="28"/>
        </w:rPr>
        <w:t>8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3FE7DC4E" w14:textId="3BCAAF41" w:rsidR="008F19E9" w:rsidRPr="00BF46D5" w:rsidRDefault="00BF46D5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строится по данным правилам</w:t>
      </w:r>
      <w:r w:rsidRPr="00BF46D5">
        <w:rPr>
          <w:rFonts w:ascii="Times New Roman" w:hAnsi="Times New Roman" w:cs="Times New Roman"/>
          <w:sz w:val="28"/>
          <w:szCs w:val="28"/>
        </w:rPr>
        <w:t>:</w:t>
      </w:r>
    </w:p>
    <w:p w14:paraId="270F889E" w14:textId="77777777" w:rsidR="008652E2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2F06736C" w14:textId="2586BD45" w:rsidR="00664201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</w:t>
      </w:r>
      <w:r w:rsidR="00664201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3B93C3D" w14:textId="5BA5E830" w:rsidR="008652E2" w:rsidRPr="009D379D" w:rsidRDefault="00664201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</w:t>
      </w:r>
      <w:r w:rsidR="008652E2" w:rsidRPr="009D379D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652E2" w:rsidRPr="009D379D">
        <w:rPr>
          <w:rFonts w:ascii="Times New Roman" w:hAnsi="Times New Roman" w:cs="Times New Roman"/>
          <w:sz w:val="28"/>
          <w:szCs w:val="28"/>
        </w:rPr>
        <w:t xml:space="preserve"> &lt;буква&gt;{ (&lt;цифра&gt; |&lt;буква&gt; ) }</w:t>
      </w:r>
    </w:p>
    <w:p w14:paraId="3CFB8217" w14:textId="0BD36AF2" w:rsidR="008F19E9" w:rsidRPr="009D379D" w:rsidRDefault="00B70AAC" w:rsidP="00BB5B16">
      <w:pPr>
        <w:pStyle w:val="2"/>
        <w:spacing w:before="360" w:after="360" w:line="20" w:lineRule="atLeast"/>
        <w:ind w:left="709"/>
        <w:rPr>
          <w:rFonts w:ascii="Times New Roman" w:hAnsi="Times New Roman" w:cs="Times New Roman"/>
          <w:sz w:val="28"/>
          <w:szCs w:val="28"/>
        </w:rPr>
      </w:pPr>
      <w:bookmarkStart w:id="27" w:name="_Toc532650596"/>
      <w:bookmarkStart w:id="28" w:name="_Toc2767130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1.8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27"/>
      <w:bookmarkEnd w:id="28"/>
    </w:p>
    <w:p w14:paraId="17BA7976" w14:textId="77777777" w:rsidR="00844D70" w:rsidRPr="009D379D" w:rsidRDefault="00844D70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3EF19C68" w14:textId="560A12DA" w:rsidR="00C04E85" w:rsidRPr="009D379D" w:rsidRDefault="00844D70" w:rsidP="003112DB">
      <w:pPr>
        <w:pStyle w:val="a3"/>
        <w:shd w:val="clear" w:color="auto" w:fill="FFFFFF" w:themeFill="background1"/>
        <w:spacing w:before="24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9D379D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9D379D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9D379D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9D379D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3BD5D30" w14:textId="7BDBC52B" w:rsidR="00BF46D5" w:rsidRPr="00BF46D5" w:rsidRDefault="00BF46D5" w:rsidP="00BF46D5">
      <w:pPr>
        <w:pStyle w:val="a3"/>
        <w:shd w:val="clear" w:color="auto" w:fill="FFFFFF" w:themeFill="background1"/>
        <w:spacing w:before="24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Целочисленный литерал строиться по данным правилам</w:t>
      </w:r>
      <w:r w:rsidRPr="00BF46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D13DBD0" w14:textId="7497845A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0F48DD4" w14:textId="10F3EC12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&lt;шестнадцатеричное число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&lt;цифра&gt;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9D379D" w:rsidRDefault="004C1A31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&lt;целочисленный литерал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 (0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79D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33370D30" w:rsidR="00844D70" w:rsidRPr="009D379D" w:rsidRDefault="00C77B42" w:rsidP="00BB5B16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bookmarkStart w:id="31" w:name="_Toc27671310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 xml:space="preserve">1.9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1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End w:id="29"/>
      <w:bookmarkEnd w:id="30"/>
    </w:p>
    <w:p w14:paraId="1BC3C2CF" w14:textId="77777777" w:rsidR="004C1A31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240D6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="00D309D4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0619153C" w:rsidR="00844D70" w:rsidRPr="009D379D" w:rsidRDefault="00C77B42" w:rsidP="00BB5B16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2"/>
      <w:bookmarkStart w:id="33" w:name="_Toc532814722"/>
      <w:bookmarkStart w:id="34" w:name="_Toc27671311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1.10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32"/>
      <w:bookmarkEnd w:id="33"/>
      <w:bookmarkEnd w:id="34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76A338DE" w14:textId="58DF8A20" w:rsidR="00C04E85" w:rsidRPr="009D379D" w:rsidRDefault="00844D70" w:rsidP="003420D3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9D379D" w14:paraId="44F81E0F" w14:textId="77777777" w:rsidTr="00D309D4">
        <w:tc>
          <w:tcPr>
            <w:tcW w:w="4625" w:type="dxa"/>
          </w:tcPr>
          <w:p w14:paraId="0A411DB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9D379D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2941E41E" w:rsidR="00D309D4" w:rsidRPr="009D379D" w:rsidRDefault="00B70AAC" w:rsidP="00BB5B16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3"/>
      <w:bookmarkStart w:id="36" w:name="_Toc532814723"/>
      <w:bookmarkStart w:id="37" w:name="_Toc27671312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1.11 </w:t>
      </w:r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5"/>
      <w:bookmarkEnd w:id="36"/>
      <w:bookmarkEnd w:id="37"/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9D379D" w:rsidRDefault="00D309D4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2019 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18E527D8" w14:textId="431E3CB2" w:rsidR="00C04E85" w:rsidRPr="009D379D" w:rsidRDefault="00D309D4" w:rsidP="003420D3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9D379D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9D379D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9D379D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1B1F48A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</w:t>
            </w: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D4A52"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="009D4A52" w:rsidRPr="009D379D">
              <w:rPr>
                <w:rFonts w:ascii="Times New Roman" w:hAnsi="Times New Roman" w:cs="Times New Roman"/>
                <w:sz w:val="28"/>
                <w:szCs w:val="28"/>
              </w:rPr>
              <w:t>,}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4A1887" w14:textId="5215EF9A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блок</w:t>
            </w:r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9D379D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9D379D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9D379D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392ABEF1" w14:textId="64EB0E83" w:rsidR="00BF46D5" w:rsidRDefault="00BF46D5"/>
    <w:p w14:paraId="2898A6B6" w14:textId="034055E9" w:rsidR="00BF46D5" w:rsidRDefault="00BF46D5"/>
    <w:p w14:paraId="562C6B30" w14:textId="6875743F" w:rsidR="00BF46D5" w:rsidRDefault="00BF46D5"/>
    <w:p w14:paraId="0A8F2AEC" w14:textId="73273182" w:rsidR="00BF46D5" w:rsidRPr="00BF46D5" w:rsidRDefault="00BF46D5" w:rsidP="00BF46D5">
      <w:pPr>
        <w:spacing w:before="240"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2817"/>
        <w:gridCol w:w="7106"/>
      </w:tblGrid>
      <w:tr w:rsidR="00BF46D5" w:rsidRPr="009D379D" w14:paraId="53F4DE0D" w14:textId="77777777" w:rsidTr="00BF46D5">
        <w:tc>
          <w:tcPr>
            <w:tcW w:w="2817" w:type="dxa"/>
          </w:tcPr>
          <w:p w14:paraId="19101192" w14:textId="77777777" w:rsidR="00BF46D5" w:rsidRPr="009D379D" w:rsidRDefault="00BF46D5" w:rsidP="00C000B0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187ECFC1" w14:textId="77777777" w:rsidR="00BF46D5" w:rsidRPr="009D379D" w:rsidRDefault="00BF46D5" w:rsidP="00C000B0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9D379D" w14:paraId="71483941" w14:textId="77777777" w:rsidTr="00D309D4">
        <w:tblPrEx>
          <w:jc w:val="center"/>
        </w:tblPrEx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proofErr w:type="spellStart"/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proofErr w:type="spellStart"/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9D379D" w14:paraId="5C2C2D6F" w14:textId="77777777" w:rsidTr="00FB49F7">
        <w:tblPrEx>
          <w:jc w:val="center"/>
        </w:tblPrEx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1344A2F7" w14:textId="5BE88402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2767131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Операции языка</w:t>
      </w:r>
      <w:bookmarkEnd w:id="38"/>
    </w:p>
    <w:p w14:paraId="287BA13D" w14:textId="052407B7" w:rsidR="0051222B" w:rsidRPr="009D379D" w:rsidRDefault="001170B8" w:rsidP="0012638D">
      <w:pPr>
        <w:pStyle w:val="a3"/>
        <w:shd w:val="clear" w:color="auto" w:fill="FFFFFF" w:themeFill="background1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9D379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46AE34EE" w14:textId="37DD33F1" w:rsidR="00C04E85" w:rsidRPr="009D379D" w:rsidRDefault="0051222B" w:rsidP="003420D3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9D379D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9D379D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proofErr w:type="gramEnd"/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6AB8C0D9" w14:textId="2EB5C50D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2767131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Выражения и их вычисление</w:t>
      </w:r>
      <w:bookmarkEnd w:id="39"/>
    </w:p>
    <w:p w14:paraId="523F1077" w14:textId="2E0510C3" w:rsidR="0051222B" w:rsidRPr="009D379D" w:rsidRDefault="00F26776" w:rsidP="009D379D">
      <w:pPr>
        <w:widowControl w:val="0"/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9D379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6102CAAE" w14:textId="196D957E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2767131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Конструкции языка</w:t>
      </w:r>
      <w:bookmarkEnd w:id="40"/>
    </w:p>
    <w:p w14:paraId="2C8FCC74" w14:textId="0464040B" w:rsidR="006C6A4C" w:rsidRPr="009D379D" w:rsidRDefault="0051222B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9D379D" w:rsidRDefault="006C6A4C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9AB150" w14:textId="5D7723D7" w:rsidR="00C04E85" w:rsidRPr="009D379D" w:rsidRDefault="0051222B" w:rsidP="003420D3">
      <w:pPr>
        <w:spacing w:before="240"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3"/>
        <w:gridCol w:w="6216"/>
      </w:tblGrid>
      <w:tr w:rsidR="0051222B" w:rsidRPr="009D379D" w14:paraId="43CE196C" w14:textId="77777777" w:rsidTr="007931EC">
        <w:trPr>
          <w:jc w:val="center"/>
        </w:trPr>
        <w:tc>
          <w:tcPr>
            <w:tcW w:w="3703" w:type="dxa"/>
          </w:tcPr>
          <w:p w14:paraId="737613D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6" w:type="dxa"/>
          </w:tcPr>
          <w:p w14:paraId="13E498F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9D379D" w14:paraId="36CB5172" w14:textId="77777777" w:rsidTr="007931EC">
        <w:trPr>
          <w:jc w:val="center"/>
        </w:trPr>
        <w:tc>
          <w:tcPr>
            <w:tcW w:w="3703" w:type="dxa"/>
          </w:tcPr>
          <w:p w14:paraId="54B21335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6" w:type="dxa"/>
          </w:tcPr>
          <w:p w14:paraId="2F2D36A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1A33240" w14:textId="2CCB9BFD" w:rsidR="00BF46D5" w:rsidRDefault="00BF46D5"/>
    <w:p w14:paraId="1A2C117A" w14:textId="27A7439F" w:rsidR="00BF46D5" w:rsidRDefault="00BF46D5"/>
    <w:p w14:paraId="03DE45E8" w14:textId="76D2926D" w:rsidR="00BF46D5" w:rsidRDefault="00BF46D5" w:rsidP="00BF46D5">
      <w:pPr>
        <w:spacing w:before="240"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03"/>
        <w:gridCol w:w="6216"/>
      </w:tblGrid>
      <w:tr w:rsidR="00BF46D5" w:rsidRPr="009D379D" w14:paraId="67B87EF5" w14:textId="77777777" w:rsidTr="00BF46D5">
        <w:tc>
          <w:tcPr>
            <w:tcW w:w="3703" w:type="dxa"/>
          </w:tcPr>
          <w:p w14:paraId="7A995AF1" w14:textId="77777777" w:rsidR="00BF46D5" w:rsidRPr="009D379D" w:rsidRDefault="00BF46D5" w:rsidP="00C000B0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6" w:type="dxa"/>
          </w:tcPr>
          <w:p w14:paraId="6842DA2A" w14:textId="77777777" w:rsidR="00BF46D5" w:rsidRPr="009D379D" w:rsidRDefault="00BF46D5" w:rsidP="00C000B0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9D379D" w14:paraId="02BCD3BD" w14:textId="77777777" w:rsidTr="007931EC">
        <w:tblPrEx>
          <w:jc w:val="center"/>
        </w:tblPrEx>
        <w:trPr>
          <w:jc w:val="center"/>
        </w:trPr>
        <w:tc>
          <w:tcPr>
            <w:tcW w:w="3703" w:type="dxa"/>
            <w:tcBorders>
              <w:bottom w:val="single" w:sz="4" w:space="0" w:color="auto"/>
            </w:tcBorders>
          </w:tcPr>
          <w:p w14:paraId="310063E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6" w:type="dxa"/>
            <w:tcBorders>
              <w:bottom w:val="single" w:sz="4" w:space="0" w:color="auto"/>
            </w:tcBorders>
          </w:tcPr>
          <w:p w14:paraId="77052E17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505C5F32" w14:textId="6F0AED3E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6776" w:rsidRPr="009D379D" w14:paraId="7F13D46D" w14:textId="3F97ECD4" w:rsidTr="007931EC">
        <w:tblPrEx>
          <w:jc w:val="center"/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703" w:type="dxa"/>
          </w:tcPr>
          <w:p w14:paraId="28CA971C" w14:textId="5B1BD437" w:rsidR="00FF1ACA" w:rsidRPr="009D379D" w:rsidRDefault="00FF1ACA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Toc527930848"/>
            <w:bookmarkStart w:id="42" w:name="_Toc532814728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9D379D" w:rsidRDefault="00F26776" w:rsidP="009D379D">
            <w:pPr>
              <w:pStyle w:val="a3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9D379D" w:rsidRDefault="00F26776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49E2584" w14:textId="49896D48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2767131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43"/>
    </w:p>
    <w:p w14:paraId="350C52DA" w14:textId="2455A095" w:rsidR="00B347E0" w:rsidRPr="009D379D" w:rsidRDefault="00B347E0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 w:rsidR="0012638D">
        <w:rPr>
          <w:rFonts w:ascii="Times New Roman" w:hAnsi="Times New Roman" w:cs="Times New Roman"/>
          <w:sz w:val="28"/>
          <w:szCs w:val="28"/>
        </w:rPr>
        <w:t xml:space="preserve">реализована по принципу </w:t>
      </w:r>
      <w:r w:rsidRPr="009D379D">
        <w:rPr>
          <w:rFonts w:ascii="Times New Roman" w:hAnsi="Times New Roman" w:cs="Times New Roman"/>
          <w:sz w:val="28"/>
          <w:szCs w:val="28"/>
        </w:rPr>
        <w:t xml:space="preserve">«сверху вниз». В GMP-2019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9D379D">
        <w:rPr>
          <w:rFonts w:ascii="Times New Roman" w:hAnsi="Times New Roman" w:cs="Times New Roman"/>
          <w:sz w:val="28"/>
          <w:szCs w:val="28"/>
        </w:rPr>
        <w:t>функциях</w:t>
      </w:r>
      <w:r w:rsidRPr="009D379D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  <w:r w:rsidR="0012638D">
        <w:rPr>
          <w:rFonts w:ascii="Times New Roman" w:hAnsi="Times New Roman" w:cs="Times New Roman"/>
          <w:sz w:val="28"/>
          <w:szCs w:val="28"/>
        </w:rPr>
        <w:t>.</w:t>
      </w:r>
    </w:p>
    <w:p w14:paraId="377D404A" w14:textId="49E57F92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27671317"/>
      <w:bookmarkEnd w:id="41"/>
      <w:bookmarkEnd w:id="4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4"/>
    </w:p>
    <w:p w14:paraId="0BDD1E45" w14:textId="51A4B50F" w:rsidR="00C208C6" w:rsidRPr="009D379D" w:rsidRDefault="00C208C6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9D379D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proofErr w:type="spellStart"/>
      <w:r w:rsidRPr="009D379D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7A221539" w14:textId="72959733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27671318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45"/>
    </w:p>
    <w:p w14:paraId="2B334107" w14:textId="6B2E6186" w:rsidR="00A0516C" w:rsidRPr="009D379D" w:rsidRDefault="00A0516C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</w:t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>функций. Локальная область видимости в исходном коде определяется за счет использования</w:t>
      </w:r>
      <w:r w:rsidR="00F832D4" w:rsidRPr="009D379D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5EA0A130" w14:textId="0206B2F8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27671319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ее соста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46"/>
    </w:p>
    <w:p w14:paraId="35CAF089" w14:textId="60BF95A0" w:rsidR="00207D28" w:rsidRPr="009D379D" w:rsidRDefault="000961AE" w:rsidP="009D379D">
      <w:pPr>
        <w:spacing w:before="24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1AA23E94" w14:textId="64C95544" w:rsidR="00C04E85" w:rsidRPr="009D379D" w:rsidRDefault="000961AE" w:rsidP="003420D3">
      <w:pPr>
        <w:spacing w:before="240"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</w:t>
      </w:r>
      <w:r w:rsidR="00207D28" w:rsidRPr="009D379D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9D379D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9D379D" w14:paraId="5045A416" w14:textId="77777777" w:rsidTr="00FB49F7">
        <w:tc>
          <w:tcPr>
            <w:tcW w:w="1085" w:type="pct"/>
          </w:tcPr>
          <w:p w14:paraId="18463B5C" w14:textId="43830DB9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9D379D" w14:paraId="03685B48" w14:textId="77777777" w:rsidTr="00FB49F7">
        <w:tc>
          <w:tcPr>
            <w:tcW w:w="1085" w:type="pct"/>
          </w:tcPr>
          <w:p w14:paraId="1AB4CEF7" w14:textId="369932F2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0A0CA61A" w14:textId="1B9C6E01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27671320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Ввод и вывод данных</w:t>
      </w:r>
      <w:bookmarkEnd w:id="47"/>
    </w:p>
    <w:p w14:paraId="73901ECF" w14:textId="6248187B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proofErr w:type="gramStart"/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D379D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="00F832D4" w:rsidRPr="009D379D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08153D5E" w14:textId="2C06FE94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27671321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20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Точка входа</w:t>
      </w:r>
      <w:bookmarkEnd w:id="48"/>
    </w:p>
    <w:p w14:paraId="16C3782E" w14:textId="169D12E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3F53E46F" w14:textId="0EA62318" w:rsidR="00C04E85" w:rsidRPr="009D379D" w:rsidRDefault="00154393" w:rsidP="003420D3">
      <w:pPr>
        <w:spacing w:before="240"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9D379D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9D379D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9D379D" w:rsidRDefault="0063478A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9D379D" w:rsidRDefault="00F832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B866B4A" w14:textId="5EBB7F16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2767132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Препроцессор</w:t>
      </w:r>
      <w:bookmarkEnd w:id="49"/>
    </w:p>
    <w:p w14:paraId="4021CB96" w14:textId="6537597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546230DE" w14:textId="5383EFD3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276713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Соглашение о вызовах</w:t>
      </w:r>
      <w:bookmarkEnd w:id="50"/>
    </w:p>
    <w:p w14:paraId="79DF5DC0" w14:textId="77777777" w:rsidR="00154393" w:rsidRPr="009D379D" w:rsidRDefault="0015439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3905C2BC" w14:textId="171C645D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2767132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23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бъектный код</w:t>
      </w:r>
      <w:bookmarkEnd w:id="51"/>
    </w:p>
    <w:p w14:paraId="4AD716FB" w14:textId="6E95F822" w:rsidR="00154393" w:rsidRPr="009D379D" w:rsidRDefault="00430A5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4035C9D3" w14:textId="20F1A217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2767132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24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2638D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52"/>
    </w:p>
    <w:p w14:paraId="78E09EDB" w14:textId="77777777" w:rsidR="00154393" w:rsidRPr="009D379D" w:rsidRDefault="00154393" w:rsidP="009D379D">
      <w:pPr>
        <w:widowControl w:val="0"/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65CE917C" w14:textId="6BC09890" w:rsidR="00154393" w:rsidRPr="009D379D" w:rsidRDefault="00154393" w:rsidP="003420D3">
      <w:pPr>
        <w:pStyle w:val="a8"/>
        <w:spacing w:line="20" w:lineRule="atLeast"/>
        <w:jc w:val="both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>Таблица 1.10 Классификация ошибок</w:t>
      </w:r>
      <w:r w:rsidR="006A3D0D" w:rsidRPr="009D379D">
        <w:rPr>
          <w:rFonts w:cs="Times New Roman"/>
          <w:szCs w:val="28"/>
        </w:rPr>
        <w:t>(диапазон)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9D379D" w14:paraId="53859E41" w14:textId="77777777" w:rsidTr="009E7240">
        <w:tc>
          <w:tcPr>
            <w:tcW w:w="4617" w:type="dxa"/>
          </w:tcPr>
          <w:p w14:paraId="513AADD6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9D379D" w14:paraId="7C1AF0EF" w14:textId="77777777" w:rsidTr="009E7240">
        <w:tc>
          <w:tcPr>
            <w:tcW w:w="4617" w:type="dxa"/>
          </w:tcPr>
          <w:p w14:paraId="48150193" w14:textId="2DED9704" w:rsidR="004A6158" w:rsidRPr="009D379D" w:rsidRDefault="00074016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A615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</w:tcPr>
          <w:p w14:paraId="68EA35B3" w14:textId="7D65E60A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9D379D" w14:paraId="49BF091F" w14:textId="77777777" w:rsidTr="009E7240">
        <w:tc>
          <w:tcPr>
            <w:tcW w:w="4617" w:type="dxa"/>
          </w:tcPr>
          <w:p w14:paraId="309A0A05" w14:textId="01655D5E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SYN:</w:t>
            </w:r>
          </w:p>
        </w:tc>
        <w:tc>
          <w:tcPr>
            <w:tcW w:w="4728" w:type="dxa"/>
          </w:tcPr>
          <w:p w14:paraId="207F2BC6" w14:textId="7633B3D8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9D379D" w14:paraId="650240A0" w14:textId="77777777" w:rsidTr="009E7240">
        <w:tc>
          <w:tcPr>
            <w:tcW w:w="4617" w:type="dxa"/>
          </w:tcPr>
          <w:p w14:paraId="40CDBAF6" w14:textId="3AF3F548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SEM:</w:t>
            </w:r>
          </w:p>
        </w:tc>
        <w:tc>
          <w:tcPr>
            <w:tcW w:w="4728" w:type="dxa"/>
          </w:tcPr>
          <w:p w14:paraId="2F8A3AE5" w14:textId="28A55689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9D379D" w14:paraId="5ACDB67D" w14:textId="77777777" w:rsidTr="009E7240">
        <w:tc>
          <w:tcPr>
            <w:tcW w:w="4617" w:type="dxa"/>
          </w:tcPr>
          <w:p w14:paraId="2276275F" w14:textId="7A30CB0A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SYS:</w:t>
            </w:r>
          </w:p>
        </w:tc>
        <w:tc>
          <w:tcPr>
            <w:tcW w:w="4728" w:type="dxa"/>
          </w:tcPr>
          <w:p w14:paraId="29D13AE9" w14:textId="35A2D373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567C187" w14:textId="77777777" w:rsidR="00BF46D5" w:rsidRDefault="00BF46D5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69F219" w14:textId="2C1BE688" w:rsidR="0012638D" w:rsidRDefault="0012638D" w:rsidP="00BB5B16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276713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25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53"/>
    </w:p>
    <w:p w14:paraId="53DC3F8C" w14:textId="52CF2C51" w:rsidR="00144433" w:rsidRPr="00BF46D5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uselib</w:t>
      </w:r>
      <w:proofErr w:type="spellEnd"/>
      <w:r w:rsidRPr="00BF46D5">
        <w:rPr>
          <w:rFonts w:ascii="Times New Roman" w:hAnsi="Times New Roman" w:cs="Times New Roman"/>
          <w:color w:val="000000"/>
          <w:sz w:val="28"/>
          <w:szCs w:val="28"/>
        </w:rPr>
        <w:t xml:space="preserve"> "../</w:t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BF46D5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StaticLib</w:t>
      </w:r>
      <w:proofErr w:type="spellEnd"/>
      <w:r w:rsidRPr="00BF46D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lib</w:t>
      </w:r>
      <w:r w:rsidRPr="00BF46D5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70E40194" w14:textId="77777777" w:rsidR="00144433" w:rsidRPr="00BF46D5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A6917" w14:textId="24C5D07E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</w:t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str1, str2);</w:t>
      </w:r>
    </w:p>
    <w:p w14:paraId="0A7CEB3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== 1) {</w:t>
      </w:r>
    </w:p>
    <w:p w14:paraId="7557CBC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b, c);</w:t>
      </w:r>
    </w:p>
    <w:p w14:paraId="44321F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"strings are not equal");</w:t>
      </w:r>
    </w:p>
    <w:p w14:paraId="5CE9F6D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a &gt;= b) {</w:t>
      </w:r>
    </w:p>
    <w:p w14:paraId="33E86DE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c, 2);</w:t>
      </w:r>
    </w:p>
    <w:p w14:paraId="76CC931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proofErr w:type="gramStart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b, 300);</w:t>
      </w:r>
    </w:p>
    <w:p w14:paraId="54C6F6B5" w14:textId="5937A48A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Pr="009D379D" w:rsidRDefault="009D3396" w:rsidP="009D379D">
      <w:pPr>
        <w:spacing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9D379D" w:rsidRDefault="00655F19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61D8904" w:rsidR="00655F19" w:rsidRPr="009D379D" w:rsidRDefault="00655F19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4" w:name="_Toc500358568"/>
      <w:bookmarkStart w:id="55" w:name="_Toc469951058"/>
      <w:bookmarkStart w:id="56" w:name="_Toc2767132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Структура транслятора</w:t>
      </w:r>
      <w:bookmarkEnd w:id="54"/>
      <w:bookmarkEnd w:id="55"/>
      <w:bookmarkEnd w:id="56"/>
    </w:p>
    <w:p w14:paraId="69D8A8EB" w14:textId="77777777" w:rsidR="00655F19" w:rsidRPr="009D379D" w:rsidRDefault="00655F19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500358569"/>
      <w:bookmarkStart w:id="58" w:name="_Toc469951059"/>
      <w:bookmarkStart w:id="59" w:name="_Toc27671328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7"/>
      <w:bookmarkEnd w:id="58"/>
      <w:bookmarkEnd w:id="59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11BC842D" w14:textId="4B1A0B53" w:rsidR="00655F19" w:rsidRPr="009D379D" w:rsidRDefault="00702E52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8F442" wp14:editId="4DC889D8">
            <wp:extent cx="6019800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3764" r="4036" b="20954"/>
                    <a:stretch/>
                  </pic:blipFill>
                  <pic:spPr bwMode="auto">
                    <a:xfrm>
                      <a:off x="0" y="0"/>
                      <a:ext cx="601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5F19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7BC5662D" w:rsidR="00B44795" w:rsidRPr="009D379D" w:rsidRDefault="00B4479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9D379D" w:rsidRDefault="00655F19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2EBCAB08" w:rsidR="003420D3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16FA2754" w14:textId="77777777" w:rsidR="003420D3" w:rsidRDefault="003420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A44B79" w14:textId="77777777" w:rsidR="00655F19" w:rsidRPr="009D379D" w:rsidRDefault="00655F19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0" w:name="_Toc469951060"/>
      <w:bookmarkStart w:id="61" w:name="_Toc500358570"/>
      <w:bookmarkStart w:id="62" w:name="_Toc27671329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60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1"/>
      <w:bookmarkEnd w:id="62"/>
    </w:p>
    <w:p w14:paraId="7EF00A2A" w14:textId="5DC355C7" w:rsidR="00655F19" w:rsidRPr="009D379D" w:rsidRDefault="00655F19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5EFFEAE" w14:textId="06D3814B" w:rsidR="00C04E85" w:rsidRPr="009D379D" w:rsidRDefault="001511F1" w:rsidP="003420D3">
      <w:pPr>
        <w:pStyle w:val="a8"/>
        <w:spacing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9D379D">
        <w:rPr>
          <w:rFonts w:cs="Times New Roman"/>
          <w:szCs w:val="28"/>
          <w:lang w:val="en-US"/>
        </w:rPr>
        <w:t>GMP</w:t>
      </w:r>
      <w:r w:rsidR="005862A3" w:rsidRPr="009D379D">
        <w:rPr>
          <w:rFonts w:cs="Times New Roman"/>
          <w:szCs w:val="28"/>
        </w:rPr>
        <w:t>-2019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9D379D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9D379D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9D379D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:rsidRPr="009D379D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:rsidRPr="009D379D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2CA8B274" w:rsidR="001511F1" w:rsidRPr="009D379D" w:rsidRDefault="001511F1" w:rsidP="009D379D">
            <w:pPr>
              <w:spacing w:before="120"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-trace</w:t>
            </w:r>
          </w:p>
        </w:tc>
        <w:tc>
          <w:tcPr>
            <w:tcW w:w="3689" w:type="dxa"/>
            <w:shd w:val="clear" w:color="auto" w:fill="auto"/>
          </w:tcPr>
          <w:p w14:paraId="6ABDA896" w14:textId="553D78E7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Флаг для включения трассировки синтаксического анализа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01644168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выключен</w:t>
            </w:r>
          </w:p>
        </w:tc>
      </w:tr>
    </w:tbl>
    <w:p w14:paraId="67904970" w14:textId="0F7B4151" w:rsidR="00655F19" w:rsidRPr="009D379D" w:rsidRDefault="00655F19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00358571"/>
      <w:bookmarkStart w:id="64" w:name="_Toc469951061"/>
      <w:bookmarkStart w:id="65" w:name="_Toc2767133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bookmarkEnd w:id="63"/>
      <w:bookmarkEnd w:id="64"/>
      <w:r w:rsidR="001724DB" w:rsidRPr="001724DB">
        <w:rPr>
          <w:rFonts w:ascii="Times New Roman" w:hAnsi="Times New Roman" w:cs="Times New Roman"/>
          <w:b/>
          <w:color w:val="auto"/>
          <w:sz w:val="28"/>
          <w:szCs w:val="28"/>
        </w:rPr>
        <w:t>Протоколы, формируемые транслятором</w:t>
      </w:r>
      <w:bookmarkEnd w:id="65"/>
    </w:p>
    <w:p w14:paraId="4445F2D5" w14:textId="77777777" w:rsidR="00E73503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9D3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9D379D" w:rsidRDefault="001446EA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9D379D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680D83BE" w14:textId="6731D10A" w:rsidR="00C04E85" w:rsidRPr="009D379D" w:rsidRDefault="000A74BB" w:rsidP="003420D3">
      <w:pPr>
        <w:pStyle w:val="a8"/>
        <w:spacing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9D379D">
        <w:rPr>
          <w:rFonts w:cs="Times New Roman"/>
          <w:szCs w:val="28"/>
          <w:lang w:val="en-US"/>
        </w:rPr>
        <w:t>GMP</w:t>
      </w:r>
      <w:r w:rsidRPr="009D379D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9D379D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9D379D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9D379D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9D379D" w:rsidRDefault="00E73503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9D379D" w:rsidRDefault="00E73503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2B408A58" w:rsidR="00E73503" w:rsidRPr="009D379D" w:rsidRDefault="00E7350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2767133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Разработка лексического анализатора</w:t>
      </w:r>
      <w:bookmarkStart w:id="67" w:name="_Toc469951063"/>
      <w:bookmarkEnd w:id="66"/>
    </w:p>
    <w:p w14:paraId="401E70FE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8" w:name="_Toc500358573"/>
      <w:bookmarkStart w:id="69" w:name="_Toc27671332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7"/>
      <w:bookmarkEnd w:id="68"/>
      <w:bookmarkEnd w:id="69"/>
    </w:p>
    <w:p w14:paraId="6AE1928B" w14:textId="1DBAE086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500358574"/>
      <w:bookmarkStart w:id="71" w:name="_Toc469951064"/>
      <w:bookmarkStart w:id="72" w:name="_Toc2767133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70"/>
      <w:bookmarkEnd w:id="71"/>
      <w:bookmarkEnd w:id="72"/>
    </w:p>
    <w:p w14:paraId="02763D0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94ACDA" w14:textId="07178339" w:rsidR="00E73503" w:rsidRDefault="0033097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503" w:rsidRPr="009D379D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57F903E6" w14:textId="77777777" w:rsidR="004E2A5F" w:rsidRPr="009D379D" w:rsidRDefault="004E2A5F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BB7E574" w14:textId="1ABED972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Принцип работы таблицы заключается в со</w:t>
      </w:r>
      <w:r w:rsidR="006B320B" w:rsidRPr="009D379D">
        <w:rPr>
          <w:rFonts w:ascii="Times New Roman" w:hAnsi="Times New Roman" w:cs="Times New Roman"/>
          <w:sz w:val="28"/>
          <w:szCs w:val="28"/>
        </w:rPr>
        <w:t>поставлении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C2E80" w:rsidRPr="009D379D">
        <w:rPr>
          <w:rFonts w:ascii="Times New Roman" w:hAnsi="Times New Roman" w:cs="Times New Roman"/>
          <w:sz w:val="28"/>
          <w:szCs w:val="28"/>
        </w:rPr>
        <w:t>код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а </w:t>
      </w:r>
      <w:r w:rsidR="006B320B"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8C2E80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каждо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го входного символа </w:t>
      </w:r>
      <w:r w:rsidRPr="009D379D">
        <w:rPr>
          <w:rFonts w:ascii="Times New Roman" w:hAnsi="Times New Roman" w:cs="Times New Roman"/>
          <w:sz w:val="28"/>
          <w:szCs w:val="28"/>
        </w:rPr>
        <w:t>значению в табли</w:t>
      </w:r>
      <w:r w:rsidR="006B320B" w:rsidRPr="009D379D">
        <w:rPr>
          <w:rFonts w:ascii="Times New Roman" w:hAnsi="Times New Roman" w:cs="Times New Roman"/>
          <w:sz w:val="28"/>
          <w:szCs w:val="28"/>
        </w:rPr>
        <w:t>це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0358575"/>
      <w:bookmarkStart w:id="74" w:name="_Toc469951065"/>
      <w:bookmarkStart w:id="75" w:name="_Toc27671334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73"/>
      <w:bookmarkEnd w:id="74"/>
      <w:bookmarkEnd w:id="7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FF90D4C" w14:textId="09981ED4" w:rsidR="00E735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9D379D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7931EC" w:rsidRPr="009D379D">
        <w:rPr>
          <w:rFonts w:ascii="Times New Roman" w:hAnsi="Times New Roman" w:cs="Times New Roman"/>
          <w:sz w:val="28"/>
          <w:szCs w:val="28"/>
        </w:rPr>
        <w:t>игнорируются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разбиения исходного кода на</w:t>
      </w:r>
      <w:r w:rsidR="007931EC" w:rsidRPr="009D379D">
        <w:rPr>
          <w:rFonts w:ascii="Times New Roman" w:hAnsi="Times New Roman" w:cs="Times New Roman"/>
          <w:sz w:val="28"/>
          <w:szCs w:val="28"/>
        </w:rPr>
        <w:t xml:space="preserve"> слова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9D379D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48D8F54C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0358576"/>
      <w:bookmarkStart w:id="77" w:name="_Toc2767133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</w:t>
      </w:r>
      <w:bookmarkEnd w:id="76"/>
      <w:bookmarkEnd w:id="77"/>
    </w:p>
    <w:p w14:paraId="33D17E7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27766359" w14:textId="060EAD29" w:rsidR="00C04E85" w:rsidRPr="009D379D" w:rsidRDefault="00E73503" w:rsidP="003420D3">
      <w:pPr>
        <w:spacing w:before="240"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3.1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6"/>
        <w:gridCol w:w="3325"/>
      </w:tblGrid>
      <w:tr w:rsidR="00E73503" w:rsidRPr="009D379D" w14:paraId="1A55F880" w14:textId="77777777" w:rsidTr="00C70677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D45645" w:rsidRPr="009D379D" w14:paraId="2F6CC2D4" w14:textId="77777777" w:rsidTr="0042769E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2AFBFF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 </w:t>
            </w:r>
          </w:p>
        </w:tc>
      </w:tr>
      <w:tr w:rsidR="00D45645" w:rsidRPr="009D379D" w14:paraId="75AE147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6BBFF23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02F4C882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45645" w:rsidRPr="009D379D" w14:paraId="1FAABDBC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45645" w:rsidRPr="009D379D" w14:paraId="55FED05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45645" w:rsidRPr="009D379D" w14:paraId="6CA43355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45645" w:rsidRPr="009D379D" w14:paraId="6FAF0AB1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45645" w:rsidRPr="009D379D" w14:paraId="243E041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45645" w:rsidRPr="009D379D" w14:paraId="032002B4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45645" w:rsidRPr="009D379D" w14:paraId="4F247456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45645" w:rsidRPr="009D379D" w14:paraId="25F66384" w14:textId="77777777" w:rsidTr="0042769E">
        <w:tc>
          <w:tcPr>
            <w:tcW w:w="2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A4C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57A" w14:textId="3ADB83E1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uselib</w:t>
            </w:r>
            <w:proofErr w:type="spellEnd"/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CFB7" w14:textId="125F3252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E73503" w:rsidRPr="009D379D" w14:paraId="40A33FBE" w14:textId="77777777" w:rsidTr="00C70677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73503" w:rsidRPr="009D379D" w14:paraId="0CD467FB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9D379D" w14:paraId="62B0B5FE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9D379D" w:rsidRDefault="00E73503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39449A" w14:textId="622CA648" w:rsidR="00C04E85" w:rsidRDefault="00E73503" w:rsidP="003420D3">
      <w:pPr>
        <w:spacing w:before="240"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column"/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0"/>
        <w:gridCol w:w="3331"/>
      </w:tblGrid>
      <w:tr w:rsidR="00B34234" w:rsidRPr="009D379D" w14:paraId="160B1C65" w14:textId="77777777" w:rsidTr="00B34234">
        <w:tc>
          <w:tcPr>
            <w:tcW w:w="2619" w:type="dxa"/>
            <w:hideMark/>
          </w:tcPr>
          <w:p w14:paraId="5D60753C" w14:textId="77777777" w:rsidR="00B34234" w:rsidRPr="009D379D" w:rsidRDefault="00B34234" w:rsidP="0001350A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0" w:type="dxa"/>
            <w:hideMark/>
          </w:tcPr>
          <w:p w14:paraId="587E65F9" w14:textId="77777777" w:rsidR="00B34234" w:rsidRPr="009D379D" w:rsidRDefault="00B34234" w:rsidP="0001350A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31" w:type="dxa"/>
            <w:hideMark/>
          </w:tcPr>
          <w:p w14:paraId="041ADFDF" w14:textId="77777777" w:rsidR="00B34234" w:rsidRPr="009D379D" w:rsidRDefault="00B34234" w:rsidP="0001350A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73503" w:rsidRPr="009D379D" w14:paraId="7EFE27A7" w14:textId="77777777" w:rsidTr="00B34234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9D379D" w14:paraId="1A69DD4F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9D379D" w14:paraId="647DF35E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9D379D" w14:paraId="3B4386CD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9D379D" w14:paraId="228586DC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9D379D" w14:paraId="1274D681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9D379D" w14:paraId="5A247562" w14:textId="77777777" w:rsidTr="00B34234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9D379D" w14:paraId="12CE238D" w14:textId="3BDCC7B6" w:rsidTr="00B34234">
        <w:trPr>
          <w:trHeight w:val="265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9D379D" w14:paraId="08DC0748" w14:textId="5E21B176" w:rsidTr="00B34234">
        <w:trPr>
          <w:trHeight w:val="328"/>
        </w:trPr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14B92231" w:rsidR="00E73503" w:rsidRPr="009D379D" w:rsidRDefault="00E73503" w:rsidP="009D379D">
      <w:pPr>
        <w:spacing w:before="24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14:paraId="404088C0" w14:textId="5F9A69D3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Также в приложении А находятся</w:t>
      </w:r>
      <w:r w:rsidR="0084704A" w:rsidRPr="009D379D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конечные автоматы, соответствующие лексемам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</w:t>
      </w:r>
      <w:bookmarkStart w:id="78" w:name="_Toc500358577"/>
    </w:p>
    <w:p w14:paraId="06CB0472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Toc27671336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8"/>
      <w:bookmarkEnd w:id="79"/>
    </w:p>
    <w:p w14:paraId="357642F6" w14:textId="1111D92D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-2019, используемых для хранения, представлены в приложении</w:t>
      </w:r>
      <w:r w:rsidRPr="009D379D">
        <w:rPr>
          <w:rFonts w:ascii="Times New Roman" w:hAnsi="Times New Roman" w:cs="Times New Roman"/>
          <w:sz w:val="28"/>
          <w:szCs w:val="28"/>
        </w:rPr>
        <w:t> </w:t>
      </w:r>
      <w:r w:rsidR="00BB1A00" w:rsidRPr="009D379D">
        <w:rPr>
          <w:rFonts w:ascii="Times New Roman" w:hAnsi="Times New Roman" w:cs="Times New Roman"/>
          <w:sz w:val="28"/>
          <w:szCs w:val="28"/>
        </w:rPr>
        <w:t>Б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9D379D" w:rsidRDefault="003E12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469951068"/>
      <w:bookmarkStart w:id="81" w:name="_Toc500358578"/>
      <w:bookmarkStart w:id="82" w:name="_Toc27671337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82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9D379D" w:rsidRDefault="003E1203" w:rsidP="009D379D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9D379D" w:rsidRDefault="003E1203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27671338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80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81"/>
      <w:bookmarkEnd w:id="83"/>
    </w:p>
    <w:p w14:paraId="5FDCEF81" w14:textId="373F776F" w:rsidR="00E73503" w:rsidRPr="009D379D" w:rsidRDefault="00E73503" w:rsidP="009D379D">
      <w:pPr>
        <w:pStyle w:val="af0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bookmarkStart w:id="84" w:name="_Toc500358579"/>
      <w:bookmarkStart w:id="85" w:name="_Toc469951069"/>
      <w:r w:rsidRPr="009D379D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9D379D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0358580"/>
      <w:bookmarkStart w:id="87" w:name="_Toc469951070"/>
      <w:bookmarkStart w:id="88" w:name="_Toc27671339"/>
      <w:bookmarkEnd w:id="84"/>
      <w:bookmarkEnd w:id="8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6"/>
      <w:bookmarkEnd w:id="87"/>
      <w:bookmarkEnd w:id="88"/>
    </w:p>
    <w:p w14:paraId="2CEB4701" w14:textId="4332A8CB" w:rsidR="00E73503" w:rsidRPr="009D379D" w:rsidRDefault="00E7350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9D379D">
        <w:rPr>
          <w:rFonts w:ascii="Times New Roman" w:hAnsi="Times New Roman" w:cs="Times New Roman"/>
          <w:sz w:val="28"/>
          <w:szCs w:val="28"/>
        </w:rPr>
        <w:t>структура</w:t>
      </w:r>
      <w:r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9D379D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9" w:name="_Toc500358581"/>
      <w:bookmarkStart w:id="90" w:name="_Toc469951071"/>
      <w:bookmarkStart w:id="91" w:name="_Toc2767134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9"/>
      <w:bookmarkEnd w:id="90"/>
      <w:bookmarkEnd w:id="91"/>
    </w:p>
    <w:p w14:paraId="15789D42" w14:textId="224469C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04A83820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2ADE63D7">
                <wp:simplePos x="0" y="0"/>
                <wp:positionH relativeFrom="column">
                  <wp:posOffset>5266055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B176CD" w:rsidRDefault="00B176C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6" style="position:absolute;left:0;text-align:left;margin-left:414.65pt;margin-top:16.6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45D52EEA" w14:textId="77777777" w:rsidR="00B176CD" w:rsidRDefault="00B176C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14B5175">
                <wp:simplePos x="0" y="0"/>
                <wp:positionH relativeFrom="column">
                  <wp:posOffset>4819650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B176CD" w:rsidRDefault="00B176CD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4D4C" id="_x0000_t202" coordsize="21600,21600" o:spt="202" path="m,l,21600r21600,l21600,xe">
                <v:stroke joinstyle="miter"/>
                <v:path gradientshapeok="t" o:connecttype="rect"/>
              </v:shapetype>
              <v:shape id="Надпись 200" o:spid="_x0000_s1027" type="#_x0000_t202" style="position:absolute;left:0;text-align:left;margin-left:379.5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" strokecolor="white [3212]">
                <v:textbox>
                  <w:txbxContent>
                    <w:p w14:paraId="740EA632" w14:textId="4DEFC1F9" w:rsidR="00B176CD" w:rsidRDefault="00B176CD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188E8BAC">
                <wp:simplePos x="0" y="0"/>
                <wp:positionH relativeFrom="column">
                  <wp:posOffset>1191895</wp:posOffset>
                </wp:positionH>
                <wp:positionV relativeFrom="paragraph">
                  <wp:posOffset>269875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B176CD" w:rsidRPr="003E1203" w:rsidRDefault="00B176CD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21.25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6XVg&#10;8d8AAAAJAQAADwAAAAAAAAAAAAAAAACgBAAAZHJzL2Rvd25yZXYueG1sUEsFBgAAAAAEAAQA8wAA&#10;AKwFAAAAAA==&#10;" strokecolor="white [3212]">
                <v:textbox>
                  <w:txbxContent>
                    <w:p w14:paraId="5572F411" w14:textId="30F7DCF4" w:rsidR="00B176CD" w:rsidRPr="003E1203" w:rsidRDefault="00B176CD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4C2F0D3C">
                <wp:simplePos x="0" y="0"/>
                <wp:positionH relativeFrom="column">
                  <wp:posOffset>2421890</wp:posOffset>
                </wp:positionH>
                <wp:positionV relativeFrom="paragraph">
                  <wp:posOffset>279400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B176CD" w:rsidRDefault="00B176CD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29" type="#_x0000_t202" style="position:absolute;left:0;text-align:left;margin-left:190.7pt;margin-top:22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" strokecolor="white [3212]">
                <v:textbox>
                  <w:txbxContent>
                    <w:p w14:paraId="441E7D0A" w14:textId="64441076" w:rsidR="00B176CD" w:rsidRDefault="00B176CD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73FE8F7D">
                <wp:simplePos x="0" y="0"/>
                <wp:positionH relativeFrom="column">
                  <wp:posOffset>3667760</wp:posOffset>
                </wp:positionH>
                <wp:positionV relativeFrom="paragraph">
                  <wp:posOffset>277495</wp:posOffset>
                </wp:positionV>
                <wp:extent cx="209550" cy="227330"/>
                <wp:effectExtent l="0" t="0" r="19050" b="2032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B176CD" w:rsidRDefault="00B176CD" w:rsidP="00E735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DDC2" id="Надпись 199" o:spid="_x0000_s1030" type="#_x0000_t202" style="position:absolute;left:0;text-align:left;margin-left:288.8pt;margin-top:21.85pt;width:16.5pt;height:17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8vRQIAAFMEAAAOAAAAZHJzL2Uyb0RvYy54bWysVM2O0zAQviPxDpbvNGm2ZbdR09XSpQhp&#10;+ZEWHsBxnMTC8QTbbVJu3HkF3oEDB268QveNGDttKeWGyMHyeDy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" strokecolor="white [3212]">
                <v:textbox>
                  <w:txbxContent>
                    <w:p w14:paraId="20AE61C2" w14:textId="66D8279D" w:rsidR="00B176CD" w:rsidRDefault="00B176CD" w:rsidP="00E735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59AF853B">
                <wp:simplePos x="0" y="0"/>
                <wp:positionH relativeFrom="column">
                  <wp:posOffset>4041775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B176CD" w:rsidRDefault="00B176C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31" style="position:absolute;left:0;text-align:left;margin-left:318.2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Qx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K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1L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B236222" w14:textId="77777777" w:rsidR="00B176CD" w:rsidRDefault="00B176C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66E2181B">
                <wp:simplePos x="0" y="0"/>
                <wp:positionH relativeFrom="column">
                  <wp:posOffset>2842895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B176CD" w:rsidRDefault="00B176C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2" style="position:absolute;left:0;text-align:left;margin-left:223.85pt;margin-top:16.6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B176CD" w:rsidRDefault="00B176C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661EDEA4">
                <wp:simplePos x="0" y="0"/>
                <wp:positionH relativeFrom="column">
                  <wp:posOffset>1616075</wp:posOffset>
                </wp:positionH>
                <wp:positionV relativeFrom="paragraph">
                  <wp:posOffset>221615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B176CD" w:rsidRDefault="00B176C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7.25pt;margin-top:17.4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HveB0/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B176CD" w:rsidRDefault="00B176C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4B82E89D">
                <wp:simplePos x="0" y="0"/>
                <wp:positionH relativeFrom="column">
                  <wp:posOffset>374015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B176CD" w:rsidRDefault="00B176C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4" style="position:absolute;left:0;text-align:left;margin-left:29.4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16871C4" w14:textId="77777777" w:rsidR="00B176CD" w:rsidRDefault="00B176C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14:paraId="1C0F5BC4" w14:textId="1BE021D6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7758F26B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AB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79.5pt;margin-top:1.1pt;width:29.4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2BE20F14">
                <wp:simplePos x="0" y="0"/>
                <wp:positionH relativeFrom="column">
                  <wp:posOffset>3633470</wp:posOffset>
                </wp:positionH>
                <wp:positionV relativeFrom="paragraph">
                  <wp:posOffset>29210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7D80" id="Прямая со стрелкой 203" o:spid="_x0000_s1026" type="#_x0000_t32" style="position:absolute;margin-left:286.1pt;margin-top:2.3pt;width:29.4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07E99EE2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7D0" id="Прямая со стрелкой 192" o:spid="_x0000_s1026" type="#_x0000_t32" style="position:absolute;margin-left:191pt;margin-top:2.35pt;width:29.4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3B4F1531">
                <wp:simplePos x="0" y="0"/>
                <wp:positionH relativeFrom="column">
                  <wp:posOffset>1146810</wp:posOffset>
                </wp:positionH>
                <wp:positionV relativeFrom="paragraph">
                  <wp:posOffset>14605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68B9" id="Прямая со стрелкой 195" o:spid="_x0000_s1026" type="#_x0000_t32" style="position:absolute;margin-left:90.3pt;margin-top:1.15pt;width:32.4pt;height: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14:paraId="14402E92" w14:textId="77777777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1228005B" w:rsidR="00E73503" w:rsidRPr="009D379D" w:rsidRDefault="00E73503" w:rsidP="009D379D">
      <w:pPr>
        <w:pStyle w:val="af1"/>
        <w:spacing w:before="280" w:after="280" w:line="20" w:lineRule="atLeast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D379D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="00C70677" w:rsidRPr="009D379D">
        <w:rPr>
          <w:rFonts w:cs="Times New Roman"/>
          <w:i w:val="0"/>
          <w:color w:val="000000" w:themeColor="text1"/>
          <w:sz w:val="28"/>
          <w:szCs w:val="28"/>
          <w:lang w:val="en-US"/>
        </w:rPr>
        <w:t>main</w:t>
      </w:r>
      <w:r w:rsidRPr="009D379D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9D379D" w:rsidRDefault="00E73503" w:rsidP="003112DB">
      <w:pPr>
        <w:pStyle w:val="2"/>
        <w:spacing w:before="360" w:after="360" w:line="20" w:lineRule="atLeast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2" w:name="_Toc500358582"/>
      <w:bookmarkStart w:id="93" w:name="_Toc469951072"/>
      <w:bookmarkStart w:id="94" w:name="_Toc27671341"/>
      <w:r w:rsidRPr="009D379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2"/>
      <w:bookmarkEnd w:id="93"/>
      <w:bookmarkEnd w:id="94"/>
    </w:p>
    <w:p w14:paraId="776DB6F2" w14:textId="71F770CD" w:rsidR="00E73503" w:rsidRPr="009D379D" w:rsidRDefault="00E73503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5B09E6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А.</w:t>
      </w:r>
    </w:p>
    <w:p w14:paraId="558B7C0E" w14:textId="08F010E5" w:rsidR="00EE0527" w:rsidRPr="009D379D" w:rsidRDefault="00EE0527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35B125B2" w:rsidR="002D1F67" w:rsidRPr="009D379D" w:rsidRDefault="002D1F67" w:rsidP="009D379D">
      <w:pPr>
        <w:pStyle w:val="1"/>
        <w:spacing w:before="360"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5" w:name="_Toc500358583"/>
      <w:bookmarkStart w:id="96" w:name="_Toc2767134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Разработка синтаксического анализатора</w:t>
      </w:r>
      <w:bookmarkEnd w:id="95"/>
      <w:bookmarkEnd w:id="96"/>
    </w:p>
    <w:p w14:paraId="45339C90" w14:textId="77777777" w:rsidR="002D1F67" w:rsidRPr="009D379D" w:rsidRDefault="002D1F67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3tbugp1"/>
      <w:bookmarkStart w:id="98" w:name="_Toc500358584"/>
      <w:bookmarkStart w:id="99" w:name="_Toc27671343"/>
      <w:bookmarkEnd w:id="9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8"/>
      <w:bookmarkEnd w:id="99"/>
    </w:p>
    <w:p w14:paraId="680A1EB8" w14:textId="2DCAC22F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рисунке</w:t>
      </w:r>
      <w:r w:rsidR="00FD2083"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 </w:t>
      </w:r>
      <w:r w:rsidR="00FD2083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4.1.</w:t>
      </w:r>
      <w:proofErr w:type="gramEnd"/>
    </w:p>
    <w:p w14:paraId="674973F3" w14:textId="77777777" w:rsidR="002D1F67" w:rsidRPr="009D379D" w:rsidRDefault="002D1F67" w:rsidP="009D379D">
      <w:pPr>
        <w:pStyle w:val="a6"/>
        <w:spacing w:before="280" w:after="280" w:line="2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5pt" o:ole="">
            <v:imagedata r:id="rId13" o:title=""/>
          </v:shape>
          <o:OLEObject Type="Embed" ProgID="Visio.Drawing.11" ShapeID="_x0000_i1025" DrawAspect="Content" ObjectID="_1638284510" r:id="rId14"/>
        </w:object>
      </w:r>
    </w:p>
    <w:p w14:paraId="07F21BD4" w14:textId="77777777" w:rsidR="002D1F67" w:rsidRPr="009D379D" w:rsidRDefault="002D1F67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9D379D" w:rsidRDefault="002D1F67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500358585"/>
      <w:bookmarkStart w:id="101" w:name="_Toc2767134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00"/>
      <w:bookmarkEnd w:id="101"/>
    </w:p>
    <w:p w14:paraId="35CCAB0C" w14:textId="53FB632E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9D379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26" type="#_x0000_t75" style="width:108pt;height:24pt" o:ole="">
            <v:imagedata r:id="rId15" o:title=""/>
          </v:shape>
          <o:OLEObject Type="Embed" ProgID="Equation.3" ShapeID="_x0000_i1026" DrawAspect="Content" ObjectID="_1638284511" r:id="rId1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69CFF782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Эта грамматика </w:t>
      </w:r>
      <w:r w:rsidR="00E34341">
        <w:rPr>
          <w:rFonts w:ascii="Times New Roman" w:eastAsia="Calibri" w:hAnsi="Times New Roman" w:cs="Times New Roman"/>
          <w:sz w:val="28"/>
          <w:szCs w:val="28"/>
        </w:rPr>
        <w:t>приведена к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нормальн</w:t>
      </w:r>
      <w:r w:rsidR="00E34341">
        <w:rPr>
          <w:rFonts w:ascii="Times New Roman" w:eastAsia="Calibri" w:hAnsi="Times New Roman" w:cs="Times New Roman"/>
          <w:sz w:val="28"/>
          <w:szCs w:val="28"/>
        </w:rPr>
        <w:t>ой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форм</w:t>
      </w:r>
      <w:r w:rsidR="00E34341">
        <w:rPr>
          <w:rFonts w:ascii="Times New Roman" w:eastAsia="Calibri" w:hAnsi="Times New Roman" w:cs="Times New Roman"/>
          <w:sz w:val="28"/>
          <w:szCs w:val="28"/>
        </w:rPr>
        <w:t>е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D379D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она не леворекурсивная (не содержит леворекурсивных правил) и правила </w:t>
      </w:r>
      <w:r w:rsidRPr="009D379D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27" type="#_x0000_t75" style="width:15.5pt;height:15.5pt" o:ole="">
            <v:imagedata r:id="rId17" o:title=""/>
          </v:shape>
          <o:OLEObject Type="Embed" ProgID="Equation.3" ShapeID="_x0000_i1027" DrawAspect="Content" ObjectID="_1638284512" r:id="rId1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28" type="#_x0000_t75" style="width:57.5pt;height:17.5pt" o:ole="">
            <v:imagedata r:id="rId19" o:title=""/>
          </v:shape>
          <o:OLEObject Type="Embed" ProgID="Equation.3" ShapeID="_x0000_i1028" DrawAspect="Content" ObjectID="_1638284513" r:id="rId20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29" type="#_x0000_t75" style="width:155.5pt;height:20.5pt" o:ole="">
            <v:imagedata r:id="rId21" o:title=""/>
          </v:shape>
          <o:OLEObject Type="Embed" ProgID="Equation.3" ShapeID="_x0000_i1029" DrawAspect="Content" ObjectID="_1638284514" r:id="rId2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030" type="#_x0000_t75" style="width:86.5pt;height:24pt" o:ole="">
            <v:imagedata r:id="rId23" o:title=""/>
          </v:shape>
          <o:OLEObject Type="Embed" ProgID="Equation.3" ShapeID="_x0000_i1030" DrawAspect="Content" ObjectID="_1638284515" r:id="rId24"/>
        </w:objec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031" type="#_x0000_t75" style="width:44.5pt;height:20.5pt" o:ole="">
            <v:imagedata r:id="rId25" o:title=""/>
          </v:shape>
          <o:OLEObject Type="Embed" ProgID="Equation.3" ShapeID="_x0000_i1031" DrawAspect="Content" ObjectID="_1638284516" r:id="rId2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32" type="#_x0000_t75" style="width:48pt;height:17.5pt" o:ole="">
            <v:imagedata r:id="rId27" o:title=""/>
          </v:shape>
          <o:OLEObject Type="Embed" ProgID="Equation.3" ShapeID="_x0000_i1032" DrawAspect="Content" ObjectID="_1638284517" r:id="rId2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33" type="#_x0000_t75" style="width:44pt;height:17.5pt" o:ole="">
            <v:imagedata r:id="rId29" o:title=""/>
          </v:shape>
          <o:OLEObject Type="Embed" ProgID="Equation.3" ShapeID="_x0000_i1033" DrawAspect="Content" ObjectID="_1638284518" r:id="rId30"/>
        </w:objec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9D379D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34" type="#_x0000_t75" style="width:14.5pt;height:17.5pt" o:ole="">
            <v:imagedata r:id="rId31" o:title=""/>
          </v:shape>
          <o:OLEObject Type="Embed" ProgID="Equation.3" ShapeID="_x0000_i1034" DrawAspect="Content" ObjectID="_1638284519" r:id="rId3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1CD6BFA5" w:rsidR="002D1F67" w:rsidRPr="009D379D" w:rsidRDefault="002D1F67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2" w:name="_Toc469951076"/>
      <w:r w:rsidRPr="009D379D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BB1A00"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09D12E2" w14:textId="4378EDF6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TS – терминальные символы, которыми являются сепараторы, знаки арифметических операций и некоторые строчные буквы</w:t>
      </w:r>
      <w:r w:rsidR="00D45645" w:rsidRPr="009D379D">
        <w:rPr>
          <w:rFonts w:ascii="Times New Roman" w:hAnsi="Times New Roman" w:cs="Times New Roman"/>
          <w:sz w:val="28"/>
          <w:szCs w:val="28"/>
        </w:rPr>
        <w:t xml:space="preserve">, которые приведены в </w:t>
      </w:r>
      <w:r w:rsidR="0042769E" w:rsidRPr="009D379D">
        <w:rPr>
          <w:rFonts w:ascii="Times New Roman" w:hAnsi="Times New Roman" w:cs="Times New Roman"/>
          <w:sz w:val="28"/>
          <w:szCs w:val="28"/>
        </w:rPr>
        <w:t>разделе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D45645" w:rsidRPr="009D379D">
        <w:rPr>
          <w:rFonts w:ascii="Times New Roman" w:hAnsi="Times New Roman" w:cs="Times New Roman"/>
          <w:sz w:val="28"/>
          <w:szCs w:val="28"/>
        </w:rPr>
        <w:t>1.2</w:t>
      </w:r>
    </w:p>
    <w:p w14:paraId="44EA204C" w14:textId="77777777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07A55006" w:rsidR="002D1F67" w:rsidRPr="009D379D" w:rsidRDefault="002D1F67" w:rsidP="003420D3">
      <w:pPr>
        <w:spacing w:before="240"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9D379D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9D379D" w14:paraId="3A1AA420" w14:textId="77777777" w:rsidTr="0033209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9D379D" w:rsidRDefault="002D1F67" w:rsidP="0033209C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9D379D" w14:paraId="2A58FDEE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436E" w14:textId="5FFDC0BA" w:rsidR="002D1F67" w:rsidRPr="009D379D" w:rsidRDefault="00647C5A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37EC706D" w:rsidR="00D45645" w:rsidRPr="009D379D" w:rsidRDefault="00647C5A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S→</w:t>
            </w:r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m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Pr="009D379D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 xml:space="preserve">;};| 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;};S</w:t>
            </w:r>
            <w:r w:rsidR="00D45645" w:rsidRPr="009D379D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proofErr w:type="spellStart"/>
            <w:r w:rsidR="00B26154" w:rsidRPr="009D379D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="00B26154" w:rsidRPr="009D379D">
              <w:rPr>
                <w:rFonts w:eastAsia="Calibri"/>
                <w:sz w:val="28"/>
                <w:szCs w:val="28"/>
                <w:lang w:val="en-US"/>
              </w:rPr>
              <w:t>(</w:t>
            </w:r>
            <w:r w:rsidR="00B26154" w:rsidRPr="00B26154">
              <w:rPr>
                <w:sz w:val="28"/>
                <w:szCs w:val="28"/>
                <w:lang w:val="en-US"/>
              </w:rPr>
              <w:t> </w:t>
            </w:r>
            <w:r w:rsidR="00B26154" w:rsidRPr="009D379D">
              <w:rPr>
                <w:rFonts w:eastAsia="Calibri"/>
                <w:sz w:val="28"/>
                <w:szCs w:val="28"/>
                <w:lang w:val="en-US"/>
              </w:rPr>
              <w:t>){</w:t>
            </w:r>
            <w:proofErr w:type="spellStart"/>
            <w:r w:rsidR="00B26154" w:rsidRPr="009D379D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="00B26154" w:rsidRPr="009D379D">
              <w:rPr>
                <w:rFonts w:eastAsia="Calibri"/>
                <w:sz w:val="28"/>
                <w:szCs w:val="28"/>
                <w:lang w:val="en-US"/>
              </w:rPr>
              <w:t xml:space="preserve">;};S| </w:t>
            </w:r>
            <w:r w:rsidR="00D45645" w:rsidRPr="009D379D">
              <w:rPr>
                <w:rFonts w:eastAsia="Calibri"/>
                <w:sz w:val="28"/>
                <w:szCs w:val="28"/>
                <w:lang w:val="en-US"/>
              </w:rPr>
              <w:t xml:space="preserve">ul | </w:t>
            </w:r>
            <w:proofErr w:type="spellStart"/>
            <w:r w:rsidR="00D45645" w:rsidRPr="009D379D">
              <w:rPr>
                <w:rFonts w:eastAsia="Calibri"/>
                <w:sz w:val="28"/>
                <w:szCs w:val="28"/>
                <w:lang w:val="en-US"/>
              </w:rPr>
              <w:t>ulS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9D379D" w14:paraId="44D6ED09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4EBB" w14:textId="77777777" w:rsidR="002D1F67" w:rsidRPr="009D379D" w:rsidRDefault="002D1F67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N→dti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;|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=E;|</w:t>
            </w:r>
            <w:proofErr w:type="spellStart"/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proofErr w:type="gramEnd"/>
            <w:r w:rsidRPr="009D379D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E;N|p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(l);N| p(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);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N|p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(l);| p(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);|</w:t>
            </w:r>
          </w:p>
          <w:p w14:paraId="0487A782" w14:textId="77777777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N}e</w:t>
            </w:r>
            <w:proofErr w:type="gramEnd"/>
            <w:r w:rsidRPr="009D379D">
              <w:rPr>
                <w:rFonts w:eastAsia="Calibri"/>
                <w:sz w:val="28"/>
                <w:szCs w:val="28"/>
                <w:lang w:val="en-US"/>
              </w:rPr>
              <w:t>{N}N| c(C){N}e{N}|</w:t>
            </w:r>
          </w:p>
          <w:p w14:paraId="39C4894F" w14:textId="67887AC1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N}|</w:t>
            </w:r>
            <w:proofErr w:type="gramEnd"/>
            <w:r w:rsidRPr="009D379D">
              <w:rPr>
                <w:rFonts w:eastAsia="Calibri"/>
                <w:sz w:val="28"/>
                <w:szCs w:val="28"/>
                <w:lang w:val="en-US"/>
              </w:rPr>
              <w:t xml:space="preserve">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9D379D" w14:paraId="07D61A2D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419F" w14:textId="77777777" w:rsidR="002D1F67" w:rsidRPr="009D379D" w:rsidRDefault="002D1F67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4FA63FDA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E→i|l|i</w:t>
            </w:r>
            <w:proofErr w:type="spellEnd"/>
            <w:r w:rsidRPr="009D379D">
              <w:rPr>
                <w:rFonts w:eastAsia="Calibri"/>
                <w:sz w:val="28"/>
                <w:szCs w:val="28"/>
                <w:lang w:val="en-US"/>
              </w:rPr>
              <w:t>(W)|</w:t>
            </w:r>
            <w:proofErr w:type="spellStart"/>
            <w:proofErr w:type="gramStart"/>
            <w:r w:rsidR="00B26154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="00B26154">
              <w:rPr>
                <w:rFonts w:eastAsia="Calibri"/>
                <w:sz w:val="28"/>
                <w:szCs w:val="28"/>
                <w:lang w:val="en-US"/>
              </w:rPr>
              <w:t>(</w:t>
            </w:r>
            <w:r w:rsidR="00B26154" w:rsidRPr="00B26154">
              <w:rPr>
                <w:sz w:val="28"/>
                <w:szCs w:val="28"/>
                <w:lang w:val="en-US"/>
              </w:rPr>
              <w:t> </w:t>
            </w:r>
            <w:r w:rsidR="00B26154">
              <w:rPr>
                <w:rFonts w:eastAsia="Calibri"/>
                <w:sz w:val="28"/>
                <w:szCs w:val="28"/>
                <w:lang w:val="en-US"/>
              </w:rPr>
              <w:t>)</w:t>
            </w:r>
            <w:proofErr w:type="gramEnd"/>
            <w:r w:rsidR="00B26154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r w:rsidR="0073100F" w:rsidRPr="009D379D">
              <w:rPr>
                <w:rFonts w:eastAsia="Calibri"/>
                <w:sz w:val="28"/>
                <w:szCs w:val="28"/>
                <w:lang w:val="en-US"/>
              </w:rPr>
              <w:t>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9D379D" w14:paraId="3F87E544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D2F7" w14:textId="77777777" w:rsidR="002D1F67" w:rsidRPr="009D379D" w:rsidRDefault="002D1F67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F→ti|</w:t>
            </w:r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9D379D" w14:paraId="5AE49846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3EFD" w14:textId="5092DAC3" w:rsidR="002D1F67" w:rsidRPr="009D379D" w:rsidRDefault="0073100F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W→i|l|</w:t>
            </w:r>
            <w:proofErr w:type="gramStart"/>
            <w:r w:rsidRPr="009D379D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gramEnd"/>
            <w:r w:rsidRPr="009D379D">
              <w:rPr>
                <w:rFonts w:eastAsia="Calibri"/>
                <w:sz w:val="28"/>
                <w:szCs w:val="28"/>
                <w:lang w:val="en-US"/>
              </w:rPr>
              <w:t>|l,W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9D379D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9D379D" w14:paraId="4E4312CB" w14:textId="77777777" w:rsidTr="00E3434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022" w14:textId="43698C21" w:rsidR="002D1F67" w:rsidRPr="009D379D" w:rsidRDefault="0073100F" w:rsidP="00E34341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С</w:t>
            </w:r>
            <w:r w:rsidRPr="009D379D">
              <w:rPr>
                <w:rFonts w:eastAsia="Calibri"/>
                <w:sz w:val="28"/>
                <w:szCs w:val="28"/>
                <w:lang w:val="en-US"/>
              </w:rPr>
              <w:t>→</w:t>
            </w:r>
            <w:proofErr w:type="spellStart"/>
            <w:r w:rsidRPr="009D379D">
              <w:rPr>
                <w:rFonts w:eastAsia="Calibri"/>
                <w:sz w:val="28"/>
                <w:szCs w:val="28"/>
                <w:lang w:val="en-US"/>
              </w:rPr>
              <w:t>ioi|iol|loi|lol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9D379D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9D379D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9D379D" w:rsidRDefault="002D1F67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500358586"/>
      <w:bookmarkStart w:id="104" w:name="_Toc2767134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02"/>
      <w:bookmarkEnd w:id="103"/>
      <w:bookmarkEnd w:id="104"/>
    </w:p>
    <w:p w14:paraId="70E6AA3D" w14:textId="6BF6BCBC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9D379D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35" type="#_x0000_t75" style="width:150pt;height:24pt" o:ole="">
            <v:imagedata r:id="rId33" o:title=""/>
          </v:shape>
          <o:OLEObject Type="Embed" ProgID="Equation.3" ShapeID="_x0000_i1035" DrawAspect="Content" ObjectID="_1638284520" r:id="rId34"/>
        </w:object>
      </w:r>
      <w:r w:rsidRPr="009D379D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7D3A" w:rsidRPr="009D379D">
        <w:rPr>
          <w:rFonts w:ascii="Times New Roman" w:eastAsia="Calibri" w:hAnsi="Times New Roman" w:cs="Times New Roman"/>
          <w:sz w:val="28"/>
          <w:szCs w:val="28"/>
        </w:rPr>
        <w:t>Г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4A6C67" w14:textId="30AA0455" w:rsidR="00C04E85" w:rsidRPr="009D379D" w:rsidRDefault="002D1F67" w:rsidP="003420D3">
      <w:pPr>
        <w:spacing w:before="240"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D379D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9D379D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9D379D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</w:tbl>
    <w:p w14:paraId="6290E52B" w14:textId="6BB47D22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6316B61" w14:textId="30F11C9D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CE38B9A" w14:textId="2E8CD31A" w:rsidR="00106871" w:rsidRDefault="00106871" w:rsidP="003420D3">
      <w:pPr>
        <w:spacing w:before="240"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B34234" w:rsidRPr="009D379D" w14:paraId="3B9D778C" w14:textId="77777777" w:rsidTr="00B34234">
        <w:trPr>
          <w:trHeight w:val="3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1591" w14:textId="77777777" w:rsidR="00B34234" w:rsidRPr="00B34234" w:rsidRDefault="00B34234" w:rsidP="00B34234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</w:pPr>
            <w:r w:rsidRPr="00B34234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536DC" w14:textId="77777777" w:rsidR="00B34234" w:rsidRPr="009D379D" w:rsidRDefault="00B34234" w:rsidP="00B34234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984C" w14:textId="77777777" w:rsidR="00B34234" w:rsidRPr="009D379D" w:rsidRDefault="00B34234" w:rsidP="00B34234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9D379D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2D1F67" w:rsidRPr="009D379D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9D379D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30D1473C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Состояние, которое приобретает автомат в начале своей работы. Представляется в виде стартового правила грамматики (нетерминальный символ </w:t>
            </w:r>
            <w:r w:rsidR="0042769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1F67" w:rsidRPr="009D379D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9D379D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5" w:name="_Toc276713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5"/>
    </w:p>
    <w:p w14:paraId="7DA8812A" w14:textId="77FDB416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 Данные структуры представлены в приложении В.</w:t>
      </w:r>
    </w:p>
    <w:p w14:paraId="44702C22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0358588"/>
      <w:bookmarkStart w:id="107" w:name="_Toc276713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6"/>
      <w:bookmarkEnd w:id="107"/>
    </w:p>
    <w:p w14:paraId="1E59E234" w14:textId="76E4BF72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8" w:name="_Toc500358589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нетерминала</w:t>
      </w:r>
      <w:proofErr w:type="spellEnd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; </w:t>
      </w:r>
    </w:p>
    <w:p w14:paraId="15EC5286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</w:t>
      </w:r>
      <w:proofErr w:type="spellEnd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 переходим к пункту 4;</w:t>
      </w:r>
    </w:p>
    <w:p w14:paraId="26269A1A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9" w:name="_Toc2767134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4.6 Структура и перечень сообщений синтаксического анализатора</w:t>
      </w:r>
      <w:bookmarkEnd w:id="108"/>
      <w:bookmarkEnd w:id="10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10" w:name="_Toc500358590"/>
      <w:bookmarkStart w:id="111" w:name="_Toc2767134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10"/>
      <w:bookmarkEnd w:id="111"/>
    </w:p>
    <w:p w14:paraId="01BA3E66" w14:textId="77777777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2" w:name="_Toc500358591"/>
      <w:r w:rsidRPr="009D379D">
        <w:rPr>
          <w:rFonts w:ascii="Times New Roman" w:hAnsi="Times New Roman" w:cs="Times New Roman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60F8866D" w14:textId="5C975BFF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hAnsi="Times New Roman" w:cs="Times New Roman"/>
          <w:sz w:val="28"/>
          <w:szCs w:val="28"/>
        </w:rPr>
        <w:t>при наличии разрешающего ключа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 -</w:t>
      </w:r>
      <w:r w:rsidR="00DE6D87" w:rsidRPr="009D379D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DE6D87" w:rsidRPr="009D379D">
        <w:rPr>
          <w:rFonts w:ascii="Times New Roman" w:hAnsi="Times New Roman" w:cs="Times New Roman"/>
          <w:sz w:val="28"/>
          <w:szCs w:val="28"/>
        </w:rPr>
        <w:t>,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9D379D">
        <w:rPr>
          <w:rFonts w:ascii="Times New Roman" w:hAnsi="Times New Roman" w:cs="Times New Roman"/>
          <w:sz w:val="28"/>
          <w:szCs w:val="28"/>
        </w:rPr>
        <w:t>на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2767135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12"/>
      <w:bookmarkEnd w:id="113"/>
    </w:p>
    <w:p w14:paraId="31E795D7" w14:textId="658F7944" w:rsidR="00AD4032" w:rsidRPr="009D379D" w:rsidRDefault="009F77A1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9D379D">
        <w:rPr>
          <w:rFonts w:ascii="Times New Roman" w:hAnsi="Times New Roman" w:cs="Times New Roman"/>
          <w:sz w:val="28"/>
          <w:szCs w:val="28"/>
        </w:rPr>
        <w:t>П</w:t>
      </w:r>
      <w:r w:rsidR="00AD4032" w:rsidRPr="009D379D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9D379D" w:rsidRDefault="00AD403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Toc500358592"/>
      <w:bookmarkStart w:id="115" w:name="_Toc2767135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4"/>
      <w:bookmarkEnd w:id="115"/>
    </w:p>
    <w:p w14:paraId="433EC5E9" w14:textId="0187A825" w:rsidR="00AC0EE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4E3DFB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953B0" w:rsidRPr="009D379D">
        <w:rPr>
          <w:rFonts w:ascii="Times New Roman" w:hAnsi="Times New Roman" w:cs="Times New Roman"/>
          <w:sz w:val="28"/>
          <w:szCs w:val="28"/>
        </w:rPr>
        <w:t>Д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Дерево разбора исходного кода также представлено в </w:t>
      </w:r>
      <w:r w:rsidR="008953B0" w:rsidRPr="009D379D">
        <w:rPr>
          <w:rFonts w:ascii="Times New Roman" w:hAnsi="Times New Roman" w:cs="Times New Roman"/>
          <w:sz w:val="28"/>
          <w:szCs w:val="28"/>
        </w:rPr>
        <w:t>графическом материале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15B5F04" w14:textId="754833B7" w:rsidR="00AC0EE2" w:rsidRPr="009D379D" w:rsidRDefault="00AC0EE2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67FFF242" w:rsidR="00AC0EE2" w:rsidRPr="009D379D" w:rsidRDefault="00AC0EE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6" w:name="_Toc2767135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Разработка семантического анализатора</w:t>
      </w:r>
      <w:bookmarkEnd w:id="116"/>
    </w:p>
    <w:p w14:paraId="16B9CE19" w14:textId="77777777" w:rsidR="00AC0EE2" w:rsidRPr="009D379D" w:rsidRDefault="00AC0EE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4k668n3"/>
      <w:bookmarkStart w:id="118" w:name="_Toc500358594"/>
      <w:bookmarkStart w:id="119" w:name="_Toc27671353"/>
      <w:bookmarkEnd w:id="11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8"/>
      <w:bookmarkEnd w:id="11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9D379D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9D379D" w:rsidRDefault="00AC0EE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469951085"/>
      <w:bookmarkStart w:id="121" w:name="_Toc500358595"/>
      <w:bookmarkStart w:id="122" w:name="_Toc2767135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2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21"/>
      <w:bookmarkEnd w:id="122"/>
    </w:p>
    <w:p w14:paraId="48A36040" w14:textId="77777777" w:rsidR="00AC0EE2" w:rsidRPr="009D379D" w:rsidRDefault="00AC0EE2" w:rsidP="009D379D">
      <w:pPr>
        <w:pStyle w:val="a3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9D379D" w:rsidRDefault="00AC0EE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3" w:name="_Toc500358596"/>
      <w:bookmarkStart w:id="124" w:name="_Toc2767135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3"/>
      <w:bookmarkEnd w:id="124"/>
    </w:p>
    <w:p w14:paraId="0FDE319B" w14:textId="77777777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9D379D" w:rsidRDefault="00365722" w:rsidP="004E2A5F">
      <w:pPr>
        <w:spacing w:before="280" w:after="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9D379D" w:rsidRDefault="00AC0EE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9D379D" w:rsidRDefault="00AC0EE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500358597"/>
      <w:bookmarkStart w:id="126" w:name="_Toc2767135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5"/>
      <w:bookmarkEnd w:id="126"/>
    </w:p>
    <w:p w14:paraId="0FD76D91" w14:textId="1DE7E9F1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9D379D">
        <w:rPr>
          <w:rFonts w:ascii="Times New Roman" w:hAnsi="Times New Roman" w:cs="Times New Roman"/>
          <w:sz w:val="28"/>
          <w:szCs w:val="28"/>
        </w:rPr>
        <w:t>7</w:t>
      </w:r>
      <w:r w:rsidRPr="009D379D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9D379D" w:rsidRDefault="00AC0EE2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Toc469951088"/>
      <w:bookmarkStart w:id="128" w:name="_Toc500358598"/>
      <w:bookmarkStart w:id="129" w:name="_Toc2767135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7"/>
      <w:bookmarkEnd w:id="128"/>
      <w:bookmarkEnd w:id="129"/>
    </w:p>
    <w:p w14:paraId="7EF59304" w14:textId="4F7A9A12" w:rsidR="00365722" w:rsidRPr="009D379D" w:rsidRDefault="00365722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DD9BEB2" w14:textId="3E7AAFEA" w:rsidR="00365722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9D379D" w:rsidRDefault="00365722" w:rsidP="003420D3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lastRenderedPageBreak/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9D379D" w14:paraId="75C98176" w14:textId="77777777" w:rsidTr="008106DD">
        <w:tc>
          <w:tcPr>
            <w:tcW w:w="3420" w:type="dxa"/>
          </w:tcPr>
          <w:p w14:paraId="06A6D552" w14:textId="0EFD75C1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9D379D" w14:paraId="461AD497" w14:textId="77777777" w:rsidTr="008106DD">
        <w:tc>
          <w:tcPr>
            <w:tcW w:w="3420" w:type="dxa"/>
          </w:tcPr>
          <w:p w14:paraId="00A56BAC" w14:textId="381099C2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501: SEM</w:t>
            </w: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22D6E001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9D379D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2FD1DD6F" w14:textId="7C349AEA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1CFFBF" w14:textId="34CA3ACB" w:rsidR="00365722" w:rsidRPr="009D379D" w:rsidRDefault="0047029E" w:rsidP="00C11459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93EC6" w:rsidRPr="009D379D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9D379D" w:rsidRDefault="00893EC6" w:rsidP="009D379D">
            <w:pPr>
              <w:spacing w:line="20" w:lineRule="atLeas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1B20BCAD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= </w:t>
            </w: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("b");</w:t>
            </w:r>
          </w:p>
          <w:p w14:paraId="66AB2048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34BE0E3" w:rsidR="00FC36E5" w:rsidRPr="009D379D" w:rsidRDefault="008106DD" w:rsidP="009D379D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2829AED7" w14:textId="56C9F57F" w:rsidR="008106DD" w:rsidRPr="009D379D" w:rsidRDefault="000A475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0" w:name="_Toc27325844"/>
      <w:bookmarkStart w:id="131" w:name="_Toc2767135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6. </w:t>
      </w:r>
      <w:bookmarkEnd w:id="13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Вычисление выражений</w:t>
      </w:r>
      <w:bookmarkEnd w:id="131"/>
    </w:p>
    <w:p w14:paraId="62254698" w14:textId="773B412F" w:rsidR="008106DD" w:rsidRPr="009D379D" w:rsidRDefault="008106DD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2" w:name="_Toc2767135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32"/>
    </w:p>
    <w:p w14:paraId="4B1222EA" w14:textId="3BD69A25" w:rsidR="008106DD" w:rsidRPr="009D379D" w:rsidRDefault="008106DD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proofErr w:type="gramStart"/>
      <w:r w:rsidRPr="009D379D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=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8DC440D" w:rsidR="008106DD" w:rsidRPr="009D379D" w:rsidRDefault="008106DD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2767136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r w:rsidR="001724D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принцип её построения</w:t>
      </w:r>
      <w:bookmarkEnd w:id="133"/>
    </w:p>
    <w:p w14:paraId="27050911" w14:textId="4487957F" w:rsidR="00B26154" w:rsidRDefault="005B4EB8" w:rsidP="0033209C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57075D7A" w14:textId="67A6A076" w:rsidR="005B4EB8" w:rsidRPr="009D379D" w:rsidRDefault="005B4EB8" w:rsidP="0033209C">
      <w:pPr>
        <w:pStyle w:val="1"/>
        <w:spacing w:before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4" w:name="_Toc2767136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 Генерация кода</w:t>
      </w:r>
      <w:bookmarkEnd w:id="134"/>
    </w:p>
    <w:p w14:paraId="5099E337" w14:textId="77777777" w:rsidR="005B4EB8" w:rsidRPr="009D379D" w:rsidRDefault="005B4EB8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2767136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3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9D379D" w:rsidRDefault="005B4EB8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9D379D" w:rsidRDefault="005B4EB8" w:rsidP="009D379D">
      <w:pPr>
        <w:tabs>
          <w:tab w:val="left" w:pos="3933"/>
        </w:tabs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9D379D" w:rsidRDefault="005B4EB8" w:rsidP="009D379D">
      <w:pPr>
        <w:tabs>
          <w:tab w:val="left" w:pos="3933"/>
        </w:tabs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9D379D" w:rsidRDefault="005B4EB8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6" w:name="_Toc500358605"/>
      <w:bookmarkStart w:id="137" w:name="_Toc2767136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36"/>
      <w:bookmarkEnd w:id="137"/>
    </w:p>
    <w:p w14:paraId="491311E1" w14:textId="3D217D3C" w:rsidR="005B4EB8" w:rsidRPr="009D379D" w:rsidRDefault="005B4EB8" w:rsidP="009D379D">
      <w:pPr>
        <w:spacing w:after="0" w:line="20" w:lineRule="atLeast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и .</w:t>
      </w:r>
      <w:proofErr w:type="gramEnd"/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D379D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9D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9D379D">
        <w:rPr>
          <w:rFonts w:ascii="Times New Roman" w:hAnsi="Times New Roman" w:cs="Times New Roman"/>
          <w:sz w:val="28"/>
          <w:szCs w:val="28"/>
        </w:rPr>
        <w:t>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D379D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</w:t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 xml:space="preserve">данных идентификаторов на языке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76A0C449" w:rsidR="005B4EB8" w:rsidRPr="009D379D" w:rsidRDefault="005B4EB8" w:rsidP="003420D3">
      <w:pPr>
        <w:pStyle w:val="af1"/>
        <w:spacing w:before="240" w:after="0" w:line="20" w:lineRule="atLeast"/>
        <w:rPr>
          <w:rFonts w:cs="Times New Roman"/>
          <w:i w:val="0"/>
          <w:color w:val="auto"/>
          <w:sz w:val="28"/>
          <w:szCs w:val="28"/>
        </w:rPr>
      </w:pPr>
      <w:r w:rsidRPr="009D379D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9D379D">
        <w:rPr>
          <w:rFonts w:cs="Times New Roman"/>
          <w:i w:val="0"/>
          <w:sz w:val="28"/>
          <w:szCs w:val="28"/>
        </w:rPr>
        <w:t xml:space="preserve">– 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9D379D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9D379D">
        <w:rPr>
          <w:rFonts w:cs="Times New Roman"/>
          <w:i w:val="0"/>
          <w:color w:val="auto"/>
          <w:sz w:val="28"/>
          <w:szCs w:val="28"/>
        </w:rPr>
        <w:t>-2019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03"/>
        <w:gridCol w:w="2730"/>
        <w:gridCol w:w="4197"/>
      </w:tblGrid>
      <w:tr w:rsidR="005B4EB8" w:rsidRPr="009D379D" w14:paraId="169EA2C9" w14:textId="77777777" w:rsidTr="004E2A5F">
        <w:tc>
          <w:tcPr>
            <w:tcW w:w="3103" w:type="dxa"/>
          </w:tcPr>
          <w:p w14:paraId="072484ED" w14:textId="4D5767B9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30" w:type="dxa"/>
          </w:tcPr>
          <w:p w14:paraId="1F0C1AC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197" w:type="dxa"/>
          </w:tcPr>
          <w:p w14:paraId="2E6C950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9D379D" w14:paraId="2CA19701" w14:textId="77777777" w:rsidTr="004E2A5F">
        <w:tc>
          <w:tcPr>
            <w:tcW w:w="3103" w:type="dxa"/>
          </w:tcPr>
          <w:p w14:paraId="5ED7C00D" w14:textId="46FD65C8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2730" w:type="dxa"/>
          </w:tcPr>
          <w:p w14:paraId="15EF940F" w14:textId="0162252C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230FB50E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9D379D" w14:paraId="4D57D1C1" w14:textId="77777777" w:rsidTr="004E2A5F">
        <w:tc>
          <w:tcPr>
            <w:tcW w:w="3103" w:type="dxa"/>
          </w:tcPr>
          <w:p w14:paraId="4E2ACEB0" w14:textId="50B1A485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30" w:type="dxa"/>
          </w:tcPr>
          <w:p w14:paraId="5B482129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</w:tcPr>
          <w:p w14:paraId="792CF8F5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9D379D" w14:paraId="15721CA8" w14:textId="77777777" w:rsidTr="004E2A5F">
        <w:tc>
          <w:tcPr>
            <w:tcW w:w="3103" w:type="dxa"/>
          </w:tcPr>
          <w:p w14:paraId="3D16B19B" w14:textId="5E08F040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</w:t>
            </w:r>
            <w:proofErr w:type="gramEnd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30" w:type="dxa"/>
          </w:tcPr>
          <w:p w14:paraId="2AA84EA4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772BB6B7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9D379D" w:rsidRDefault="005B4EB8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2767136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r w:rsidR="00C52155" w:rsidRPr="009D379D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  <w:bookmarkEnd w:id="138"/>
    </w:p>
    <w:p w14:paraId="4DECAD46" w14:textId="512DAA84" w:rsidR="00C52155" w:rsidRPr="009D379D" w:rsidRDefault="00C5215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5FF366A3" w14:textId="77777777" w:rsidR="00106871" w:rsidRPr="009D379D" w:rsidRDefault="00106871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C03405" w14:textId="15C41467" w:rsidR="00C52155" w:rsidRPr="009D379D" w:rsidRDefault="00C52155" w:rsidP="003420D3">
      <w:pPr>
        <w:spacing w:before="240" w:after="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9D379D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9D379D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9D379D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</w:t>
            </w:r>
            <w:proofErr w:type="spell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78293438" w14:textId="674C1ED8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</w:t>
            </w:r>
            <w:proofErr w:type="spell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9D379D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4076E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076E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9D379D" w:rsidRDefault="004076E8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9" w:name="_Toc2767136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139"/>
    </w:p>
    <w:p w14:paraId="58B50117" w14:textId="4B9680B0" w:rsidR="00220F57" w:rsidRPr="009D379D" w:rsidRDefault="00220F57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GMP-2019 генерация кода строится на основе таблиц лексем и идентификаторов. Преобразования происходят по мере прохождения по таблиц</w:t>
      </w:r>
      <w:r w:rsidR="0042769E" w:rsidRPr="009D379D">
        <w:rPr>
          <w:rFonts w:ascii="Times New Roman" w:hAnsi="Times New Roman" w:cs="Times New Roman"/>
          <w:sz w:val="28"/>
          <w:szCs w:val="28"/>
        </w:rPr>
        <w:t>ам</w:t>
      </w:r>
      <w:r w:rsidRPr="009D379D">
        <w:rPr>
          <w:rFonts w:ascii="Times New Roman" w:hAnsi="Times New Roman" w:cs="Times New Roman"/>
          <w:sz w:val="28"/>
          <w:szCs w:val="28"/>
        </w:rPr>
        <w:t>. Функции статической библиотеки начинаются с нижнего подчёркивания для исключения их переопределения.</w:t>
      </w:r>
      <w:r w:rsidR="007F10F2" w:rsidRPr="009D379D">
        <w:rPr>
          <w:rFonts w:ascii="Times New Roman" w:hAnsi="Times New Roman" w:cs="Times New Roman"/>
          <w:sz w:val="28"/>
          <w:szCs w:val="28"/>
        </w:rPr>
        <w:t xml:space="preserve"> Перед началом основной трансляции производится запись литералов и идентификаторов в сегменты констант и данных соответственно.</w:t>
      </w:r>
    </w:p>
    <w:p w14:paraId="6F4D05E6" w14:textId="63E4194F" w:rsidR="00220F57" w:rsidRPr="009D379D" w:rsidRDefault="00220F57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2767136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7.5 Входные параметры генератора кода</w:t>
      </w:r>
      <w:bookmarkEnd w:id="140"/>
    </w:p>
    <w:p w14:paraId="40ABE1A3" w14:textId="35E4D428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62243C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2243C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2451C05A" w14:textId="3665CFCF" w:rsidR="00220F57" w:rsidRPr="009D379D" w:rsidRDefault="00220F57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Hlk26995828"/>
      <w:bookmarkStart w:id="142" w:name="_Toc2767136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142"/>
    </w:p>
    <w:bookmarkEnd w:id="141"/>
    <w:p w14:paraId="3F2B622E" w14:textId="09D63D8F" w:rsidR="00220F57" w:rsidRPr="009D379D" w:rsidRDefault="00955387" w:rsidP="004E2A5F">
      <w:pPr>
        <w:spacing w:after="280"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приведен в приложении </w:t>
      </w:r>
      <w:r w:rsidR="008953B0" w:rsidRPr="009D379D">
        <w:rPr>
          <w:rFonts w:ascii="Times New Roman" w:hAnsi="Times New Roman" w:cs="Times New Roman"/>
          <w:sz w:val="28"/>
          <w:szCs w:val="28"/>
        </w:rPr>
        <w:t>И</w:t>
      </w:r>
      <w:r w:rsidRPr="009D379D">
        <w:rPr>
          <w:rFonts w:ascii="Times New Roman" w:hAnsi="Times New Roman" w:cs="Times New Roman"/>
          <w:sz w:val="28"/>
          <w:szCs w:val="28"/>
        </w:rPr>
        <w:t xml:space="preserve">. </w:t>
      </w:r>
      <w:r w:rsidR="00220F57" w:rsidRPr="009D379D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7.1.</w:t>
      </w:r>
    </w:p>
    <w:p w14:paraId="4DD447CC" w14:textId="113B3EC5" w:rsidR="00DE6D87" w:rsidRPr="009D379D" w:rsidRDefault="00DE6D8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858B3" wp14:editId="6FBF7DE7">
            <wp:extent cx="2419048" cy="352381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  <w:t xml:space="preserve">Рисунок 7.1 Результат работы программы на языке </w:t>
      </w:r>
      <w:r w:rsidR="0095538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9D379D">
        <w:rPr>
          <w:rFonts w:ascii="Times New Roman" w:hAnsi="Times New Roman" w:cs="Times New Roman"/>
          <w:sz w:val="28"/>
          <w:szCs w:val="28"/>
        </w:rPr>
        <w:t>-2019</w:t>
      </w:r>
    </w:p>
    <w:p w14:paraId="2FD3F8B3" w14:textId="392F10A7" w:rsidR="006211C2" w:rsidRPr="009D379D" w:rsidRDefault="00955387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7894276" w14:textId="00B8F66A" w:rsidR="009D379D" w:rsidRPr="009D379D" w:rsidRDefault="009D379D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3" w:name="_Toc2767136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8. Тестирование транслятора</w:t>
      </w:r>
      <w:bookmarkEnd w:id="143"/>
    </w:p>
    <w:p w14:paraId="7DA0C791" w14:textId="6A1162A1" w:rsidR="009D379D" w:rsidRDefault="009D379D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4" w:name="_Toc2767136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44"/>
    </w:p>
    <w:p w14:paraId="3801A38A" w14:textId="6C29EAD7" w:rsidR="009D379D" w:rsidRDefault="009D379D" w:rsidP="00535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логирования.</w:t>
      </w:r>
    </w:p>
    <w:p w14:paraId="20A6F251" w14:textId="2D999140" w:rsidR="009D379D" w:rsidRDefault="009D379D" w:rsidP="003112DB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5" w:name="_Toc2767137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45"/>
    </w:p>
    <w:p w14:paraId="5F9B5C08" w14:textId="52E8B95C" w:rsidR="009D379D" w:rsidRPr="009D379D" w:rsidRDefault="009D379D" w:rsidP="009616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163B">
        <w:rPr>
          <w:rFonts w:ascii="Times New Roman" w:hAnsi="Times New Roman" w:cs="Times New Roman"/>
          <w:sz w:val="28"/>
          <w:szCs w:val="28"/>
        </w:rPr>
        <w:t>Результаты тестирования приведены в таблице 8.1</w:t>
      </w:r>
    </w:p>
    <w:p w14:paraId="66267FC9" w14:textId="1D5B2525" w:rsidR="009D379D" w:rsidRPr="009D379D" w:rsidRDefault="009D379D" w:rsidP="003420D3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 w:rsidR="0096163B"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 w:rsidR="0096163B"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9D379D" w:rsidRPr="009D379D" w14:paraId="12B54278" w14:textId="77777777" w:rsidTr="003E3007">
        <w:tc>
          <w:tcPr>
            <w:tcW w:w="2977" w:type="dxa"/>
          </w:tcPr>
          <w:p w14:paraId="6E013CE6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3" w:type="dxa"/>
          </w:tcPr>
          <w:p w14:paraId="408A3F90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D379D" w:rsidRPr="009D379D" w14:paraId="0BD5E1A0" w14:textId="77777777" w:rsidTr="003E3007">
        <w:tc>
          <w:tcPr>
            <w:tcW w:w="2977" w:type="dxa"/>
          </w:tcPr>
          <w:p w14:paraId="4EC3B030" w14:textId="428540A0" w:rsidR="009D379D" w:rsidRPr="00F35754" w:rsidRDefault="00F35754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6833" w:type="dxa"/>
          </w:tcPr>
          <w:p w14:paraId="444AFCED" w14:textId="320793E9" w:rsidR="009D379D" w:rsidRPr="009D379D" w:rsidRDefault="003F6D1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1: </w:t>
            </w:r>
            <w:r w:rsidRPr="003F6D1B">
              <w:rPr>
                <w:rFonts w:ascii="Times New Roman" w:hAnsi="Times New Roman" w:cs="Times New Roman"/>
                <w:sz w:val="28"/>
                <w:szCs w:val="28"/>
              </w:rPr>
              <w:t>SYS: Недопустимый символ в исходном файле (-</w:t>
            </w:r>
            <w:proofErr w:type="spellStart"/>
            <w:r w:rsidRPr="003F6D1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3F6D1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="00535195" w:rsidRPr="005351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561CD95E" w14:textId="77777777" w:rsidTr="003E3007">
        <w:tc>
          <w:tcPr>
            <w:tcW w:w="2977" w:type="dxa"/>
          </w:tcPr>
          <w:p w14:paraId="43FFC1B5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B706DC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8EF20D" w14:textId="7AE8E9A2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str1;</w:t>
            </w:r>
          </w:p>
          <w:p w14:paraId="1BE8A52E" w14:textId="655A7FBB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</w:t>
            </w:r>
            <w:r w:rsidR="00535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ED3109" w14:textId="4715A1FD" w:rsidR="003E3007" w:rsidRPr="003E3007" w:rsidRDefault="003E3007" w:rsidP="0053519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A7F062D" w14:textId="76640F13" w:rsidR="003E3007" w:rsidRPr="009D379D" w:rsidRDefault="0053519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LEX: Двойное объявление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026D977F" w14:textId="77777777" w:rsidTr="003E3007">
        <w:tc>
          <w:tcPr>
            <w:tcW w:w="2977" w:type="dxa"/>
          </w:tcPr>
          <w:p w14:paraId="00E4B635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1109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2EBEFB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619812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6572CE72" w14:textId="1013DDA2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066CA5A" w14:textId="650B3BE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201: LEX: Ошибка лексического анализа, строка 3, позиция 0</w:t>
            </w:r>
          </w:p>
        </w:tc>
      </w:tr>
      <w:tr w:rsidR="003E3007" w:rsidRPr="009D379D" w14:paraId="6F705EEF" w14:textId="77777777" w:rsidTr="003E3007">
        <w:tc>
          <w:tcPr>
            <w:tcW w:w="2977" w:type="dxa"/>
          </w:tcPr>
          <w:p w14:paraId="73192902" w14:textId="4F6302C7" w:rsidR="003E3007" w:rsidRPr="001109AF" w:rsidRDefault="001109AF" w:rsidP="001109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a23456789;</w:t>
            </w:r>
          </w:p>
        </w:tc>
        <w:tc>
          <w:tcPr>
            <w:tcW w:w="6833" w:type="dxa"/>
          </w:tcPr>
          <w:p w14:paraId="27472558" w14:textId="0F9CA81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202: LEX: Длина идентификатора больше 8, строка 1, позиция 0</w:t>
            </w:r>
          </w:p>
        </w:tc>
      </w:tr>
      <w:tr w:rsidR="003E3007" w:rsidRPr="009D379D" w14:paraId="7C5F11D9" w14:textId="77777777" w:rsidTr="003E3007">
        <w:tc>
          <w:tcPr>
            <w:tcW w:w="2977" w:type="dxa"/>
          </w:tcPr>
          <w:p w14:paraId="050F8DF6" w14:textId="01290EB5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"";</w:t>
            </w:r>
          </w:p>
        </w:tc>
        <w:tc>
          <w:tcPr>
            <w:tcW w:w="6833" w:type="dxa"/>
          </w:tcPr>
          <w:p w14:paraId="40C5B936" w14:textId="16E49176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203: LEX: Идентификатор не определён, строка 1, позиция 0</w:t>
            </w:r>
          </w:p>
        </w:tc>
      </w:tr>
      <w:tr w:rsidR="003E3007" w:rsidRPr="009D379D" w14:paraId="77A8EC40" w14:textId="77777777" w:rsidTr="003E3007">
        <w:tc>
          <w:tcPr>
            <w:tcW w:w="2977" w:type="dxa"/>
          </w:tcPr>
          <w:p w14:paraId="57042EAE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67FC092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0B8870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B7E2401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65536;</w:t>
            </w:r>
          </w:p>
          <w:p w14:paraId="3D8C1BFF" w14:textId="513802D1" w:rsidR="003E3007" w:rsidRDefault="0022152C" w:rsidP="0022152C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31AD6A2" w14:textId="28C2D712" w:rsidR="003E3007" w:rsidRPr="009D379D" w:rsidRDefault="0022152C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</w:rPr>
              <w:t xml:space="preserve">Ошибка 208: LEX: Максимальное значение типа </w:t>
            </w:r>
            <w:proofErr w:type="spellStart"/>
            <w:r w:rsidRPr="0022152C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22152C">
              <w:rPr>
                <w:rFonts w:ascii="Times New Roman" w:hAnsi="Times New Roman" w:cs="Times New Roman"/>
                <w:sz w:val="28"/>
                <w:szCs w:val="28"/>
              </w:rPr>
              <w:t xml:space="preserve"> 65535, строка 4, позиция 0</w:t>
            </w:r>
          </w:p>
        </w:tc>
      </w:tr>
      <w:tr w:rsidR="003E3007" w:rsidRPr="009D379D" w14:paraId="2923B923" w14:textId="77777777" w:rsidTr="003E3007">
        <w:tc>
          <w:tcPr>
            <w:tcW w:w="2977" w:type="dxa"/>
          </w:tcPr>
          <w:p w14:paraId="474E71A1" w14:textId="358D477D" w:rsidR="003E3007" w:rsidRPr="007F1100" w:rsidRDefault="007F1100" w:rsidP="007F11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</w:tc>
        <w:tc>
          <w:tcPr>
            <w:tcW w:w="6833" w:type="dxa"/>
          </w:tcPr>
          <w:p w14:paraId="276A03E2" w14:textId="78D9FF59" w:rsidR="003E3007" w:rsidRPr="009D379D" w:rsidRDefault="007F1100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Ошибка 500: SEM</w:t>
            </w:r>
            <w:proofErr w:type="gramStart"/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7F1100">
              <w:rPr>
                <w:rFonts w:ascii="Times New Roman" w:hAnsi="Times New Roman" w:cs="Times New Roman"/>
                <w:sz w:val="28"/>
                <w:szCs w:val="28"/>
              </w:rPr>
              <w:t xml:space="preserve"> точки входа </w:t>
            </w:r>
            <w:proofErr w:type="spellStart"/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</w:tr>
    </w:tbl>
    <w:p w14:paraId="218568A5" w14:textId="160C4441" w:rsidR="007F1100" w:rsidRDefault="007F1100"/>
    <w:p w14:paraId="6FA341EF" w14:textId="39664CEC" w:rsidR="007F1100" w:rsidRDefault="007F1100"/>
    <w:p w14:paraId="296CBA7F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CE6E9" w14:textId="60FE14FA" w:rsidR="007F1100" w:rsidRDefault="007F1100" w:rsidP="003420D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C11459" w:rsidRPr="009D379D" w14:paraId="4CC33E71" w14:textId="77777777" w:rsidTr="00C1145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33C9" w14:textId="77777777" w:rsidR="00C11459" w:rsidRPr="00C11459" w:rsidRDefault="00C11459" w:rsidP="00C114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</w:t>
            </w:r>
            <w:proofErr w:type="spellEnd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7585" w14:textId="77777777" w:rsidR="00C11459" w:rsidRPr="009D379D" w:rsidRDefault="00C11459" w:rsidP="0001350A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3E3007" w:rsidRPr="009D379D" w14:paraId="4C0B7858" w14:textId="77777777" w:rsidTr="003E3007">
        <w:tc>
          <w:tcPr>
            <w:tcW w:w="2977" w:type="dxa"/>
          </w:tcPr>
          <w:p w14:paraId="6E41C993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DF0064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1EDD10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137579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68E6172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70634E" w14:textId="5F3D3EFC" w:rsidR="007F1100" w:rsidRPr="007F1100" w:rsidRDefault="007A1A7B" w:rsidP="00B3614B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49E6814" w14:textId="3B0B3390" w:rsidR="003E3007" w:rsidRPr="009D379D" w:rsidRDefault="007A1A7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Ошибка 501: SEM</w:t>
            </w:r>
            <w:proofErr w:type="gramStart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</w:t>
            </w:r>
            <w:proofErr w:type="spellStart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</w:tr>
      <w:tr w:rsidR="003E3007" w:rsidRPr="009D379D" w14:paraId="3EC22BCA" w14:textId="77777777" w:rsidTr="00B3614B">
        <w:trPr>
          <w:trHeight w:val="3658"/>
        </w:trPr>
        <w:tc>
          <w:tcPr>
            <w:tcW w:w="2977" w:type="dxa"/>
          </w:tcPr>
          <w:p w14:paraId="65F54FB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EFFD07D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F6F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722769D8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374589E" w14:textId="24A86838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786DDA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641B36D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13862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F0DB0C1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A1A7B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14:paraId="735B0AE5" w14:textId="6B428CE4" w:rsidR="003E3007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6BDE9E2" w14:textId="76928E46" w:rsidR="003E3007" w:rsidRPr="009D379D" w:rsidRDefault="001638F3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638F3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4, позиция 0</w:t>
            </w:r>
          </w:p>
        </w:tc>
      </w:tr>
      <w:tr w:rsidR="003E3007" w:rsidRPr="009D379D" w14:paraId="0A4F897F" w14:textId="77777777" w:rsidTr="00B3614B">
        <w:trPr>
          <w:trHeight w:val="5227"/>
        </w:trPr>
        <w:tc>
          <w:tcPr>
            <w:tcW w:w="2977" w:type="dxa"/>
          </w:tcPr>
          <w:p w14:paraId="7D77CB96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b,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c,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d,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e,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f)</w:t>
            </w:r>
          </w:p>
          <w:p w14:paraId="77CA253C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0376CB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1CF1174D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6C3D6593" w14:textId="0F82B6B8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A6EBC4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539BDA4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2D323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7EC4891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5, 6);</w:t>
            </w:r>
          </w:p>
          <w:p w14:paraId="5EA89B52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BAACF4B" w14:textId="055B7EEC" w:rsidR="003E3007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2DF4464" w14:textId="4EED8BD2" w:rsidR="003E3007" w:rsidRPr="009D379D" w:rsidRDefault="00826C3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</w:rPr>
              <w:t xml:space="preserve">Ошибка 503: SEM: Количество параметров функции больше допустимого,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26C35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</w:tbl>
    <w:p w14:paraId="52A391D9" w14:textId="77777777" w:rsidR="00B3614B" w:rsidRDefault="00B3614B" w:rsidP="00B3614B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</w:p>
    <w:p w14:paraId="0DDB2B73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CC4ED" w14:textId="793F47B2" w:rsidR="00B3614B" w:rsidRDefault="00B3614B" w:rsidP="003420D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C11459" w:rsidRPr="009D379D" w14:paraId="247D8333" w14:textId="77777777" w:rsidTr="00C11459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1C89" w14:textId="77777777" w:rsidR="00C11459" w:rsidRPr="00C11459" w:rsidRDefault="00C11459" w:rsidP="00C1145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</w:t>
            </w:r>
            <w:proofErr w:type="spellEnd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9255" w14:textId="77777777" w:rsidR="00C11459" w:rsidRPr="009D379D" w:rsidRDefault="00C11459" w:rsidP="0001350A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B3614B" w:rsidRPr="009D379D" w14:paraId="319C4CFC" w14:textId="77777777" w:rsidTr="00900552">
        <w:trPr>
          <w:trHeight w:val="4012"/>
        </w:trPr>
        <w:tc>
          <w:tcPr>
            <w:tcW w:w="2977" w:type="dxa"/>
          </w:tcPr>
          <w:p w14:paraId="4E2639FC" w14:textId="40823C7D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2B8B6233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42F65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CF19A89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77A9E961" w14:textId="46F9FC5F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C6B13E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42E7E494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38E32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026FEDE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"1");</w:t>
            </w:r>
          </w:p>
          <w:p w14:paraId="1B072F88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8DB9664" w14:textId="7DB7421B" w:rsidR="00B3614B" w:rsidRPr="00826C35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B2550E0" w14:textId="6F9057BC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 xml:space="preserve">Ошибка 504: SEM: Передаваемые параметры не соответствуют функции,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  <w:tr w:rsidR="00B3614B" w:rsidRPr="009D379D" w14:paraId="6DA129A5" w14:textId="77777777" w:rsidTr="00807B60">
        <w:trPr>
          <w:trHeight w:val="3959"/>
        </w:trPr>
        <w:tc>
          <w:tcPr>
            <w:tcW w:w="2977" w:type="dxa"/>
          </w:tcPr>
          <w:p w14:paraId="3F84DF3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774A3F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C20F4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FD199A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21EC4AE9" w14:textId="6D3936D8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102845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89C5FA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20D670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5736B32A" w14:textId="0EF70FAB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8842581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DE64E91" w14:textId="309FAF24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760F4EE" w14:textId="394EB431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Ошибка 505: SEM</w:t>
            </w:r>
            <w:proofErr w:type="gramStart"/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B36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соответсвует</w:t>
            </w:r>
            <w:proofErr w:type="spellEnd"/>
            <w:r w:rsidRPr="00B3614B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передаваемых параметров, строка </w:t>
            </w:r>
            <w:r w:rsidR="00807B60" w:rsidRPr="00807B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, позиция 0</w:t>
            </w:r>
          </w:p>
        </w:tc>
      </w:tr>
      <w:tr w:rsidR="00807B60" w:rsidRPr="009D379D" w14:paraId="7AAB4378" w14:textId="77777777" w:rsidTr="00900552">
        <w:trPr>
          <w:trHeight w:val="3095"/>
        </w:trPr>
        <w:tc>
          <w:tcPr>
            <w:tcW w:w="2977" w:type="dxa"/>
          </w:tcPr>
          <w:p w14:paraId="03B7DAE3" w14:textId="2216897E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"../Debug/StaticLib.lib"</w:t>
            </w:r>
          </w:p>
          <w:p w14:paraId="3F54F93A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9E9F9D7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02289CA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280CFEAC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1592E2B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10D608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45A7F55" w14:textId="03EFD04B" w:rsidR="00807B60" w:rsidRPr="00B3614B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ED3B3F2" w14:textId="00339055" w:rsidR="00807B60" w:rsidRPr="00B3614B" w:rsidRDefault="00900552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</w:rPr>
              <w:t xml:space="preserve">Ошибка 506: SEM: Ошибка в параметрах функции </w:t>
            </w:r>
            <w:proofErr w:type="spellStart"/>
            <w:proofErr w:type="gramStart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), строка 5, позиция 0</w:t>
            </w:r>
          </w:p>
        </w:tc>
      </w:tr>
    </w:tbl>
    <w:p w14:paraId="704D44EA" w14:textId="7153BED9" w:rsidR="00900552" w:rsidRDefault="00900552" w:rsidP="003420D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C11459" w:rsidRPr="009D379D" w14:paraId="6DB0E636" w14:textId="77777777" w:rsidTr="00C11459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51D9" w14:textId="77777777" w:rsidR="00C11459" w:rsidRPr="00C11459" w:rsidRDefault="00C11459" w:rsidP="00C1145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</w:t>
            </w:r>
            <w:proofErr w:type="spellEnd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D57D" w14:textId="77777777" w:rsidR="00C11459" w:rsidRPr="009D379D" w:rsidRDefault="00C11459" w:rsidP="0001350A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00552" w:rsidRPr="009D379D" w14:paraId="6935BA1E" w14:textId="77777777" w:rsidTr="00900552">
        <w:trPr>
          <w:trHeight w:val="3162"/>
        </w:trPr>
        <w:tc>
          <w:tcPr>
            <w:tcW w:w="2977" w:type="dxa"/>
          </w:tcPr>
          <w:p w14:paraId="4AE9924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"../Debug/StaticLib.lib"</w:t>
            </w:r>
          </w:p>
          <w:p w14:paraId="7D9E2FFE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8A420EE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B901578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31944941" w14:textId="6E8F0871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20CAFFFB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CB10F5" w14:textId="77777777" w:rsidR="00900552" w:rsidRPr="00900552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47C930D" w14:textId="57565980" w:rsidR="00900552" w:rsidRPr="00826C35" w:rsidRDefault="00900552" w:rsidP="0090055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A221969" w14:textId="11606608" w:rsidR="00900552" w:rsidRPr="00826C35" w:rsidRDefault="00900552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00552">
              <w:rPr>
                <w:rFonts w:ascii="Times New Roman" w:hAnsi="Times New Roman" w:cs="Times New Roman"/>
                <w:sz w:val="28"/>
                <w:szCs w:val="28"/>
              </w:rPr>
              <w:t xml:space="preserve">Ошибка 507: SEM: Ошибка в параметрах функции </w:t>
            </w:r>
            <w:proofErr w:type="spellStart"/>
            <w:proofErr w:type="gramStart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00552">
              <w:rPr>
                <w:rFonts w:ascii="Times New Roman" w:hAnsi="Times New Roman" w:cs="Times New Roman"/>
                <w:sz w:val="28"/>
                <w:szCs w:val="28"/>
              </w:rPr>
              <w:t>), строка 5, позиция 0</w:t>
            </w:r>
          </w:p>
        </w:tc>
      </w:tr>
      <w:tr w:rsidR="00900552" w:rsidRPr="009D379D" w14:paraId="00049B89" w14:textId="77777777" w:rsidTr="00A16466">
        <w:trPr>
          <w:trHeight w:val="2964"/>
        </w:trPr>
        <w:tc>
          <w:tcPr>
            <w:tcW w:w="2977" w:type="dxa"/>
          </w:tcPr>
          <w:p w14:paraId="0B181949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68EBF24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4795B5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5E46FB1F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b;</w:t>
            </w:r>
          </w:p>
          <w:p w14:paraId="641CC135" w14:textId="0D035729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b){</w:t>
            </w:r>
          </w:p>
          <w:p w14:paraId="3E2CEC24" w14:textId="294CE038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print("some");</w:t>
            </w:r>
          </w:p>
          <w:p w14:paraId="5C6BEB68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332D5D1" w14:textId="77777777" w:rsidR="00A16466" w:rsidRPr="00A16466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FE616E2" w14:textId="40416F05" w:rsidR="00900552" w:rsidRPr="00B3614B" w:rsidRDefault="00A16466" w:rsidP="00A16466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1908C1EF" w14:textId="534CA560" w:rsidR="00900552" w:rsidRPr="00826C35" w:rsidRDefault="00A16466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16466">
              <w:rPr>
                <w:rFonts w:ascii="Times New Roman" w:hAnsi="Times New Roman" w:cs="Times New Roman"/>
                <w:sz w:val="28"/>
                <w:szCs w:val="28"/>
              </w:rPr>
              <w:t xml:space="preserve">Ошибка 508: SEM: Попытка сравнения операндов не типа </w:t>
            </w:r>
            <w:proofErr w:type="spellStart"/>
            <w:r w:rsidRPr="00A1646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A16466">
              <w:rPr>
                <w:rFonts w:ascii="Times New Roman" w:hAnsi="Times New Roman" w:cs="Times New Roman"/>
                <w:sz w:val="28"/>
                <w:szCs w:val="28"/>
              </w:rPr>
              <w:t>, строка 5, позиция 0</w:t>
            </w:r>
          </w:p>
        </w:tc>
      </w:tr>
      <w:tr w:rsidR="00900552" w:rsidRPr="009D379D" w14:paraId="08429B98" w14:textId="77777777" w:rsidTr="00BD2EB2">
        <w:trPr>
          <w:trHeight w:val="2115"/>
        </w:trPr>
        <w:tc>
          <w:tcPr>
            <w:tcW w:w="2977" w:type="dxa"/>
          </w:tcPr>
          <w:p w14:paraId="7DDB4E64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uselib</w:t>
            </w:r>
            <w:proofErr w:type="spellEnd"/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  <w:p w14:paraId="615B5CB8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900EB92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59E2A9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print("a");</w:t>
            </w:r>
          </w:p>
          <w:p w14:paraId="2A591DBA" w14:textId="77777777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DC7691C" w14:textId="37D6221E" w:rsidR="00900552" w:rsidRPr="00B3614B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26182B51" w14:textId="5B2865E5" w:rsidR="00900552" w:rsidRPr="00B3614B" w:rsidRDefault="00BD2EB2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D2EB2">
              <w:rPr>
                <w:rFonts w:ascii="Times New Roman" w:hAnsi="Times New Roman" w:cs="Times New Roman"/>
                <w:sz w:val="28"/>
                <w:szCs w:val="28"/>
              </w:rPr>
              <w:t>Ошибка 510: SEM: Ошибка в подключении библиотеки, строка 1, позиция 0</w:t>
            </w:r>
          </w:p>
        </w:tc>
      </w:tr>
      <w:tr w:rsidR="00BD2EB2" w:rsidRPr="009D379D" w14:paraId="0E8D7404" w14:textId="77777777" w:rsidTr="00BD2EB2">
        <w:trPr>
          <w:trHeight w:val="2115"/>
        </w:trPr>
        <w:tc>
          <w:tcPr>
            <w:tcW w:w="2977" w:type="dxa"/>
          </w:tcPr>
          <w:p w14:paraId="39E6A3E8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02ADA9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710AE7E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line;</w:t>
            </w:r>
          </w:p>
          <w:p w14:paraId="0602F73C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AD37C02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E492FF1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C11AE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330D38C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30895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a;</w:t>
            </w:r>
          </w:p>
          <w:p w14:paraId="58117C29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016AA487" w14:textId="31D51B85" w:rsidR="00F45271" w:rsidRPr="00BD2EB2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B32922" w14:textId="790CC973" w:rsidR="00BD2EB2" w:rsidRPr="00BD2EB2" w:rsidRDefault="00BD2EB2" w:rsidP="00BD2EB2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33" w:type="dxa"/>
          </w:tcPr>
          <w:p w14:paraId="2E3DA91C" w14:textId="28D028D7" w:rsidR="00BD2EB2" w:rsidRPr="00BD2EB2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601: строка 1, SYN: Ошибочная конструкция в функции</w:t>
            </w:r>
          </w:p>
        </w:tc>
      </w:tr>
    </w:tbl>
    <w:p w14:paraId="780062D3" w14:textId="2A48C3E4" w:rsidR="00F45271" w:rsidRDefault="00900552" w:rsidP="003420D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4527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C11459" w:rsidRPr="009D379D" w14:paraId="2FBC5EC1" w14:textId="77777777" w:rsidTr="00C11459">
        <w:trPr>
          <w:trHeight w:val="46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8046" w14:textId="77777777" w:rsidR="00C11459" w:rsidRPr="00C11459" w:rsidRDefault="00C11459" w:rsidP="00C1145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Исходный</w:t>
            </w:r>
            <w:proofErr w:type="spellEnd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11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6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ECB2" w14:textId="77777777" w:rsidR="00C11459" w:rsidRPr="009D379D" w:rsidRDefault="00C11459" w:rsidP="0001350A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5271" w:rsidRPr="009D379D" w14:paraId="158217B8" w14:textId="77777777" w:rsidTr="00F45271">
        <w:trPr>
          <w:trHeight w:val="2028"/>
        </w:trPr>
        <w:tc>
          <w:tcPr>
            <w:tcW w:w="2977" w:type="dxa"/>
          </w:tcPr>
          <w:p w14:paraId="6208558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4C5A8EE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EE959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line a;</w:t>
            </w:r>
          </w:p>
          <w:p w14:paraId="24EDA7AF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1, 2;</w:t>
            </w:r>
          </w:p>
          <w:p w14:paraId="4C46B8A5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40049356" w14:textId="50266423" w:rsidR="00F45271" w:rsidRPr="00826C35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A951CE4" w14:textId="5B535C76" w:rsidR="00F45271" w:rsidRPr="00826C35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602: строка 4, SYN: Ошибка в выражении</w:t>
            </w:r>
          </w:p>
        </w:tc>
      </w:tr>
      <w:tr w:rsidR="00F45271" w:rsidRPr="009D379D" w14:paraId="51DA269E" w14:textId="77777777" w:rsidTr="00A462D1">
        <w:trPr>
          <w:trHeight w:val="3955"/>
        </w:trPr>
        <w:tc>
          <w:tcPr>
            <w:tcW w:w="2977" w:type="dxa"/>
          </w:tcPr>
          <w:p w14:paraId="54C68B8F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5FE4C6A3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A5455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6D60EFB1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3AD84D24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7143107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7CA98FF0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003E573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0086189D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,);</w:t>
            </w:r>
          </w:p>
          <w:p w14:paraId="336AFC7A" w14:textId="77777777" w:rsidR="00F45271" w:rsidRPr="00F45271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014885BC" w14:textId="2A64AC10" w:rsidR="00F45271" w:rsidRPr="00B3614B" w:rsidRDefault="00F45271" w:rsidP="00F4527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63F34D1" w14:textId="1650653B" w:rsidR="00F45271" w:rsidRPr="00826C35" w:rsidRDefault="00F4527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45271">
              <w:rPr>
                <w:rFonts w:ascii="Times New Roman" w:hAnsi="Times New Roman" w:cs="Times New Roman"/>
                <w:sz w:val="28"/>
                <w:szCs w:val="28"/>
              </w:rPr>
              <w:t>604: строка 9, SYN: Ошибка в параметрах вызываемой функции</w:t>
            </w:r>
          </w:p>
        </w:tc>
      </w:tr>
      <w:tr w:rsidR="00F45271" w:rsidRPr="009D379D" w14:paraId="7FAF1021" w14:textId="77777777" w:rsidTr="00A462D1">
        <w:trPr>
          <w:trHeight w:val="3627"/>
        </w:trPr>
        <w:tc>
          <w:tcPr>
            <w:tcW w:w="2977" w:type="dxa"/>
          </w:tcPr>
          <w:p w14:paraId="3EE19B76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proofErr w:type="gramStart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,)</w:t>
            </w:r>
          </w:p>
          <w:p w14:paraId="7015DA40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62C808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0;</w:t>
            </w:r>
          </w:p>
          <w:p w14:paraId="15A09B46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4D718107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66FD70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B987663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02AE2D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var </w:t>
            </w:r>
            <w:proofErr w:type="spellStart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8E0B1A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a = </w:t>
            </w:r>
            <w:proofErr w:type="spellStart"/>
            <w:proofErr w:type="gramStart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1);</w:t>
            </w:r>
          </w:p>
          <w:p w14:paraId="7F0BAA62" w14:textId="77777777" w:rsidR="00A462D1" w:rsidRPr="00B176CD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B17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2098BE2F" w14:textId="7D945F38" w:rsidR="00F45271" w:rsidRPr="00F4527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1EC4D1BD" w14:textId="63FA30A9" w:rsidR="00F45271" w:rsidRPr="00B3614B" w:rsidRDefault="00A462D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603: строка 1, SYN: Ошибка в параметрах функции</w:t>
            </w:r>
          </w:p>
        </w:tc>
      </w:tr>
      <w:tr w:rsidR="00F45271" w:rsidRPr="009D379D" w14:paraId="7BD7CC76" w14:textId="77777777" w:rsidTr="00A462D1">
        <w:trPr>
          <w:trHeight w:val="2115"/>
        </w:trPr>
        <w:tc>
          <w:tcPr>
            <w:tcW w:w="2977" w:type="dxa"/>
          </w:tcPr>
          <w:p w14:paraId="0D395D21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B67FFF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0593EA4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if("a") </w:t>
            </w:r>
          </w:p>
          <w:p w14:paraId="6AC4EDB8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1FE0AB60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print("a");</w:t>
            </w:r>
          </w:p>
          <w:p w14:paraId="091B3B59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4C08505" w14:textId="77777777" w:rsidR="00A462D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A462D1">
              <w:rPr>
                <w:rFonts w:ascii="Times New Roman" w:hAnsi="Times New Roman" w:cs="Times New Roman"/>
                <w:sz w:val="28"/>
                <w:szCs w:val="28"/>
              </w:rPr>
              <w:t xml:space="preserve"> 0;</w:t>
            </w:r>
          </w:p>
          <w:p w14:paraId="51E21444" w14:textId="18BBF9CB" w:rsidR="00F45271" w:rsidRPr="00A462D1" w:rsidRDefault="00A462D1" w:rsidP="00A462D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69304519" w14:textId="25BD3DFD" w:rsidR="00F45271" w:rsidRPr="00BD2EB2" w:rsidRDefault="00A462D1" w:rsidP="00A462D1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62D1">
              <w:rPr>
                <w:rFonts w:ascii="Times New Roman" w:hAnsi="Times New Roman" w:cs="Times New Roman"/>
                <w:sz w:val="28"/>
                <w:szCs w:val="28"/>
              </w:rPr>
              <w:t>605: строка 3, SYN: Ошибка в условии</w:t>
            </w:r>
          </w:p>
        </w:tc>
      </w:tr>
    </w:tbl>
    <w:p w14:paraId="20CBB8CA" w14:textId="77777777" w:rsidR="00F45271" w:rsidRDefault="00F45271" w:rsidP="00F4527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C750E" w14:textId="77777777" w:rsidR="009D379D" w:rsidRPr="009D379D" w:rsidRDefault="009D379D" w:rsidP="003420D3">
      <w:pPr>
        <w:spacing w:after="16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6" w:name="_Toc532650662"/>
      <w:r w:rsidRPr="009D37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46"/>
    </w:p>
    <w:p w14:paraId="40B3951E" w14:textId="6ECD616A" w:rsidR="009D379D" w:rsidRPr="009D379D" w:rsidRDefault="009D379D" w:rsidP="004E2A5F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B49E3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8B49E3" w:rsidRPr="008B49E3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446C83A1" w14:textId="49827F33" w:rsidR="009D379D" w:rsidRPr="009D379D" w:rsidRDefault="008B49E3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спецификация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GMP-2019</w:t>
      </w:r>
      <w:r w:rsidR="009D379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12028844" w14:textId="11A826FF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</w:t>
      </w:r>
      <w:r w:rsidR="008B49E3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51879F0E" w14:textId="189AE7B1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="008B49E3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5AEDC9B4" w14:textId="04F1329B" w:rsidR="009D379D" w:rsidRPr="009D379D" w:rsidRDefault="008B49E3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9D379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6F5FF4A0" w14:textId="342F061A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семантический анализатор;</w:t>
      </w:r>
    </w:p>
    <w:p w14:paraId="4F389017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7FCA6D6" w14:textId="1DBB9CAE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Проведено тестирование </w:t>
      </w:r>
      <w:r w:rsidR="008B49E3">
        <w:rPr>
          <w:rFonts w:ascii="Times New Roman" w:hAnsi="Times New Roman" w:cs="Times New Roman"/>
          <w:sz w:val="28"/>
          <w:szCs w:val="28"/>
        </w:rPr>
        <w:t>транслятора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42992979" w14:textId="1EB041CE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8B49E3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8B49E3" w:rsidRPr="008B49E3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08D8D69C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04DF67EB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09A26404" w14:textId="756A1B79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8B49E3">
        <w:rPr>
          <w:rFonts w:ascii="Times New Roman" w:hAnsi="Times New Roman" w:cs="Times New Roman"/>
          <w:sz w:val="28"/>
          <w:szCs w:val="28"/>
        </w:rPr>
        <w:t>6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B49E3">
        <w:rPr>
          <w:rFonts w:ascii="Times New Roman" w:hAnsi="Times New Roman" w:cs="Times New Roman"/>
          <w:sz w:val="28"/>
          <w:szCs w:val="28"/>
        </w:rPr>
        <w:t>логических</w:t>
      </w:r>
      <w:r w:rsidRPr="009D379D">
        <w:rPr>
          <w:rFonts w:ascii="Times New Roman" w:hAnsi="Times New Roman" w:cs="Times New Roman"/>
          <w:sz w:val="28"/>
          <w:szCs w:val="28"/>
        </w:rPr>
        <w:t xml:space="preserve"> операторов;</w:t>
      </w:r>
    </w:p>
    <w:p w14:paraId="35E3960E" w14:textId="62F136B5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Поддержк</w:t>
      </w:r>
      <w:r w:rsidR="008B49E3">
        <w:rPr>
          <w:rFonts w:ascii="Times New Roman" w:hAnsi="Times New Roman" w:cs="Times New Roman"/>
          <w:sz w:val="28"/>
          <w:szCs w:val="28"/>
        </w:rPr>
        <w:t>у</w:t>
      </w:r>
      <w:r w:rsidRPr="009D379D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8B49E3">
        <w:rPr>
          <w:rFonts w:ascii="Times New Roman" w:hAnsi="Times New Roman" w:cs="Times New Roman"/>
          <w:sz w:val="28"/>
          <w:szCs w:val="28"/>
        </w:rPr>
        <w:t xml:space="preserve"> и </w:t>
      </w:r>
      <w:r w:rsidRPr="009D379D">
        <w:rPr>
          <w:rFonts w:ascii="Times New Roman" w:hAnsi="Times New Roman" w:cs="Times New Roman"/>
          <w:sz w:val="28"/>
          <w:szCs w:val="28"/>
        </w:rPr>
        <w:t>оператор</w:t>
      </w:r>
      <w:r w:rsidR="008B49E3">
        <w:rPr>
          <w:rFonts w:ascii="Times New Roman" w:hAnsi="Times New Roman" w:cs="Times New Roman"/>
          <w:sz w:val="28"/>
          <w:szCs w:val="28"/>
        </w:rPr>
        <w:t>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условия;</w:t>
      </w:r>
    </w:p>
    <w:p w14:paraId="56E0B4E1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bookmarkStart w:id="147" w:name="_1opuj5n" w:colFirst="0" w:colLast="0"/>
      <w:bookmarkEnd w:id="147"/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71441A72" w14:textId="262FCF3C" w:rsidR="00F40D6A" w:rsidRDefault="00F40D6A" w:rsidP="00F40D6A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8" w:name="_48pi1tg" w:colFirst="0" w:colLast="0"/>
      <w:bookmarkStart w:id="149" w:name="_Toc27671371"/>
      <w:bookmarkEnd w:id="1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49"/>
    </w:p>
    <w:p w14:paraId="791B5619" w14:textId="77777777" w:rsidR="00374F6B" w:rsidRPr="009D379D" w:rsidRDefault="00374F6B" w:rsidP="00374F6B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5B0010C0" w14:textId="6913FA6A" w:rsidR="00374F6B" w:rsidRPr="009D379D" w:rsidRDefault="007C1947" w:rsidP="00374F6B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74F6B" w:rsidRPr="009D379D">
        <w:rPr>
          <w:rFonts w:ascii="Times New Roman" w:hAnsi="Times New Roman" w:cs="Times New Roman"/>
          <w:sz w:val="28"/>
          <w:szCs w:val="28"/>
        </w:rPr>
        <w:t xml:space="preserve">. Герберт, Ш. Справочник программиста по C/C++ / </w:t>
      </w:r>
      <w:proofErr w:type="spellStart"/>
      <w:r w:rsidR="00374F6B" w:rsidRPr="009D379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374F6B" w:rsidRPr="009D379D">
        <w:rPr>
          <w:rFonts w:ascii="Times New Roman" w:hAnsi="Times New Roman" w:cs="Times New Roman"/>
          <w:sz w:val="28"/>
          <w:szCs w:val="28"/>
        </w:rPr>
        <w:t xml:space="preserve"> Герберт.  - 3-е изд. – </w:t>
      </w:r>
      <w:proofErr w:type="gramStart"/>
      <w:r w:rsidR="00374F6B" w:rsidRPr="009D379D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374F6B" w:rsidRPr="009D379D">
        <w:rPr>
          <w:rFonts w:ascii="Times New Roman" w:hAnsi="Times New Roman" w:cs="Times New Roman"/>
          <w:sz w:val="28"/>
          <w:szCs w:val="28"/>
        </w:rPr>
        <w:t xml:space="preserve"> Вильямс, 2003. - 429 с.</w:t>
      </w:r>
    </w:p>
    <w:p w14:paraId="0D168F03" w14:textId="5214A644" w:rsidR="009C119F" w:rsidRDefault="007C1947" w:rsidP="00374F6B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19F" w:rsidRPr="009C119F">
        <w:rPr>
          <w:rFonts w:ascii="Times New Roman" w:hAnsi="Times New Roman" w:cs="Times New Roman"/>
          <w:sz w:val="28"/>
          <w:szCs w:val="28"/>
        </w:rPr>
        <w:t xml:space="preserve">. Ирвин, К. Р. Язык ассемблера для процессоров </w:t>
      </w:r>
      <w:proofErr w:type="spellStart"/>
      <w:r w:rsidR="009C119F" w:rsidRPr="009C119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C119F" w:rsidRPr="009C119F">
        <w:rPr>
          <w:rFonts w:ascii="Times New Roman" w:hAnsi="Times New Roman" w:cs="Times New Roman"/>
          <w:sz w:val="28"/>
          <w:szCs w:val="28"/>
        </w:rPr>
        <w:t xml:space="preserve"> / К. Р. Ирвин. – M.: Вильямс, 2005. – 912с.</w:t>
      </w:r>
    </w:p>
    <w:p w14:paraId="627BE87D" w14:textId="2969DD40" w:rsidR="007C1947" w:rsidRPr="009D379D" w:rsidRDefault="007C1947" w:rsidP="00374F6B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C1947">
        <w:rPr>
          <w:rFonts w:ascii="Times New Roman" w:hAnsi="Times New Roman" w:cs="Times New Roman"/>
          <w:sz w:val="28"/>
          <w:szCs w:val="28"/>
        </w:rPr>
        <w:t>Страуструп, Б. Принципы и практика использования C++ / Б. Страуструп – 2009 – 1238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7A429" w14:textId="34ECAA94" w:rsidR="009D379D" w:rsidRPr="00374F6B" w:rsidRDefault="009D379D" w:rsidP="00374F6B">
      <w:pPr>
        <w:spacing w:after="160"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8D7B7C" w:rsidRPr="008D7B7C">
        <w:rPr>
          <w:rFonts w:ascii="Times New Roman" w:hAnsi="Times New Roman" w:cs="Times New Roman"/>
          <w:sz w:val="28"/>
          <w:szCs w:val="28"/>
        </w:rPr>
        <w:t>Штучкин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8D7B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  <w:r w:rsidR="008D7B7C" w:rsidRPr="008D7B7C">
        <w:rPr>
          <w:rFonts w:ascii="Times New Roman" w:hAnsi="Times New Roman" w:cs="Times New Roman"/>
          <w:sz w:val="28"/>
          <w:szCs w:val="28"/>
        </w:rPr>
        <w:t xml:space="preserve"> </w:t>
      </w:r>
      <w:r w:rsidR="008D7B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7B7C" w:rsidRPr="008D7B7C">
        <w:rPr>
          <w:rFonts w:ascii="Times New Roman" w:hAnsi="Times New Roman" w:cs="Times New Roman"/>
          <w:sz w:val="28"/>
          <w:szCs w:val="28"/>
        </w:rPr>
        <w:t>.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D7B7C" w:rsidRPr="008D7B7C">
        <w:rPr>
          <w:rFonts w:ascii="Times New Roman" w:hAnsi="Times New Roman" w:cs="Times New Roman"/>
          <w:sz w:val="28"/>
          <w:szCs w:val="28"/>
        </w:rPr>
        <w:t>Совместное использование</w:t>
      </w:r>
      <w:r w:rsidR="00374F6B" w:rsidRPr="00374F6B">
        <w:rPr>
          <w:rFonts w:ascii="Times New Roman" w:hAnsi="Times New Roman" w:cs="Times New Roman"/>
          <w:sz w:val="28"/>
          <w:szCs w:val="28"/>
        </w:rPr>
        <w:t xml:space="preserve"> </w:t>
      </w:r>
      <w:r w:rsidR="008D7B7C" w:rsidRPr="008D7B7C">
        <w:rPr>
          <w:rFonts w:ascii="Times New Roman" w:hAnsi="Times New Roman" w:cs="Times New Roman"/>
          <w:sz w:val="28"/>
          <w:szCs w:val="28"/>
        </w:rPr>
        <w:t>теории построения компиляторов и</w:t>
      </w:r>
      <w:r w:rsidR="00374F6B" w:rsidRPr="00374F6B">
        <w:rPr>
          <w:rFonts w:ascii="Times New Roman" w:hAnsi="Times New Roman" w:cs="Times New Roman"/>
          <w:sz w:val="28"/>
          <w:szCs w:val="28"/>
        </w:rPr>
        <w:t xml:space="preserve"> </w:t>
      </w:r>
      <w:r w:rsidR="008D7B7C" w:rsidRPr="008D7B7C">
        <w:rPr>
          <w:rFonts w:ascii="Times New Roman" w:hAnsi="Times New Roman" w:cs="Times New Roman"/>
          <w:sz w:val="28"/>
          <w:szCs w:val="28"/>
        </w:rPr>
        <w:t xml:space="preserve">SWITCH-технологии </w:t>
      </w:r>
      <w:r w:rsidRPr="009D379D">
        <w:rPr>
          <w:rFonts w:ascii="Times New Roman" w:hAnsi="Times New Roman" w:cs="Times New Roman"/>
          <w:sz w:val="28"/>
          <w:szCs w:val="28"/>
        </w:rPr>
        <w:t xml:space="preserve">/ </w:t>
      </w:r>
      <w:r w:rsidR="00374F6B" w:rsidRPr="00374F6B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374F6B" w:rsidRPr="00374F6B">
        <w:rPr>
          <w:rFonts w:ascii="Times New Roman" w:hAnsi="Times New Roman" w:cs="Times New Roman"/>
          <w:sz w:val="28"/>
          <w:szCs w:val="28"/>
        </w:rPr>
        <w:t>Штучкин</w:t>
      </w:r>
      <w:proofErr w:type="spellEnd"/>
      <w:r w:rsidR="00374F6B" w:rsidRPr="00374F6B">
        <w:rPr>
          <w:rFonts w:ascii="Times New Roman" w:hAnsi="Times New Roman" w:cs="Times New Roman"/>
          <w:sz w:val="28"/>
          <w:szCs w:val="28"/>
        </w:rPr>
        <w:t xml:space="preserve">, А.А. </w:t>
      </w:r>
      <w:proofErr w:type="spellStart"/>
      <w:r w:rsidR="00374F6B" w:rsidRPr="00374F6B">
        <w:rPr>
          <w:rFonts w:ascii="Times New Roman" w:hAnsi="Times New Roman" w:cs="Times New Roman"/>
          <w:sz w:val="28"/>
          <w:szCs w:val="28"/>
        </w:rPr>
        <w:t>Шалыто</w:t>
      </w:r>
      <w:proofErr w:type="spellEnd"/>
      <w:r w:rsidR="00374F6B" w:rsidRPr="00374F6B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374F6B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374F6B">
        <w:rPr>
          <w:rFonts w:ascii="Times New Roman" w:hAnsi="Times New Roman" w:cs="Times New Roman"/>
          <w:sz w:val="28"/>
          <w:szCs w:val="28"/>
        </w:rPr>
        <w:t>.</w:t>
      </w:r>
      <w:r w:rsidR="00374F6B" w:rsidRPr="00374F6B">
        <w:rPr>
          <w:rFonts w:ascii="Times New Roman" w:hAnsi="Times New Roman" w:cs="Times New Roman"/>
          <w:sz w:val="28"/>
          <w:szCs w:val="28"/>
        </w:rPr>
        <w:t>: 2003</w:t>
      </w:r>
      <w:r w:rsidR="007C1947">
        <w:rPr>
          <w:rFonts w:ascii="Times New Roman" w:hAnsi="Times New Roman" w:cs="Times New Roman"/>
          <w:sz w:val="28"/>
          <w:szCs w:val="28"/>
        </w:rPr>
        <w:t xml:space="preserve"> </w:t>
      </w:r>
      <w:r w:rsidR="007C1947" w:rsidRPr="007C1947">
        <w:rPr>
          <w:rFonts w:ascii="Times New Roman" w:hAnsi="Times New Roman" w:cs="Times New Roman"/>
          <w:sz w:val="28"/>
          <w:szCs w:val="28"/>
        </w:rPr>
        <w:t xml:space="preserve">– </w:t>
      </w:r>
      <w:r w:rsidR="007C1947">
        <w:rPr>
          <w:rFonts w:ascii="Times New Roman" w:hAnsi="Times New Roman" w:cs="Times New Roman"/>
          <w:sz w:val="28"/>
          <w:szCs w:val="28"/>
        </w:rPr>
        <w:t>33 с.</w:t>
      </w:r>
    </w:p>
    <w:p w14:paraId="4D31AB16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34A5AAFD" w14:textId="1464FD63" w:rsidR="002E28E3" w:rsidRDefault="002E28E3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0" w:name="_Toc2767137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50"/>
    </w:p>
    <w:p w14:paraId="62D98063" w14:textId="70457A55" w:rsidR="004E2A5F" w:rsidRPr="004E2A5F" w:rsidRDefault="004E2A5F" w:rsidP="004E2A5F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разбора для лексического анализатора и результат его работы</w:t>
      </w:r>
    </w:p>
    <w:p w14:paraId="0A986F0D" w14:textId="4550A008" w:rsidR="00955387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8210F" wp14:editId="17F76E82">
            <wp:extent cx="2201605" cy="842645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05682" cy="8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5B" w14:textId="0E9DCF50" w:rsidR="0084704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6E3B0" wp14:editId="6C5DC0E6">
            <wp:extent cx="6372225" cy="5248910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0DF" w14:textId="32F9D3D2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306" wp14:editId="197CABD3">
            <wp:extent cx="63627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932" w14:textId="2109E54B" w:rsidR="0084704A" w:rsidRPr="009D379D" w:rsidRDefault="0084704A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03336" wp14:editId="30FACFFD">
            <wp:extent cx="63722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9E6" w14:textId="06695553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554EA" wp14:editId="3458D6AC">
            <wp:extent cx="6372225" cy="3009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24" cy="30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9BC0" w14:textId="77777777" w:rsidR="00BB1A00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F14E9" wp14:editId="23CF3763">
            <wp:extent cx="5135391" cy="40576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4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BBD1" w14:textId="77777777" w:rsidR="00BB1A00" w:rsidRPr="009D379D" w:rsidRDefault="00BB1A00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8E219F7" w14:textId="021D3823" w:rsidR="00BB1A00" w:rsidRPr="009D379D" w:rsidRDefault="00BB1A00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1" w:name="_Toc2767137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151"/>
    </w:p>
    <w:p w14:paraId="37DA5270" w14:textId="1B024BAE" w:rsidR="00BB1A00" w:rsidRPr="009D379D" w:rsidRDefault="00BB1A00" w:rsidP="004E2A5F">
      <w:pPr>
        <w:spacing w:after="36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структуры таблиц лексем и идентификаторов данных</w:t>
      </w:r>
    </w:p>
    <w:p w14:paraId="68CD33F6" w14:textId="0956FAD9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0C6FF" wp14:editId="01A29FB2">
            <wp:extent cx="6332426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63102" cy="65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310" w14:textId="75EDA84B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46FEA" wp14:editId="2D556611">
            <wp:extent cx="6372225" cy="62909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6A6" w14:textId="77777777" w:rsidR="005B09E6" w:rsidRPr="009D379D" w:rsidRDefault="005B09E6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145081B9" w14:textId="6A3A88F1" w:rsidR="002E28E3" w:rsidRPr="009D379D" w:rsidRDefault="002E28E3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2" w:name="_Toc2767137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BB1A0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52"/>
    </w:p>
    <w:p w14:paraId="62A48261" w14:textId="35FF3789" w:rsidR="00BB1A00" w:rsidRPr="009D379D" w:rsidRDefault="00BB1A00" w:rsidP="004E2A5F">
      <w:pPr>
        <w:spacing w:after="36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00DC1FA5" w14:textId="77777777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37B03" wp14:editId="6147447D">
            <wp:extent cx="6362700" cy="4133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4ABA" w14:textId="50C7B485" w:rsidR="00207DBF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1643" wp14:editId="7948EF77">
            <wp:extent cx="3878317" cy="31242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9" cy="31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A23" w14:textId="77777777" w:rsidR="00207DBF" w:rsidRPr="009D379D" w:rsidRDefault="00207DBF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19053E4" w14:textId="59F57A5A" w:rsidR="002E28E3" w:rsidRPr="009D379D" w:rsidRDefault="002E28E3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2767137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277D3A" w:rsidRPr="009D379D">
        <w:rPr>
          <w:rFonts w:ascii="Times New Roman" w:hAnsi="Times New Roman" w:cs="Times New Roman"/>
          <w:b/>
          <w:color w:val="auto"/>
          <w:sz w:val="28"/>
          <w:szCs w:val="28"/>
        </w:rPr>
        <w:t>Г</w:t>
      </w:r>
      <w:bookmarkEnd w:id="153"/>
    </w:p>
    <w:p w14:paraId="3963BA25" w14:textId="6DB64F8A" w:rsidR="008953B0" w:rsidRPr="009D379D" w:rsidRDefault="008953B0" w:rsidP="004E2A5F">
      <w:pPr>
        <w:spacing w:after="36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Структура магазинного автомата и грамматики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</w:p>
    <w:p w14:paraId="1AF8AB13" w14:textId="0B498437" w:rsidR="005B09E6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10878" wp14:editId="79247248">
            <wp:extent cx="6372225" cy="7019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7E" w14:textId="2BA13734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2CF9EE7" w14:textId="520FFC07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A4478E7" w14:textId="3FDF0006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910B24E" w14:textId="40954928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A244FCF" w14:textId="2EB7589D" w:rsidR="004E3DFB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D7C78" wp14:editId="6D155B93">
            <wp:extent cx="6372225" cy="6391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E16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50EDE078" w14:textId="7E3A9E13" w:rsidR="00D401DB" w:rsidRDefault="00D401DB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276713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</w:t>
      </w:r>
      <w:bookmarkStart w:id="155" w:name="_GoBack"/>
      <w:bookmarkEnd w:id="15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ожение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54"/>
    </w:p>
    <w:p w14:paraId="29CF3DFB" w14:textId="421E1293" w:rsidR="00D31738" w:rsidRPr="00D31738" w:rsidRDefault="00D31738" w:rsidP="004E2A5F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синтаксического анализа</w:t>
      </w:r>
    </w:p>
    <w:p w14:paraId="50E650D2" w14:textId="35E12F8A" w:rsidR="00207DBF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Начало разбора:</w:t>
      </w: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05D4E" wp14:editId="18BFD033">
            <wp:extent cx="54102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FA9" w14:textId="56086E7C" w:rsidR="004E3DFB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Конец разбора:</w:t>
      </w:r>
    </w:p>
    <w:p w14:paraId="1C835DC5" w14:textId="4DA981E4" w:rsidR="004E3DFB" w:rsidRPr="009D379D" w:rsidRDefault="004E3DFB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6D4B7" wp14:editId="44920C53">
            <wp:extent cx="5191125" cy="3324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957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8C4E10" w14:textId="51828087" w:rsidR="00B97CEA" w:rsidRPr="009D379D" w:rsidRDefault="00B97CEA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Правила, использованные при разборе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4E2D1" w14:textId="11372DAC" w:rsidR="00B97CEA" w:rsidRPr="009D379D" w:rsidRDefault="00B97CEA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268B0" wp14:editId="1D164D0A">
            <wp:extent cx="1636131" cy="86582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8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BD9" w14:textId="7CC1701B" w:rsidR="00D401DB" w:rsidRDefault="00D401DB" w:rsidP="004E2A5F">
      <w:pPr>
        <w:pStyle w:val="1"/>
        <w:spacing w:before="0" w:after="360" w:line="20" w:lineRule="atLeas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2767137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DF58D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56"/>
    </w:p>
    <w:p w14:paraId="23F6AE4D" w14:textId="16BB6C5E" w:rsidR="00D31738" w:rsidRPr="00D31738" w:rsidRDefault="00D31738" w:rsidP="004E2A5F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код ассемблера</w:t>
      </w:r>
    </w:p>
    <w:p w14:paraId="24272217" w14:textId="77777777" w:rsidR="00DE6D87" w:rsidRPr="00DF58DA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DF58DA">
        <w:rPr>
          <w:rFonts w:ascii="Times New Roman" w:hAnsi="Times New Roman" w:cs="Times New Roman"/>
          <w:sz w:val="28"/>
          <w:szCs w:val="28"/>
        </w:rPr>
        <w:t>.586</w:t>
      </w:r>
    </w:p>
    <w:p w14:paraId="0C53929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F58D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flat,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14:paraId="7D2A7F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libucrt.lib</w:t>
      </w:r>
    </w:p>
    <w:p w14:paraId="627294C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kernel32.lib</w:t>
      </w:r>
    </w:p>
    <w:p w14:paraId="60C275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../Debug/StaticLib.lib</w:t>
      </w:r>
    </w:p>
    <w:p w14:paraId="1F2390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27379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</w:t>
      </w:r>
      <w:proofErr w:type="spellStart"/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printS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:PROC</w:t>
      </w:r>
      <w:proofErr w:type="gramEnd"/>
    </w:p>
    <w:p w14:paraId="13108A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</w:t>
      </w:r>
      <w:proofErr w:type="spellStart"/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printN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:PROC</w:t>
      </w:r>
      <w:proofErr w:type="gramEnd"/>
    </w:p>
    <w:p w14:paraId="7CAC1B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</w:t>
      </w: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pow :PROC</w:t>
      </w:r>
      <w:proofErr w:type="gramEnd"/>
    </w:p>
    <w:p w14:paraId="71958DB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</w:t>
      </w: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compare :PROC</w:t>
      </w:r>
      <w:proofErr w:type="gramEnd"/>
    </w:p>
    <w:p w14:paraId="116BA6D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PROTO :DWORD</w:t>
      </w:r>
      <w:proofErr w:type="gramEnd"/>
    </w:p>
    <w:p w14:paraId="69EC407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7724E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.stack</w:t>
      </w:r>
      <w:proofErr w:type="gram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4096</w:t>
      </w:r>
    </w:p>
    <w:p w14:paraId="6749D1C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602962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.const</w:t>
      </w:r>
      <w:proofErr w:type="gramEnd"/>
    </w:p>
    <w:p w14:paraId="7C47AA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 BYTE '../Debug/StaticLib.lib', 0</w:t>
      </w:r>
    </w:p>
    <w:p w14:paraId="645CBB5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L2 BYTE 'First argument more than second', 0</w:t>
      </w:r>
    </w:p>
    <w:p w14:paraId="548BC62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L3 BYTE 'Second argument more than first', 0</w:t>
      </w:r>
    </w:p>
    <w:p w14:paraId="113DC6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L4 WORD 17</w:t>
      </w:r>
    </w:p>
    <w:p w14:paraId="09ED1C5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L5 WORD 18</w:t>
      </w:r>
    </w:p>
    <w:p w14:paraId="686406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L6 BYTE 'Mikhail', 0</w:t>
      </w:r>
    </w:p>
    <w:p w14:paraId="605D03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L7 WORD 1</w:t>
      </w:r>
    </w:p>
    <w:p w14:paraId="6B52A3E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L8 BYTE 'strings are not equal', 0</w:t>
      </w:r>
    </w:p>
    <w:p w14:paraId="5C661C0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L9 WORD 2</w:t>
      </w:r>
    </w:p>
    <w:p w14:paraId="544ED77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L10 WORD 300</w:t>
      </w:r>
    </w:p>
    <w:p w14:paraId="6FABF72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L11 WORD 0</w:t>
      </w:r>
    </w:p>
    <w:p w14:paraId="3335324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AD61C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231E330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minresult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 0</w:t>
      </w:r>
    </w:p>
    <w:p w14:paraId="5898B7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ismoreresult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DWORD 0</w:t>
      </w:r>
    </w:p>
    <w:p w14:paraId="75C6DA3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mainstr1 DWORD 0</w:t>
      </w:r>
    </w:p>
    <w:p w14:paraId="68AF489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mainstr2 DWORD 0</w:t>
      </w:r>
    </w:p>
    <w:p w14:paraId="2780175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maina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 0</w:t>
      </w:r>
    </w:p>
    <w:p w14:paraId="780BC8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 0</w:t>
      </w:r>
    </w:p>
    <w:p w14:paraId="772657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mainc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 0</w:t>
      </w:r>
    </w:p>
    <w:p w14:paraId="150AC00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mainresult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 0</w:t>
      </w:r>
    </w:p>
    <w:p w14:paraId="5874D5A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34779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14:paraId="18DC266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min PROC </w:t>
      </w:r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mina :</w:t>
      </w:r>
      <w:proofErr w:type="gram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: WORD</w:t>
      </w:r>
    </w:p>
    <w:p w14:paraId="50BB36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minb</w:t>
      </w:r>
      <w:proofErr w:type="spellEnd"/>
    </w:p>
    <w:p w14:paraId="392AC0A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ax, mina</w:t>
      </w:r>
    </w:p>
    <w:p w14:paraId="382ED46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p0</w:t>
      </w:r>
    </w:p>
    <w:p w14:paraId="7796B97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p1</w:t>
      </w:r>
    </w:p>
    <w:p w14:paraId="6C572D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p1</w:t>
      </w:r>
    </w:p>
    <w:p w14:paraId="67803F7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p0:</w:t>
      </w:r>
    </w:p>
    <w:p w14:paraId="3E0F3DD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minb</w:t>
      </w:r>
      <w:proofErr w:type="spellEnd"/>
    </w:p>
    <w:p w14:paraId="69C49F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minresult</w:t>
      </w:r>
      <w:proofErr w:type="spellEnd"/>
    </w:p>
    <w:p w14:paraId="372A99E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ife0</w:t>
      </w:r>
    </w:p>
    <w:p w14:paraId="785F020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p1:</w:t>
      </w:r>
    </w:p>
    <w:p w14:paraId="6FDE32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mina</w:t>
      </w:r>
    </w:p>
    <w:p w14:paraId="3A49A4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minresult</w:t>
      </w:r>
      <w:proofErr w:type="spellEnd"/>
    </w:p>
    <w:p w14:paraId="36481E5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ife0:</w:t>
      </w:r>
    </w:p>
    <w:p w14:paraId="07C0C3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minresult</w:t>
      </w:r>
      <w:proofErr w:type="spellEnd"/>
    </w:p>
    <w:p w14:paraId="0908971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2998B8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62F1999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min ENDP</w:t>
      </w:r>
    </w:p>
    <w:p w14:paraId="699E20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4DF47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PROC </w:t>
      </w:r>
      <w:proofErr w:type="spellStart"/>
      <w:proofErr w:type="gram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ismorea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WORD,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ismoreb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: WORD</w:t>
      </w:r>
    </w:p>
    <w:p w14:paraId="33A987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ismorea</w:t>
      </w:r>
      <w:proofErr w:type="spellEnd"/>
    </w:p>
    <w:p w14:paraId="09B677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ismoreb</w:t>
      </w:r>
      <w:proofErr w:type="spellEnd"/>
    </w:p>
    <w:p w14:paraId="380B58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p2</w:t>
      </w:r>
    </w:p>
    <w:p w14:paraId="26477CE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p3</w:t>
      </w:r>
    </w:p>
    <w:p w14:paraId="1F90931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p3</w:t>
      </w:r>
    </w:p>
    <w:p w14:paraId="086706D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p2:</w:t>
      </w:r>
    </w:p>
    <w:p w14:paraId="737F004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L2</w:t>
      </w:r>
    </w:p>
    <w:p w14:paraId="6A3ACC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ismoreresult</w:t>
      </w:r>
      <w:proofErr w:type="spellEnd"/>
    </w:p>
    <w:p w14:paraId="6CC839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ife1</w:t>
      </w:r>
    </w:p>
    <w:p w14:paraId="584AA3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p3:</w:t>
      </w:r>
    </w:p>
    <w:p w14:paraId="4276DF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L3</w:t>
      </w:r>
    </w:p>
    <w:p w14:paraId="656415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ismoreresult</w:t>
      </w:r>
      <w:proofErr w:type="spellEnd"/>
    </w:p>
    <w:p w14:paraId="4B898AB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ife1:</w:t>
      </w:r>
    </w:p>
    <w:p w14:paraId="769C52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ismoreresult</w:t>
      </w:r>
      <w:proofErr w:type="spellEnd"/>
    </w:p>
    <w:p w14:paraId="66202EC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7BB0433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340F7F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ENDP</w:t>
      </w:r>
    </w:p>
    <w:p w14:paraId="519C434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CD971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42B26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14:paraId="167881E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L4</w:t>
      </w:r>
    </w:p>
    <w:p w14:paraId="281C9C2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6C9FCCE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L5</w:t>
      </w:r>
    </w:p>
    <w:p w14:paraId="498484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mainc</w:t>
      </w:r>
      <w:proofErr w:type="spellEnd"/>
    </w:p>
    <w:p w14:paraId="7BEF04C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L6</w:t>
      </w:r>
    </w:p>
    <w:p w14:paraId="1B970D7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mainstr1</w:t>
      </w:r>
    </w:p>
    <w:p w14:paraId="0CECCA6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31CA2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mainstr2</w:t>
      </w:r>
    </w:p>
    <w:p w14:paraId="2C943D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push mainstr2</w:t>
      </w:r>
    </w:p>
    <w:p w14:paraId="4E0A5E0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EC7276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_compare</w:t>
      </w:r>
    </w:p>
    <w:p w14:paraId="393ED4C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3A76ECE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mainresult</w:t>
      </w:r>
      <w:proofErr w:type="spellEnd"/>
    </w:p>
    <w:p w14:paraId="7F6C373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mainresult</w:t>
      </w:r>
      <w:proofErr w:type="spellEnd"/>
    </w:p>
    <w:p w14:paraId="758FCB4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ax, L7</w:t>
      </w:r>
    </w:p>
    <w:p w14:paraId="2876D5A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p4</w:t>
      </w:r>
    </w:p>
    <w:p w14:paraId="71EE9C8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p5</w:t>
      </w:r>
    </w:p>
    <w:p w14:paraId="69F746A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p5</w:t>
      </w:r>
    </w:p>
    <w:p w14:paraId="4E5F22B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p4:</w:t>
      </w:r>
    </w:p>
    <w:p w14:paraId="32C334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mainc</w:t>
      </w:r>
      <w:proofErr w:type="spellEnd"/>
    </w:p>
    <w:p w14:paraId="05C795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54B79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217739D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75F2426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min</w:t>
      </w:r>
    </w:p>
    <w:p w14:paraId="69EA085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524FB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maina</w:t>
      </w:r>
      <w:proofErr w:type="spellEnd"/>
    </w:p>
    <w:p w14:paraId="567AD78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ife2</w:t>
      </w:r>
    </w:p>
    <w:p w14:paraId="41AA466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p5:</w:t>
      </w:r>
    </w:p>
    <w:p w14:paraId="3C5BD5C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L8</w:t>
      </w:r>
    </w:p>
    <w:p w14:paraId="2A241C0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printS</w:t>
      </w:r>
      <w:proofErr w:type="spellEnd"/>
    </w:p>
    <w:p w14:paraId="4653833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ife2:</w:t>
      </w:r>
    </w:p>
    <w:p w14:paraId="0CDCE26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mov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maina</w:t>
      </w:r>
      <w:proofErr w:type="spellEnd"/>
    </w:p>
    <w:p w14:paraId="10E6E0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0449740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p6</w:t>
      </w:r>
    </w:p>
    <w:p w14:paraId="10F50C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p6</w:t>
      </w:r>
    </w:p>
    <w:p w14:paraId="23EF7F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jl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p7</w:t>
      </w:r>
    </w:p>
    <w:p w14:paraId="35FC0C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p6:</w:t>
      </w:r>
    </w:p>
    <w:p w14:paraId="217E156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>, L9</w:t>
      </w:r>
    </w:p>
    <w:p w14:paraId="7D079C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28081E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mainc</w:t>
      </w:r>
      <w:proofErr w:type="spellEnd"/>
    </w:p>
    <w:p w14:paraId="5A74705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4007BC1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_pow</w:t>
      </w:r>
    </w:p>
    <w:p w14:paraId="03C76E1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14D7108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pop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19A17F9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63A832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printN</w:t>
      </w:r>
      <w:proofErr w:type="spellEnd"/>
    </w:p>
    <w:p w14:paraId="46AAE02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p7:</w:t>
      </w:r>
    </w:p>
    <w:p w14:paraId="2465B1E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>, L10</w:t>
      </w:r>
    </w:p>
    <w:p w14:paraId="6C65AE5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13DD78B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movzx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mainb</w:t>
      </w:r>
      <w:proofErr w:type="spellEnd"/>
    </w:p>
    <w:p w14:paraId="326D31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221631A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call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ismore</w:t>
      </w:r>
      <w:proofErr w:type="spellEnd"/>
    </w:p>
    <w:p w14:paraId="487B9B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push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491004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pop mainstr1</w:t>
      </w:r>
    </w:p>
    <w:p w14:paraId="06904FF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69589E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printS</w:t>
      </w:r>
      <w:proofErr w:type="spellEnd"/>
    </w:p>
    <w:p w14:paraId="07D40A03" w14:textId="0CD41C91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L11</w:t>
      </w:r>
    </w:p>
    <w:p w14:paraId="6C90DA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call </w:t>
      </w:r>
      <w:proofErr w:type="spellStart"/>
      <w:r w:rsidRPr="009D379D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</w:p>
    <w:p w14:paraId="0C1FF52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9D379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ENDP</w:t>
      </w:r>
    </w:p>
    <w:p w14:paraId="0CDFCFBE" w14:textId="410DC372" w:rsidR="00B97CE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9D379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sectPr w:rsidR="00B97CEA" w:rsidRPr="009D379D" w:rsidSect="0001350A">
      <w:headerReference w:type="default" r:id="rId61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B1298" w14:textId="77777777" w:rsidR="00B62F88" w:rsidRDefault="00B62F88" w:rsidP="00D309D4">
      <w:pPr>
        <w:spacing w:after="0" w:line="240" w:lineRule="auto"/>
      </w:pPr>
      <w:r>
        <w:separator/>
      </w:r>
    </w:p>
  </w:endnote>
  <w:endnote w:type="continuationSeparator" w:id="0">
    <w:p w14:paraId="5CE5F679" w14:textId="77777777" w:rsidR="00B62F88" w:rsidRDefault="00B62F88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F9EBF" w14:textId="77777777" w:rsidR="00B62F88" w:rsidRDefault="00B62F88" w:rsidP="00D309D4">
      <w:pPr>
        <w:spacing w:after="0" w:line="240" w:lineRule="auto"/>
      </w:pPr>
      <w:r>
        <w:separator/>
      </w:r>
    </w:p>
  </w:footnote>
  <w:footnote w:type="continuationSeparator" w:id="0">
    <w:p w14:paraId="213151D8" w14:textId="77777777" w:rsidR="00B62F88" w:rsidRDefault="00B62F88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6530200"/>
      <w:docPartObj>
        <w:docPartGallery w:val="Page Numbers (Top of Page)"/>
        <w:docPartUnique/>
      </w:docPartObj>
    </w:sdtPr>
    <w:sdtContent>
      <w:p w14:paraId="408954E8" w14:textId="4A12D521" w:rsidR="00B176CD" w:rsidRDefault="00B176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06337" w14:textId="77777777" w:rsidR="00B176CD" w:rsidRDefault="00B176C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5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991"/>
    <w:multiLevelType w:val="hybridMultilevel"/>
    <w:tmpl w:val="D59C73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7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AF3AA5"/>
    <w:multiLevelType w:val="hybridMultilevel"/>
    <w:tmpl w:val="2218621C"/>
    <w:lvl w:ilvl="0" w:tplc="C7605F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A25BC"/>
    <w:multiLevelType w:val="hybridMultilevel"/>
    <w:tmpl w:val="85FEF3CA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0"/>
  </w:num>
  <w:num w:numId="5">
    <w:abstractNumId w:val="21"/>
  </w:num>
  <w:num w:numId="6">
    <w:abstractNumId w:val="17"/>
  </w:num>
  <w:num w:numId="7">
    <w:abstractNumId w:val="6"/>
  </w:num>
  <w:num w:numId="8">
    <w:abstractNumId w:val="9"/>
  </w:num>
  <w:num w:numId="9">
    <w:abstractNumId w:val="16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10"/>
  </w:num>
  <w:num w:numId="15">
    <w:abstractNumId w:va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9"/>
  </w:num>
  <w:num w:numId="21">
    <w:abstractNumId w:val="18"/>
  </w:num>
  <w:num w:numId="22">
    <w:abstractNumId w:val="5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1350A"/>
    <w:rsid w:val="00013698"/>
    <w:rsid w:val="00022EAA"/>
    <w:rsid w:val="00026FCD"/>
    <w:rsid w:val="000628A2"/>
    <w:rsid w:val="00074016"/>
    <w:rsid w:val="000760D4"/>
    <w:rsid w:val="000815F6"/>
    <w:rsid w:val="0008532E"/>
    <w:rsid w:val="000961AE"/>
    <w:rsid w:val="000A4752"/>
    <w:rsid w:val="000A74BB"/>
    <w:rsid w:val="000B0089"/>
    <w:rsid w:val="000D5E72"/>
    <w:rsid w:val="000E5FF6"/>
    <w:rsid w:val="00103885"/>
    <w:rsid w:val="00106871"/>
    <w:rsid w:val="001109AF"/>
    <w:rsid w:val="00111991"/>
    <w:rsid w:val="001170B8"/>
    <w:rsid w:val="0012638D"/>
    <w:rsid w:val="00134853"/>
    <w:rsid w:val="0014083D"/>
    <w:rsid w:val="00140981"/>
    <w:rsid w:val="00144433"/>
    <w:rsid w:val="001446EA"/>
    <w:rsid w:val="001511F1"/>
    <w:rsid w:val="00154393"/>
    <w:rsid w:val="001638F3"/>
    <w:rsid w:val="001724DB"/>
    <w:rsid w:val="00191B1C"/>
    <w:rsid w:val="0019776C"/>
    <w:rsid w:val="001B03CF"/>
    <w:rsid w:val="001F1767"/>
    <w:rsid w:val="00207D28"/>
    <w:rsid w:val="00207DBF"/>
    <w:rsid w:val="00220F57"/>
    <w:rsid w:val="0022152C"/>
    <w:rsid w:val="00221995"/>
    <w:rsid w:val="00235C12"/>
    <w:rsid w:val="0024429A"/>
    <w:rsid w:val="0026792F"/>
    <w:rsid w:val="00277D3A"/>
    <w:rsid w:val="002C7B01"/>
    <w:rsid w:val="002D1F67"/>
    <w:rsid w:val="002E09A4"/>
    <w:rsid w:val="002E1CB6"/>
    <w:rsid w:val="002E28E3"/>
    <w:rsid w:val="003013ED"/>
    <w:rsid w:val="003112DB"/>
    <w:rsid w:val="003137DF"/>
    <w:rsid w:val="003270D4"/>
    <w:rsid w:val="00330972"/>
    <w:rsid w:val="0033209C"/>
    <w:rsid w:val="003375FF"/>
    <w:rsid w:val="003420D3"/>
    <w:rsid w:val="00365722"/>
    <w:rsid w:val="00374F6B"/>
    <w:rsid w:val="003763C6"/>
    <w:rsid w:val="003825A2"/>
    <w:rsid w:val="00397569"/>
    <w:rsid w:val="003B52A4"/>
    <w:rsid w:val="003E1203"/>
    <w:rsid w:val="003E3007"/>
    <w:rsid w:val="003F6D1B"/>
    <w:rsid w:val="004076E8"/>
    <w:rsid w:val="00410AAA"/>
    <w:rsid w:val="0042769E"/>
    <w:rsid w:val="00430A52"/>
    <w:rsid w:val="0044608B"/>
    <w:rsid w:val="004566FB"/>
    <w:rsid w:val="00464C41"/>
    <w:rsid w:val="0047029E"/>
    <w:rsid w:val="004765FF"/>
    <w:rsid w:val="004A3179"/>
    <w:rsid w:val="004A6158"/>
    <w:rsid w:val="004C1A31"/>
    <w:rsid w:val="004E2A5F"/>
    <w:rsid w:val="004E3DFB"/>
    <w:rsid w:val="0051222B"/>
    <w:rsid w:val="005240D6"/>
    <w:rsid w:val="00535195"/>
    <w:rsid w:val="005356D2"/>
    <w:rsid w:val="00540A05"/>
    <w:rsid w:val="005862A3"/>
    <w:rsid w:val="005B09E6"/>
    <w:rsid w:val="005B4EB8"/>
    <w:rsid w:val="005D590F"/>
    <w:rsid w:val="00601A3E"/>
    <w:rsid w:val="006211C2"/>
    <w:rsid w:val="0062243C"/>
    <w:rsid w:val="00633D64"/>
    <w:rsid w:val="0063478A"/>
    <w:rsid w:val="00647C5A"/>
    <w:rsid w:val="00655F19"/>
    <w:rsid w:val="00664201"/>
    <w:rsid w:val="00682610"/>
    <w:rsid w:val="0068326C"/>
    <w:rsid w:val="00691C37"/>
    <w:rsid w:val="006A0AFD"/>
    <w:rsid w:val="006A3D0D"/>
    <w:rsid w:val="006B320B"/>
    <w:rsid w:val="006C6A4C"/>
    <w:rsid w:val="006D6A37"/>
    <w:rsid w:val="00702E52"/>
    <w:rsid w:val="0073100F"/>
    <w:rsid w:val="0073238D"/>
    <w:rsid w:val="00737CCE"/>
    <w:rsid w:val="007931EC"/>
    <w:rsid w:val="007A1A7B"/>
    <w:rsid w:val="007B0560"/>
    <w:rsid w:val="007C1519"/>
    <w:rsid w:val="007C1947"/>
    <w:rsid w:val="007C6E62"/>
    <w:rsid w:val="007D1204"/>
    <w:rsid w:val="007E1F2D"/>
    <w:rsid w:val="007F0E98"/>
    <w:rsid w:val="007F10F2"/>
    <w:rsid w:val="007F1100"/>
    <w:rsid w:val="00807B60"/>
    <w:rsid w:val="008106DD"/>
    <w:rsid w:val="00822B70"/>
    <w:rsid w:val="008255CA"/>
    <w:rsid w:val="00826C35"/>
    <w:rsid w:val="0083392D"/>
    <w:rsid w:val="00844D70"/>
    <w:rsid w:val="0084704A"/>
    <w:rsid w:val="0086392E"/>
    <w:rsid w:val="008652E2"/>
    <w:rsid w:val="008848CB"/>
    <w:rsid w:val="00893EC6"/>
    <w:rsid w:val="008953B0"/>
    <w:rsid w:val="008B1CD8"/>
    <w:rsid w:val="008B2B5E"/>
    <w:rsid w:val="008B49E3"/>
    <w:rsid w:val="008C2E80"/>
    <w:rsid w:val="008D1EAE"/>
    <w:rsid w:val="008D30E4"/>
    <w:rsid w:val="008D7B7C"/>
    <w:rsid w:val="008F19E9"/>
    <w:rsid w:val="008F1AD1"/>
    <w:rsid w:val="00900552"/>
    <w:rsid w:val="00913C8B"/>
    <w:rsid w:val="00914DEB"/>
    <w:rsid w:val="00955387"/>
    <w:rsid w:val="0096163B"/>
    <w:rsid w:val="009B746A"/>
    <w:rsid w:val="009C119F"/>
    <w:rsid w:val="009C30AF"/>
    <w:rsid w:val="009D3396"/>
    <w:rsid w:val="009D379D"/>
    <w:rsid w:val="009D4A52"/>
    <w:rsid w:val="009E7240"/>
    <w:rsid w:val="009F4C0A"/>
    <w:rsid w:val="009F77A1"/>
    <w:rsid w:val="00A0516C"/>
    <w:rsid w:val="00A1128B"/>
    <w:rsid w:val="00A13FB5"/>
    <w:rsid w:val="00A16466"/>
    <w:rsid w:val="00A2757D"/>
    <w:rsid w:val="00A462D1"/>
    <w:rsid w:val="00A82839"/>
    <w:rsid w:val="00AA1CC4"/>
    <w:rsid w:val="00AA766F"/>
    <w:rsid w:val="00AC0EE2"/>
    <w:rsid w:val="00AC440C"/>
    <w:rsid w:val="00AD4032"/>
    <w:rsid w:val="00AF286F"/>
    <w:rsid w:val="00AF6D2B"/>
    <w:rsid w:val="00AF7928"/>
    <w:rsid w:val="00B176CD"/>
    <w:rsid w:val="00B20FA2"/>
    <w:rsid w:val="00B26154"/>
    <w:rsid w:val="00B33DA5"/>
    <w:rsid w:val="00B34234"/>
    <w:rsid w:val="00B347E0"/>
    <w:rsid w:val="00B3614B"/>
    <w:rsid w:val="00B44795"/>
    <w:rsid w:val="00B620C3"/>
    <w:rsid w:val="00B62F88"/>
    <w:rsid w:val="00B70AAC"/>
    <w:rsid w:val="00B97CEA"/>
    <w:rsid w:val="00BB1A00"/>
    <w:rsid w:val="00BB5B16"/>
    <w:rsid w:val="00BC2348"/>
    <w:rsid w:val="00BC5878"/>
    <w:rsid w:val="00BD197A"/>
    <w:rsid w:val="00BD2EB2"/>
    <w:rsid w:val="00BE4586"/>
    <w:rsid w:val="00BF46D5"/>
    <w:rsid w:val="00C04E85"/>
    <w:rsid w:val="00C11459"/>
    <w:rsid w:val="00C208C6"/>
    <w:rsid w:val="00C3778D"/>
    <w:rsid w:val="00C47124"/>
    <w:rsid w:val="00C50493"/>
    <w:rsid w:val="00C52155"/>
    <w:rsid w:val="00C70640"/>
    <w:rsid w:val="00C70677"/>
    <w:rsid w:val="00C763BB"/>
    <w:rsid w:val="00C77B42"/>
    <w:rsid w:val="00CA51EB"/>
    <w:rsid w:val="00CB7819"/>
    <w:rsid w:val="00D0750A"/>
    <w:rsid w:val="00D309D4"/>
    <w:rsid w:val="00D31738"/>
    <w:rsid w:val="00D401DB"/>
    <w:rsid w:val="00D45645"/>
    <w:rsid w:val="00D5542F"/>
    <w:rsid w:val="00D61C0E"/>
    <w:rsid w:val="00D91DC3"/>
    <w:rsid w:val="00D945AE"/>
    <w:rsid w:val="00DD5616"/>
    <w:rsid w:val="00DE6D87"/>
    <w:rsid w:val="00DF58DA"/>
    <w:rsid w:val="00E34341"/>
    <w:rsid w:val="00E347F2"/>
    <w:rsid w:val="00E541B3"/>
    <w:rsid w:val="00E73503"/>
    <w:rsid w:val="00EC5FC0"/>
    <w:rsid w:val="00EE0527"/>
    <w:rsid w:val="00F26776"/>
    <w:rsid w:val="00F32075"/>
    <w:rsid w:val="00F35754"/>
    <w:rsid w:val="00F40D6A"/>
    <w:rsid w:val="00F45271"/>
    <w:rsid w:val="00F832D4"/>
    <w:rsid w:val="00FB370C"/>
    <w:rsid w:val="00FB49F7"/>
    <w:rsid w:val="00FC191A"/>
    <w:rsid w:val="00FC36E5"/>
    <w:rsid w:val="00FD2083"/>
    <w:rsid w:val="00FF1ACA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6D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  <w:style w:type="paragraph" w:styleId="12">
    <w:name w:val="toc 1"/>
    <w:basedOn w:val="a"/>
    <w:next w:val="a"/>
    <w:autoRedefine/>
    <w:uiPriority w:val="39"/>
    <w:unhideWhenUsed/>
    <w:rsid w:val="00DD5616"/>
    <w:pPr>
      <w:tabs>
        <w:tab w:val="right" w:leader="dot" w:pos="1002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FF1A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B2034-2513-4E90-84A0-B770D1AE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13754</TotalTime>
  <Pages>1</Pages>
  <Words>6485</Words>
  <Characters>36966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106</cp:revision>
  <dcterms:created xsi:type="dcterms:W3CDTF">2019-10-25T10:00:00Z</dcterms:created>
  <dcterms:modified xsi:type="dcterms:W3CDTF">2019-12-19T15:14:00Z</dcterms:modified>
</cp:coreProperties>
</file>