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04055" w14:textId="77777777" w:rsidR="00B83452" w:rsidRDefault="00000000">
      <w:pPr>
        <w:pStyle w:val="Ttulo"/>
      </w:pPr>
      <w:r>
        <w:t>BeHuman — Especificação Técnica e de Negócio</w:t>
      </w:r>
    </w:p>
    <w:sdt>
      <w:sdtPr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id w:val="-958564782"/>
        <w:docPartObj>
          <w:docPartGallery w:val="Table of Contents"/>
          <w:docPartUnique/>
        </w:docPartObj>
      </w:sdtPr>
      <w:sdtContent>
        <w:p w14:paraId="3E90B527" w14:textId="77777777" w:rsidR="00B83452" w:rsidRPr="002A0827" w:rsidRDefault="00000000">
          <w:pPr>
            <w:pStyle w:val="CabealhodoSumrio"/>
            <w:rPr>
              <w:color w:val="000000" w:themeColor="text1"/>
            </w:rPr>
          </w:pPr>
          <w:r w:rsidRPr="002A0827">
            <w:rPr>
              <w:color w:val="000000" w:themeColor="text1"/>
            </w:rPr>
            <w:t>Table of Contents</w:t>
          </w:r>
        </w:p>
        <w:p w14:paraId="50825C74" w14:textId="77777777" w:rsidR="00B83452" w:rsidRPr="002A0827" w:rsidRDefault="00000000">
          <w:pPr>
            <w:rPr>
              <w:color w:val="000000" w:themeColor="text1"/>
            </w:rPr>
          </w:pPr>
          <w:r w:rsidRPr="002A0827">
            <w:rPr>
              <w:color w:val="000000" w:themeColor="text1"/>
            </w:rPr>
            <w:fldChar w:fldCharType="begin"/>
          </w:r>
          <w:r w:rsidRPr="002A0827">
            <w:rPr>
              <w:color w:val="000000" w:themeColor="text1"/>
            </w:rPr>
            <w:instrText>TOC \o "1-2" \h \z \u</w:instrText>
          </w:r>
          <w:r w:rsidRPr="002A0827">
            <w:rPr>
              <w:color w:val="000000" w:themeColor="text1"/>
            </w:rPr>
            <w:fldChar w:fldCharType="separate"/>
          </w:r>
          <w:r w:rsidRPr="002A0827">
            <w:rPr>
              <w:color w:val="000000" w:themeColor="text1"/>
            </w:rPr>
            <w:fldChar w:fldCharType="end"/>
          </w:r>
        </w:p>
      </w:sdtContent>
    </w:sdt>
    <w:p w14:paraId="3421AC54" w14:textId="77777777" w:rsidR="00B83452" w:rsidRPr="002A0827" w:rsidRDefault="00000000">
      <w:pPr>
        <w:pStyle w:val="Ttulo1"/>
        <w:rPr>
          <w:color w:val="000000" w:themeColor="text1"/>
        </w:rPr>
      </w:pPr>
      <w:bookmarkStart w:id="0" w:name="Xdef786743b462a10f4284513be82ceec86f4a21"/>
      <w:r w:rsidRPr="002A0827">
        <w:rPr>
          <w:color w:val="000000" w:themeColor="text1"/>
        </w:rPr>
        <w:t>BeHuman — Especificação Técnica e de Negócio</w:t>
      </w:r>
    </w:p>
    <w:p w14:paraId="0ADCD25C" w14:textId="77777777" w:rsidR="00B83452" w:rsidRDefault="00000000">
      <w:pPr>
        <w:pStyle w:val="FirstParagraph"/>
      </w:pPr>
      <w:r>
        <w:rPr>
          <w:b/>
          <w:bCs/>
        </w:rPr>
        <w:t>Documento de handoff para fábrica de software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B83452" w14:paraId="3FB53B05" w14:textId="77777777" w:rsidTr="00B83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47EBD9B" w14:textId="77777777" w:rsidR="00B83452" w:rsidRDefault="00000000">
            <w:pPr>
              <w:pStyle w:val="Compact"/>
            </w:pPr>
            <w:r>
              <w:t>Campo</w:t>
            </w:r>
          </w:p>
        </w:tc>
        <w:tc>
          <w:tcPr>
            <w:tcW w:w="3960" w:type="dxa"/>
          </w:tcPr>
          <w:p w14:paraId="1D3CC744" w14:textId="77777777" w:rsidR="00B83452" w:rsidRDefault="00000000">
            <w:pPr>
              <w:pStyle w:val="Compact"/>
            </w:pPr>
            <w:r>
              <w:t>Valor</w:t>
            </w:r>
          </w:p>
        </w:tc>
      </w:tr>
      <w:tr w:rsidR="00B83452" w14:paraId="35969789" w14:textId="77777777">
        <w:tc>
          <w:tcPr>
            <w:tcW w:w="3960" w:type="dxa"/>
          </w:tcPr>
          <w:p w14:paraId="26A5F4F3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Produto</w:t>
            </w:r>
          </w:p>
        </w:tc>
        <w:tc>
          <w:tcPr>
            <w:tcW w:w="3960" w:type="dxa"/>
          </w:tcPr>
          <w:p w14:paraId="47B2E8B7" w14:textId="77777777" w:rsidR="00B83452" w:rsidRDefault="00000000">
            <w:pPr>
              <w:pStyle w:val="Compact"/>
            </w:pPr>
            <w:r>
              <w:t>BeHuman — Plataforma de Inteligência de Pessoas com IA</w:t>
            </w:r>
          </w:p>
        </w:tc>
      </w:tr>
      <w:tr w:rsidR="00B83452" w14:paraId="3C8E9C24" w14:textId="77777777">
        <w:tc>
          <w:tcPr>
            <w:tcW w:w="3960" w:type="dxa"/>
          </w:tcPr>
          <w:p w14:paraId="6D40418D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Marca de interface</w:t>
            </w:r>
          </w:p>
        </w:tc>
        <w:tc>
          <w:tcPr>
            <w:tcW w:w="3960" w:type="dxa"/>
          </w:tcPr>
          <w:p w14:paraId="551FB5CF" w14:textId="77777777" w:rsidR="00B83452" w:rsidRDefault="00000000">
            <w:pPr>
              <w:pStyle w:val="Compact"/>
            </w:pPr>
            <w:r>
              <w:t>beculture®</w:t>
            </w:r>
          </w:p>
        </w:tc>
      </w:tr>
      <w:tr w:rsidR="00B83452" w14:paraId="26BBE141" w14:textId="77777777">
        <w:tc>
          <w:tcPr>
            <w:tcW w:w="3960" w:type="dxa"/>
          </w:tcPr>
          <w:p w14:paraId="4608F808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Versão do documento</w:t>
            </w:r>
          </w:p>
        </w:tc>
        <w:tc>
          <w:tcPr>
            <w:tcW w:w="3960" w:type="dxa"/>
          </w:tcPr>
          <w:p w14:paraId="61201469" w14:textId="77777777" w:rsidR="00B83452" w:rsidRDefault="00000000">
            <w:pPr>
              <w:pStyle w:val="Compact"/>
            </w:pPr>
            <w:r>
              <w:t>1.0</w:t>
            </w:r>
          </w:p>
        </w:tc>
      </w:tr>
      <w:tr w:rsidR="00B83452" w14:paraId="14C3C131" w14:textId="77777777">
        <w:tc>
          <w:tcPr>
            <w:tcW w:w="3960" w:type="dxa"/>
          </w:tcPr>
          <w:p w14:paraId="10BD3DAD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Data</w:t>
            </w:r>
          </w:p>
        </w:tc>
        <w:tc>
          <w:tcPr>
            <w:tcW w:w="3960" w:type="dxa"/>
          </w:tcPr>
          <w:p w14:paraId="46F3DF21" w14:textId="6DBFE824" w:rsidR="00B83452" w:rsidRDefault="00000000">
            <w:pPr>
              <w:pStyle w:val="Compact"/>
            </w:pPr>
            <w:r>
              <w:t>1</w:t>
            </w:r>
            <w:r w:rsidR="002A0827">
              <w:t>4</w:t>
            </w:r>
            <w:r>
              <w:t>/07/2026</w:t>
            </w:r>
          </w:p>
        </w:tc>
      </w:tr>
      <w:tr w:rsidR="00B83452" w14:paraId="4810E0D6" w14:textId="77777777">
        <w:tc>
          <w:tcPr>
            <w:tcW w:w="3960" w:type="dxa"/>
          </w:tcPr>
          <w:p w14:paraId="34D7443A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Destinatário</w:t>
            </w:r>
          </w:p>
        </w:tc>
        <w:tc>
          <w:tcPr>
            <w:tcW w:w="3960" w:type="dxa"/>
          </w:tcPr>
          <w:p w14:paraId="41612D3A" w14:textId="5D2D1D05" w:rsidR="00B83452" w:rsidRDefault="002A0827">
            <w:pPr>
              <w:pStyle w:val="Compact"/>
            </w:pPr>
            <w:r>
              <w:t xml:space="preserve">New </w:t>
            </w:r>
            <w:proofErr w:type="spellStart"/>
            <w:r>
              <w:t>Rizon</w:t>
            </w:r>
            <w:proofErr w:type="spellEnd"/>
          </w:p>
        </w:tc>
      </w:tr>
      <w:tr w:rsidR="00B83452" w:rsidRPr="002A0827" w14:paraId="2E61DED7" w14:textId="77777777">
        <w:tc>
          <w:tcPr>
            <w:tcW w:w="3960" w:type="dxa"/>
          </w:tcPr>
          <w:p w14:paraId="4A8E589E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Stack-alvo</w:t>
            </w:r>
          </w:p>
        </w:tc>
        <w:tc>
          <w:tcPr>
            <w:tcW w:w="3960" w:type="dxa"/>
          </w:tcPr>
          <w:p w14:paraId="51EA8E4C" w14:textId="26BF2E0C" w:rsidR="00B83452" w:rsidRPr="002A0827" w:rsidRDefault="00000000">
            <w:pPr>
              <w:pStyle w:val="Compact"/>
              <w:rPr>
                <w:lang w:val="en-US"/>
              </w:rPr>
            </w:pPr>
            <w:r w:rsidRPr="002A0827">
              <w:rPr>
                <w:lang w:val="en-US"/>
              </w:rPr>
              <w:t xml:space="preserve">React + TypeScript + </w:t>
            </w:r>
            <w:proofErr w:type="spellStart"/>
            <w:r w:rsidRPr="002A0827">
              <w:rPr>
                <w:lang w:val="en-US"/>
              </w:rPr>
              <w:t>TailwindCSS</w:t>
            </w:r>
            <w:proofErr w:type="spellEnd"/>
            <w:r w:rsidRPr="002A0827">
              <w:rPr>
                <w:lang w:val="en-US"/>
              </w:rPr>
              <w:t xml:space="preserve"> (frontend) · </w:t>
            </w:r>
          </w:p>
        </w:tc>
      </w:tr>
      <w:tr w:rsidR="00B83452" w14:paraId="4C60D3BE" w14:textId="77777777">
        <w:tc>
          <w:tcPr>
            <w:tcW w:w="3960" w:type="dxa"/>
          </w:tcPr>
          <w:p w14:paraId="7BAEA0CA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Design System</w:t>
            </w:r>
          </w:p>
        </w:tc>
        <w:tc>
          <w:tcPr>
            <w:tcW w:w="3960" w:type="dxa"/>
          </w:tcPr>
          <w:p w14:paraId="755B588B" w14:textId="77777777" w:rsidR="00B83452" w:rsidRDefault="00000000">
            <w:pPr>
              <w:pStyle w:val="Compact"/>
            </w:pPr>
            <w:r>
              <w:t xml:space="preserve">Já existente (template pronto — ver §4.4). </w:t>
            </w:r>
            <w:r>
              <w:rPr>
                <w:b/>
                <w:bCs/>
              </w:rPr>
              <w:t>Não</w:t>
            </w:r>
            <w:r>
              <w:t xml:space="preserve"> faz parte do escopo recriá-lo.</w:t>
            </w:r>
          </w:p>
        </w:tc>
      </w:tr>
    </w:tbl>
    <w:p w14:paraId="39A7F49E" w14:textId="77777777" w:rsidR="00B83452" w:rsidRDefault="00267897">
      <w:r>
        <w:rPr>
          <w:noProof/>
        </w:rPr>
        <w:pict w14:anchorId="0238B687">
          <v:rect id="_x0000_i1036" alt="" style="width:425.2pt;height:.05pt;mso-width-percent:0;mso-height-percent:0;mso-width-percent:0;mso-height-percent:0" o:hralign="center" o:hrstd="t" o:hr="t"/>
        </w:pict>
      </w:r>
    </w:p>
    <w:p w14:paraId="7B602E02" w14:textId="77777777" w:rsidR="00B83452" w:rsidRPr="002A0827" w:rsidRDefault="00000000">
      <w:pPr>
        <w:pStyle w:val="Ttulo2"/>
        <w:rPr>
          <w:color w:val="000000" w:themeColor="text1"/>
        </w:rPr>
      </w:pPr>
      <w:bookmarkStart w:id="1" w:name="como-ler-este-documento"/>
      <w:r w:rsidRPr="002A0827">
        <w:rPr>
          <w:color w:val="000000" w:themeColor="text1"/>
        </w:rPr>
        <w:t>0. Como ler este documento</w:t>
      </w:r>
    </w:p>
    <w:p w14:paraId="33D1F00C" w14:textId="77777777" w:rsidR="00B83452" w:rsidRDefault="00000000">
      <w:pPr>
        <w:pStyle w:val="FirstParagraph"/>
      </w:pPr>
      <w:r>
        <w:t xml:space="preserve">Este documento descreve </w:t>
      </w:r>
      <w:r>
        <w:rPr>
          <w:b/>
          <w:bCs/>
        </w:rPr>
        <w:t>o que</w:t>
      </w:r>
      <w:r>
        <w:t xml:space="preserve"> o BeHuman é (visão de negócio) e </w:t>
      </w:r>
      <w:r>
        <w:rPr>
          <w:b/>
          <w:bCs/>
        </w:rPr>
        <w:t>como</w:t>
      </w:r>
      <w:r>
        <w:t xml:space="preserve"> ele deve ser construído (arquitetura técnica), para que uma fábrica de software consiga implementá-lo do zero — ou evoluir a base existente — sem depender de conhecimento tácito.</w:t>
      </w:r>
    </w:p>
    <w:p w14:paraId="17F2D6CD" w14:textId="77777777" w:rsidR="00B83452" w:rsidRDefault="00000000">
      <w:pPr>
        <w:pStyle w:val="Corpodetexto"/>
      </w:pPr>
      <w:r>
        <w:t xml:space="preserve">Três requisitos são </w:t>
      </w:r>
      <w:r>
        <w:rPr>
          <w:b/>
          <w:bCs/>
        </w:rPr>
        <w:t>inegociáveis</w:t>
      </w:r>
      <w:r>
        <w:t xml:space="preserve"> e aparecem repetidos ao longo do texto porque orientam decisões de arquitetura:</w:t>
      </w:r>
    </w:p>
    <w:p w14:paraId="5A27332A" w14:textId="7BA3AA28" w:rsidR="00B8345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Contratação self-service no modelo </w:t>
      </w:r>
      <w:proofErr w:type="spellStart"/>
      <w:r>
        <w:rPr>
          <w:b/>
          <w:bCs/>
        </w:rPr>
        <w:t>trial</w:t>
      </w:r>
      <w:proofErr w:type="spellEnd"/>
      <w:r w:rsidR="002A0827">
        <w:rPr>
          <w:b/>
          <w:bCs/>
        </w:rPr>
        <w:t xml:space="preserve"> </w:t>
      </w:r>
      <w:r>
        <w:t>— o cliente entra num site, escolhe módulos/plano, começa um teste grátis de 14 dias sem cartão e converte em assinatura paga sem falar com vendas. (§2)</w:t>
      </w:r>
    </w:p>
    <w:p w14:paraId="2CE2B10B" w14:textId="65B427CF" w:rsidR="00B8345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Hierarquia organizacional de três níveis: Grupo de Empresas → Empresa → </w:t>
      </w:r>
      <w:r w:rsidR="002A0827">
        <w:rPr>
          <w:b/>
          <w:bCs/>
        </w:rPr>
        <w:t>Organograma</w:t>
      </w:r>
      <w:r>
        <w:rPr>
          <w:b/>
          <w:bCs/>
        </w:rPr>
        <w:t>.</w:t>
      </w:r>
      <w:r>
        <w:t xml:space="preserve"> (§3)</w:t>
      </w:r>
    </w:p>
    <w:p w14:paraId="0FAEC439" w14:textId="77777777" w:rsidR="00B8345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A IA pode ser corporativa (chave do cliente / BYOK) ou gerida por nós (chave da plataforma).</w:t>
      </w:r>
      <w:r>
        <w:t xml:space="preserve"> (§6.1)</w:t>
      </w:r>
    </w:p>
    <w:p w14:paraId="3EAA6E49" w14:textId="603DC072" w:rsidR="00B83452" w:rsidRDefault="00000000">
      <w:pPr>
        <w:pStyle w:val="FirstParagraph"/>
      </w:pPr>
      <w:r>
        <w:t xml:space="preserve">Convenções: - 🟢 </w:t>
      </w:r>
      <w:r>
        <w:rPr>
          <w:b/>
          <w:bCs/>
        </w:rPr>
        <w:t>Implementado</w:t>
      </w:r>
      <w:r>
        <w:t xml:space="preserve"> — já existe na base de código de referência. - 🟡 </w:t>
      </w:r>
      <w:r>
        <w:rPr>
          <w:b/>
          <w:bCs/>
        </w:rPr>
        <w:t>Parcial / placeholder</w:t>
      </w:r>
      <w:r>
        <w:t xml:space="preserve"> — a tela existe mas está “em construção”. - 🔴 </w:t>
      </w:r>
      <w:r>
        <w:rPr>
          <w:b/>
          <w:bCs/>
        </w:rPr>
        <w:t>A construir</w:t>
      </w:r>
      <w:r>
        <w:t xml:space="preserve"> — requisito novo que a fábrica deve implementar</w:t>
      </w:r>
      <w:r w:rsidR="002A0827">
        <w:t xml:space="preserve"> do zero</w:t>
      </w:r>
      <w:r>
        <w:t>.</w:t>
      </w:r>
    </w:p>
    <w:p w14:paraId="15B86477" w14:textId="77777777" w:rsidR="00B83452" w:rsidRDefault="00267897">
      <w:r>
        <w:rPr>
          <w:noProof/>
        </w:rPr>
        <w:pict w14:anchorId="42AEA0B4">
          <v:rect id="_x0000_i1035" alt="" style="width:425.2pt;height:.05pt;mso-width-percent:0;mso-height-percent:0;mso-width-percent:0;mso-height-percent:0" o:hralign="center" o:hrstd="t" o:hr="t"/>
        </w:pict>
      </w:r>
    </w:p>
    <w:p w14:paraId="5DF2E3F9" w14:textId="77777777" w:rsidR="00B83452" w:rsidRPr="002A0827" w:rsidRDefault="00000000">
      <w:pPr>
        <w:pStyle w:val="Ttulo2"/>
        <w:rPr>
          <w:color w:val="000000" w:themeColor="text1"/>
        </w:rPr>
      </w:pPr>
      <w:bookmarkStart w:id="2" w:name="visão-de-produto"/>
      <w:bookmarkEnd w:id="1"/>
      <w:r w:rsidRPr="002A0827">
        <w:rPr>
          <w:color w:val="000000" w:themeColor="text1"/>
        </w:rPr>
        <w:t>1. Visão de Produto</w:t>
      </w:r>
    </w:p>
    <w:p w14:paraId="4A20B0E1" w14:textId="77777777" w:rsidR="00B83452" w:rsidRPr="002A0827" w:rsidRDefault="00000000">
      <w:pPr>
        <w:pStyle w:val="Ttulo3"/>
        <w:rPr>
          <w:color w:val="000000" w:themeColor="text1"/>
        </w:rPr>
      </w:pPr>
      <w:bookmarkStart w:id="3" w:name="o-que-é-o-behuman"/>
      <w:r w:rsidRPr="002A0827">
        <w:rPr>
          <w:color w:val="000000" w:themeColor="text1"/>
        </w:rPr>
        <w:t>1.1. O que é o BeHuman</w:t>
      </w:r>
    </w:p>
    <w:p w14:paraId="632E9761" w14:textId="77777777" w:rsidR="00B83452" w:rsidRDefault="00000000">
      <w:pPr>
        <w:pStyle w:val="FirstParagraph"/>
      </w:pPr>
      <w:r>
        <w:t xml:space="preserve">O BeHuman é uma </w:t>
      </w:r>
      <w:r>
        <w:rPr>
          <w:b/>
          <w:bCs/>
        </w:rPr>
        <w:t>plataforma SaaS de inteligência de pessoas</w:t>
      </w:r>
      <w:r>
        <w:t xml:space="preserve"> voltada a líderes, CEOs e áreas de RH/Gente &amp; Gestão. Ele combina três coisas num só lugar:</w:t>
      </w:r>
    </w:p>
    <w:p w14:paraId="0D7256CF" w14:textId="77777777" w:rsidR="00B8345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Squads de IA</w:t>
      </w:r>
      <w:r>
        <w:t xml:space="preserve"> — grupos de agentes especialistas (Cultura, Financeiro, Jurídico, Gestão de Pessoas, Conselho Administrativo etc.). Cada agente </w:t>
      </w:r>
      <w:r>
        <w:rPr>
          <w:b/>
          <w:bCs/>
        </w:rPr>
        <w:t>personifica uma referência humana</w:t>
      </w:r>
      <w:r>
        <w:t xml:space="preserve"> (ex.: Peter Drucker em Governança, Michael Porter em Estratégia) e responde no contexto da empresa do cliente.</w:t>
      </w:r>
    </w:p>
    <w:p w14:paraId="7678EC42" w14:textId="77777777" w:rsidR="00B8345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Memória corporativa de longo prazo</w:t>
      </w:r>
      <w:r>
        <w:t xml:space="preserve"> — uma base de conhecimento por empresa que a IA “lembra” e injeta em toda resposta, personalizando o atendimento.</w:t>
      </w:r>
    </w:p>
    <w:p w14:paraId="180C8E80" w14:textId="77777777" w:rsidR="00B8345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Insights e produtividade</w:t>
      </w:r>
      <w:r>
        <w:t xml:space="preserve"> — sinais gerados por IA sobre a operação de pessoas (risco de turnover, engajamento, avaliações atrasadas) e um “estúdio” de IA para criar conteúdo (atas, apresentações, artigos, imagens, vídeos).</w:t>
      </w:r>
    </w:p>
    <w:p w14:paraId="34C374FB" w14:textId="77777777" w:rsidR="00B83452" w:rsidRDefault="00000000">
      <w:pPr>
        <w:pStyle w:val="FirstParagraph"/>
      </w:pPr>
      <w:r>
        <w:t xml:space="preserve">A tese de produto: </w:t>
      </w:r>
      <w:r>
        <w:rPr>
          <w:b/>
          <w:bCs/>
        </w:rPr>
        <w:t>transformar dados dispersos de pessoas e operação em decisões e ações</w:t>
      </w:r>
      <w:r>
        <w:t>, com a IA agindo como um “business partner” sempre disponível.</w:t>
      </w:r>
    </w:p>
    <w:p w14:paraId="496B88AA" w14:textId="77777777" w:rsidR="00B83452" w:rsidRPr="002A0827" w:rsidRDefault="00000000">
      <w:pPr>
        <w:pStyle w:val="Ttulo3"/>
        <w:rPr>
          <w:color w:val="000000" w:themeColor="text1"/>
        </w:rPr>
      </w:pPr>
      <w:bookmarkStart w:id="4" w:name="proposta-de-valor"/>
      <w:bookmarkEnd w:id="3"/>
      <w:r w:rsidRPr="002A0827">
        <w:rPr>
          <w:color w:val="000000" w:themeColor="text1"/>
        </w:rPr>
        <w:t>1.2. Proposta de valor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B83452" w14:paraId="785F2B30" w14:textId="77777777" w:rsidTr="00B83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D66C689" w14:textId="77777777" w:rsidR="00B83452" w:rsidRPr="002A0827" w:rsidRDefault="00000000">
            <w:pPr>
              <w:pStyle w:val="Compact"/>
              <w:rPr>
                <w:sz w:val="22"/>
                <w:szCs w:val="22"/>
              </w:rPr>
            </w:pPr>
            <w:r w:rsidRPr="002A0827">
              <w:rPr>
                <w:sz w:val="22"/>
                <w:szCs w:val="22"/>
              </w:rPr>
              <w:t>Para quem</w:t>
            </w:r>
          </w:p>
        </w:tc>
        <w:tc>
          <w:tcPr>
            <w:tcW w:w="2640" w:type="dxa"/>
          </w:tcPr>
          <w:p w14:paraId="2ADB5B60" w14:textId="77777777" w:rsidR="00B83452" w:rsidRPr="002A0827" w:rsidRDefault="00000000">
            <w:pPr>
              <w:pStyle w:val="Compact"/>
              <w:rPr>
                <w:sz w:val="22"/>
                <w:szCs w:val="22"/>
              </w:rPr>
            </w:pPr>
            <w:r w:rsidRPr="002A0827">
              <w:rPr>
                <w:sz w:val="22"/>
                <w:szCs w:val="22"/>
              </w:rPr>
              <w:t>Dor</w:t>
            </w:r>
          </w:p>
        </w:tc>
        <w:tc>
          <w:tcPr>
            <w:tcW w:w="2640" w:type="dxa"/>
          </w:tcPr>
          <w:p w14:paraId="3C4D310A" w14:textId="77777777" w:rsidR="00B83452" w:rsidRPr="002A0827" w:rsidRDefault="00000000">
            <w:pPr>
              <w:pStyle w:val="Compact"/>
              <w:rPr>
                <w:sz w:val="22"/>
                <w:szCs w:val="22"/>
              </w:rPr>
            </w:pPr>
            <w:r w:rsidRPr="002A0827">
              <w:rPr>
                <w:sz w:val="22"/>
                <w:szCs w:val="22"/>
              </w:rPr>
              <w:t>Como o BeHuman resolve</w:t>
            </w:r>
          </w:p>
        </w:tc>
      </w:tr>
      <w:tr w:rsidR="00B83452" w14:paraId="21FBB07E" w14:textId="77777777">
        <w:tc>
          <w:tcPr>
            <w:tcW w:w="2640" w:type="dxa"/>
          </w:tcPr>
          <w:p w14:paraId="7608D97A" w14:textId="77777777" w:rsidR="00B83452" w:rsidRPr="002A0827" w:rsidRDefault="00000000">
            <w:pPr>
              <w:pStyle w:val="Compact"/>
              <w:rPr>
                <w:sz w:val="22"/>
                <w:szCs w:val="22"/>
              </w:rPr>
            </w:pPr>
            <w:r w:rsidRPr="002A0827">
              <w:rPr>
                <w:sz w:val="22"/>
                <w:szCs w:val="22"/>
              </w:rPr>
              <w:t>CEO / Fundador</w:t>
            </w:r>
          </w:p>
        </w:tc>
        <w:tc>
          <w:tcPr>
            <w:tcW w:w="2640" w:type="dxa"/>
          </w:tcPr>
          <w:p w14:paraId="4C8C2610" w14:textId="77777777" w:rsidR="00B83452" w:rsidRPr="002A0827" w:rsidRDefault="00000000">
            <w:pPr>
              <w:pStyle w:val="Compact"/>
              <w:rPr>
                <w:sz w:val="22"/>
                <w:szCs w:val="22"/>
              </w:rPr>
            </w:pPr>
            <w:r w:rsidRPr="002A0827">
              <w:rPr>
                <w:sz w:val="22"/>
                <w:szCs w:val="22"/>
              </w:rPr>
              <w:t>Decisões estratégicas sem sparring qualificado</w:t>
            </w:r>
          </w:p>
        </w:tc>
        <w:tc>
          <w:tcPr>
            <w:tcW w:w="2640" w:type="dxa"/>
          </w:tcPr>
          <w:p w14:paraId="379D20AF" w14:textId="1F87C089" w:rsidR="00B83452" w:rsidRPr="002A0827" w:rsidRDefault="002A0827">
            <w:pPr>
              <w:pStyle w:val="Compact"/>
              <w:rPr>
                <w:sz w:val="22"/>
                <w:szCs w:val="22"/>
              </w:rPr>
            </w:pPr>
            <w:r w:rsidRPr="002A0827">
              <w:rPr>
                <w:sz w:val="22"/>
                <w:szCs w:val="22"/>
              </w:rPr>
              <w:t xml:space="preserve">Diretrizes para o uso de IA e </w:t>
            </w:r>
            <w:proofErr w:type="spellStart"/>
            <w:r w:rsidR="00000000" w:rsidRPr="002A0827">
              <w:rPr>
                <w:sz w:val="22"/>
                <w:szCs w:val="22"/>
              </w:rPr>
              <w:t>Squad</w:t>
            </w:r>
            <w:r w:rsidRPr="002A0827">
              <w:rPr>
                <w:sz w:val="22"/>
                <w:szCs w:val="22"/>
              </w:rPr>
              <w:t>s</w:t>
            </w:r>
            <w:proofErr w:type="spellEnd"/>
            <w:r w:rsidR="00000000" w:rsidRPr="002A0827">
              <w:rPr>
                <w:sz w:val="22"/>
                <w:szCs w:val="22"/>
              </w:rPr>
              <w:t xml:space="preserve"> </w:t>
            </w:r>
            <w:r w:rsidRPr="002A0827">
              <w:rPr>
                <w:sz w:val="22"/>
                <w:szCs w:val="22"/>
              </w:rPr>
              <w:t>com skills</w:t>
            </w:r>
            <w:r w:rsidR="00000000" w:rsidRPr="002A0827">
              <w:rPr>
                <w:sz w:val="22"/>
                <w:szCs w:val="22"/>
              </w:rPr>
              <w:t xml:space="preserve"> com estratégia e risco</w:t>
            </w:r>
          </w:p>
        </w:tc>
      </w:tr>
      <w:tr w:rsidR="00B83452" w14:paraId="33C09EEC" w14:textId="77777777">
        <w:tc>
          <w:tcPr>
            <w:tcW w:w="2640" w:type="dxa"/>
          </w:tcPr>
          <w:p w14:paraId="4FAEA039" w14:textId="77777777" w:rsidR="00B83452" w:rsidRPr="002A0827" w:rsidRDefault="00000000">
            <w:pPr>
              <w:pStyle w:val="Compact"/>
              <w:rPr>
                <w:sz w:val="22"/>
                <w:szCs w:val="22"/>
              </w:rPr>
            </w:pPr>
            <w:r w:rsidRPr="002A0827">
              <w:rPr>
                <w:sz w:val="22"/>
                <w:szCs w:val="22"/>
              </w:rPr>
              <w:t>RH / Gente &amp; Gestão</w:t>
            </w:r>
          </w:p>
        </w:tc>
        <w:tc>
          <w:tcPr>
            <w:tcW w:w="2640" w:type="dxa"/>
          </w:tcPr>
          <w:p w14:paraId="79458B5D" w14:textId="77777777" w:rsidR="00B83452" w:rsidRPr="002A0827" w:rsidRDefault="00000000">
            <w:pPr>
              <w:pStyle w:val="Compact"/>
              <w:rPr>
                <w:sz w:val="22"/>
                <w:szCs w:val="22"/>
              </w:rPr>
            </w:pPr>
            <w:r w:rsidRPr="002A0827">
              <w:rPr>
                <w:sz w:val="22"/>
                <w:szCs w:val="22"/>
              </w:rPr>
              <w:t>Sinais de pessoas espalhados em várias ferramentas</w:t>
            </w:r>
          </w:p>
        </w:tc>
        <w:tc>
          <w:tcPr>
            <w:tcW w:w="2640" w:type="dxa"/>
          </w:tcPr>
          <w:p w14:paraId="7C0054C2" w14:textId="77777777" w:rsidR="00B83452" w:rsidRPr="002A0827" w:rsidRDefault="00000000">
            <w:pPr>
              <w:pStyle w:val="Compact"/>
              <w:rPr>
                <w:sz w:val="22"/>
                <w:szCs w:val="22"/>
              </w:rPr>
            </w:pPr>
            <w:r w:rsidRPr="002A0827">
              <w:rPr>
                <w:sz w:val="22"/>
                <w:szCs w:val="22"/>
              </w:rPr>
              <w:t>Insights unificados + conectores (Slack, Teams, LMS, folha)</w:t>
            </w:r>
          </w:p>
        </w:tc>
      </w:tr>
      <w:tr w:rsidR="00B83452" w14:paraId="36582F8C" w14:textId="77777777">
        <w:tc>
          <w:tcPr>
            <w:tcW w:w="2640" w:type="dxa"/>
          </w:tcPr>
          <w:p w14:paraId="7F9D94BA" w14:textId="77777777" w:rsidR="00B83452" w:rsidRPr="002A0827" w:rsidRDefault="00000000">
            <w:pPr>
              <w:pStyle w:val="Compact"/>
              <w:rPr>
                <w:sz w:val="22"/>
                <w:szCs w:val="22"/>
              </w:rPr>
            </w:pPr>
            <w:r w:rsidRPr="002A0827">
              <w:rPr>
                <w:sz w:val="22"/>
                <w:szCs w:val="22"/>
              </w:rPr>
              <w:t>Líder de área</w:t>
            </w:r>
          </w:p>
        </w:tc>
        <w:tc>
          <w:tcPr>
            <w:tcW w:w="2640" w:type="dxa"/>
          </w:tcPr>
          <w:p w14:paraId="5B5FB155" w14:textId="77777777" w:rsidR="00B83452" w:rsidRPr="002A0827" w:rsidRDefault="00000000">
            <w:pPr>
              <w:pStyle w:val="Compact"/>
              <w:rPr>
                <w:sz w:val="22"/>
                <w:szCs w:val="22"/>
              </w:rPr>
            </w:pPr>
            <w:r w:rsidRPr="002A0827">
              <w:rPr>
                <w:sz w:val="22"/>
                <w:szCs w:val="22"/>
              </w:rPr>
              <w:t>Falta de tempo para produzir comunicação/documentação</w:t>
            </w:r>
          </w:p>
        </w:tc>
        <w:tc>
          <w:tcPr>
            <w:tcW w:w="2640" w:type="dxa"/>
          </w:tcPr>
          <w:p w14:paraId="0122FD33" w14:textId="77777777" w:rsidR="00B83452" w:rsidRPr="002A0827" w:rsidRDefault="00000000">
            <w:pPr>
              <w:pStyle w:val="Compact"/>
              <w:rPr>
                <w:sz w:val="22"/>
                <w:szCs w:val="22"/>
              </w:rPr>
            </w:pPr>
            <w:r w:rsidRPr="002A0827">
              <w:rPr>
                <w:sz w:val="22"/>
                <w:szCs w:val="22"/>
              </w:rPr>
              <w:t>IA Studio: ata, apresentação, artigo, carrossel, vídeo a partir de um input</w:t>
            </w:r>
          </w:p>
        </w:tc>
      </w:tr>
      <w:tr w:rsidR="00B83452" w14:paraId="18DCEBAF" w14:textId="77777777">
        <w:tc>
          <w:tcPr>
            <w:tcW w:w="2640" w:type="dxa"/>
          </w:tcPr>
          <w:p w14:paraId="7024D32B" w14:textId="77777777" w:rsidR="00B83452" w:rsidRPr="002A0827" w:rsidRDefault="00000000">
            <w:pPr>
              <w:pStyle w:val="Compact"/>
              <w:rPr>
                <w:sz w:val="22"/>
                <w:szCs w:val="22"/>
              </w:rPr>
            </w:pPr>
            <w:r w:rsidRPr="002A0827">
              <w:rPr>
                <w:sz w:val="22"/>
                <w:szCs w:val="22"/>
              </w:rPr>
              <w:t>Toda a empresa</w:t>
            </w:r>
          </w:p>
        </w:tc>
        <w:tc>
          <w:tcPr>
            <w:tcW w:w="2640" w:type="dxa"/>
          </w:tcPr>
          <w:p w14:paraId="4FC5FE99" w14:textId="77777777" w:rsidR="00B83452" w:rsidRPr="002A0827" w:rsidRDefault="00000000">
            <w:pPr>
              <w:pStyle w:val="Compact"/>
              <w:rPr>
                <w:sz w:val="22"/>
                <w:szCs w:val="22"/>
              </w:rPr>
            </w:pPr>
            <w:r w:rsidRPr="002A0827">
              <w:rPr>
                <w:sz w:val="22"/>
                <w:szCs w:val="22"/>
              </w:rPr>
              <w:t>IA genérica que não conhece o contexto do negócio</w:t>
            </w:r>
          </w:p>
        </w:tc>
        <w:tc>
          <w:tcPr>
            <w:tcW w:w="2640" w:type="dxa"/>
          </w:tcPr>
          <w:p w14:paraId="79C515A9" w14:textId="77777777" w:rsidR="00B83452" w:rsidRPr="002A0827" w:rsidRDefault="00000000">
            <w:pPr>
              <w:pStyle w:val="Compact"/>
              <w:rPr>
                <w:sz w:val="22"/>
                <w:szCs w:val="22"/>
              </w:rPr>
            </w:pPr>
            <w:r w:rsidRPr="002A0827">
              <w:rPr>
                <w:sz w:val="22"/>
                <w:szCs w:val="22"/>
              </w:rPr>
              <w:t>Memória corporativa + squads treinados no perfil da empresa</w:t>
            </w:r>
          </w:p>
        </w:tc>
      </w:tr>
    </w:tbl>
    <w:p w14:paraId="6E4A52A4" w14:textId="77777777" w:rsidR="00B83452" w:rsidRPr="002A0827" w:rsidRDefault="00000000">
      <w:pPr>
        <w:pStyle w:val="Ttulo3"/>
        <w:rPr>
          <w:color w:val="000000" w:themeColor="text1"/>
        </w:rPr>
      </w:pPr>
      <w:bookmarkStart w:id="5" w:name="conceitos-chave-glossário-rápido"/>
      <w:bookmarkEnd w:id="4"/>
      <w:r w:rsidRPr="002A0827">
        <w:rPr>
          <w:color w:val="000000" w:themeColor="text1"/>
        </w:rPr>
        <w:lastRenderedPageBreak/>
        <w:t>1.3. Conceitos-chave (glossário rápido)</w:t>
      </w:r>
    </w:p>
    <w:p w14:paraId="34515504" w14:textId="77777777" w:rsidR="00B8345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Grupo de Empresas</w:t>
      </w:r>
      <w:r>
        <w:t xml:space="preserve"> — holding / rede que agrupa várias empresas (tenants) sob uma administração comum. 🔴</w:t>
      </w:r>
    </w:p>
    <w:p w14:paraId="2F374276" w14:textId="77777777" w:rsidR="00B8345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Empresa (Tenant)</w:t>
      </w:r>
      <w:r>
        <w:t xml:space="preserve"> — a unidade que contrata e é isolada das demais. 🟢</w:t>
      </w:r>
    </w:p>
    <w:p w14:paraId="75FD71B2" w14:textId="77777777" w:rsidR="00B8345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Usuário</w:t>
      </w:r>
      <w:r>
        <w:t xml:space="preserve"> — quem faz login; pertence a uma empresa e tem um papel. 🟢</w:t>
      </w:r>
    </w:p>
    <w:p w14:paraId="16FFA8C9" w14:textId="77777777" w:rsidR="00B83452" w:rsidRDefault="00000000">
      <w:pPr>
        <w:pStyle w:val="Compact"/>
        <w:numPr>
          <w:ilvl w:val="0"/>
          <w:numId w:val="4"/>
        </w:numPr>
      </w:pPr>
      <w:proofErr w:type="spellStart"/>
      <w:r w:rsidRPr="002A0827">
        <w:rPr>
          <w:b/>
          <w:bCs/>
          <w:lang w:val="en-US"/>
        </w:rPr>
        <w:t>Produto</w:t>
      </w:r>
      <w:proofErr w:type="spellEnd"/>
      <w:r w:rsidRPr="002A0827">
        <w:rPr>
          <w:lang w:val="en-US"/>
        </w:rPr>
        <w:t xml:space="preserve"> — </w:t>
      </w:r>
      <w:proofErr w:type="spellStart"/>
      <w:r w:rsidRPr="002A0827">
        <w:rPr>
          <w:lang w:val="en-US"/>
        </w:rPr>
        <w:t>grande</w:t>
      </w:r>
      <w:proofErr w:type="spellEnd"/>
      <w:r w:rsidRPr="002A0827">
        <w:rPr>
          <w:lang w:val="en-US"/>
        </w:rPr>
        <w:t xml:space="preserve"> </w:t>
      </w:r>
      <w:proofErr w:type="spellStart"/>
      <w:r w:rsidRPr="002A0827">
        <w:rPr>
          <w:lang w:val="en-US"/>
        </w:rPr>
        <w:t>área</w:t>
      </w:r>
      <w:proofErr w:type="spellEnd"/>
      <w:r w:rsidRPr="002A0827">
        <w:rPr>
          <w:lang w:val="en-US"/>
        </w:rPr>
        <w:t xml:space="preserve"> </w:t>
      </w:r>
      <w:proofErr w:type="spellStart"/>
      <w:r w:rsidRPr="002A0827">
        <w:rPr>
          <w:lang w:val="en-US"/>
        </w:rPr>
        <w:t>funcional</w:t>
      </w:r>
      <w:proofErr w:type="spellEnd"/>
      <w:r w:rsidRPr="002A0827">
        <w:rPr>
          <w:lang w:val="en-US"/>
        </w:rPr>
        <w:t xml:space="preserve"> (</w:t>
      </w:r>
      <w:proofErr w:type="spellStart"/>
      <w:r w:rsidRPr="002A0827">
        <w:rPr>
          <w:lang w:val="en-US"/>
        </w:rPr>
        <w:t>BeHuman</w:t>
      </w:r>
      <w:proofErr w:type="spellEnd"/>
      <w:r w:rsidRPr="002A0827">
        <w:rPr>
          <w:lang w:val="en-US"/>
        </w:rPr>
        <w:t xml:space="preserve">, Learning, Performance, Project Management, Hiring). </w:t>
      </w:r>
      <w:r>
        <w:t>🟢/🟡</w:t>
      </w:r>
    </w:p>
    <w:p w14:paraId="68FAE8E1" w14:textId="77777777" w:rsidR="00B8345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Squad</w:t>
      </w:r>
      <w:r>
        <w:t xml:space="preserve"> — grupo de agentes de IA de um domínio (ex.: Cultura). 🟢</w:t>
      </w:r>
    </w:p>
    <w:p w14:paraId="7CC4F2F9" w14:textId="77777777" w:rsidR="00B8345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Agente</w:t>
      </w:r>
      <w:r>
        <w:t xml:space="preserve"> — persona de IA dentro de um squad, com prompt-base próprio e referência humana. 🟢</w:t>
      </w:r>
    </w:p>
    <w:p w14:paraId="2AAA4899" w14:textId="01E59BD3" w:rsidR="00B8345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Memória</w:t>
      </w:r>
      <w:r w:rsidR="002A0827">
        <w:rPr>
          <w:b/>
          <w:bCs/>
        </w:rPr>
        <w:t xml:space="preserve"> </w:t>
      </w:r>
      <w:r>
        <w:t>— fato que a IA memoriza sobre a empresa e reusa nas respostas. 🟢</w:t>
      </w:r>
    </w:p>
    <w:p w14:paraId="085BE398" w14:textId="44776229" w:rsidR="002A0827" w:rsidRDefault="002A0827" w:rsidP="002A0827">
      <w:pPr>
        <w:pStyle w:val="Compact"/>
        <w:numPr>
          <w:ilvl w:val="0"/>
          <w:numId w:val="4"/>
        </w:numPr>
      </w:pPr>
      <w:r>
        <w:rPr>
          <w:b/>
          <w:bCs/>
        </w:rPr>
        <w:t>Diretriz</w:t>
      </w:r>
      <w:r>
        <w:rPr>
          <w:b/>
          <w:bCs/>
        </w:rPr>
        <w:t xml:space="preserve"> </w:t>
      </w:r>
      <w:r>
        <w:t xml:space="preserve">— </w:t>
      </w:r>
      <w:r>
        <w:t>Direcionador para uso de IA, que replete na construção do prompts</w:t>
      </w:r>
      <w:r>
        <w:t>. 🟢</w:t>
      </w:r>
    </w:p>
    <w:p w14:paraId="61AFDF16" w14:textId="77777777" w:rsidR="00B8345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Insight</w:t>
      </w:r>
      <w:r>
        <w:t xml:space="preserve"> — sinal/alerta gerado por IA a partir dos dados das áreas. 🟢</w:t>
      </w:r>
    </w:p>
    <w:p w14:paraId="330E301A" w14:textId="77777777" w:rsidR="00B8345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Conector</w:t>
      </w:r>
      <w:r>
        <w:t xml:space="preserve"> — integração com uma ferramenta externa (Slack, Teams, Gupy…). 🟢</w:t>
      </w:r>
    </w:p>
    <w:p w14:paraId="42581882" w14:textId="77777777" w:rsidR="00B8345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IA Studio</w:t>
      </w:r>
      <w:r>
        <w:t xml:space="preserve"> — conjunto de funções nativas de geração de conteúdo. 🟢</w:t>
      </w:r>
    </w:p>
    <w:p w14:paraId="48B0FC82" w14:textId="77777777" w:rsidR="00B8345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BYOK</w:t>
      </w:r>
      <w:r>
        <w:t xml:space="preserve"> (</w:t>
      </w:r>
      <w:r>
        <w:rPr>
          <w:i/>
          <w:iCs/>
        </w:rPr>
        <w:t>Bring Your Own Key</w:t>
      </w:r>
      <w:r>
        <w:t>) — a empresa conecta a própria chave de IA. 🟢</w:t>
      </w:r>
    </w:p>
    <w:p w14:paraId="48D3D36E" w14:textId="77777777" w:rsidR="00B83452" w:rsidRDefault="00267897">
      <w:r>
        <w:rPr>
          <w:noProof/>
        </w:rPr>
        <w:pict w14:anchorId="08A7F548">
          <v:rect id="_x0000_i1034" alt="" style="width:425.2pt;height:.05pt;mso-width-percent:0;mso-height-percent:0;mso-width-percent:0;mso-height-percent:0" o:hralign="center" o:hrstd="t" o:hr="t"/>
        </w:pict>
      </w:r>
    </w:p>
    <w:p w14:paraId="7569F86E" w14:textId="086A3353" w:rsidR="00B83452" w:rsidRPr="002A0827" w:rsidRDefault="00B457CA">
      <w:pPr>
        <w:pStyle w:val="Ttulo2"/>
        <w:rPr>
          <w:color w:val="000000" w:themeColor="text1"/>
        </w:rPr>
      </w:pPr>
      <w:bookmarkStart w:id="6" w:name="modelo-organizacional-e-multi-tenancy"/>
      <w:bookmarkEnd w:id="2"/>
      <w:bookmarkEnd w:id="5"/>
      <w:r>
        <w:rPr>
          <w:color w:val="000000" w:themeColor="text1"/>
        </w:rPr>
        <w:t>2</w:t>
      </w:r>
      <w:r w:rsidR="00000000" w:rsidRPr="002A0827">
        <w:rPr>
          <w:color w:val="000000" w:themeColor="text1"/>
        </w:rPr>
        <w:t>. Modelo Organizacional e Multi-tenancy</w:t>
      </w:r>
    </w:p>
    <w:p w14:paraId="7D6C82ED" w14:textId="77777777" w:rsidR="00B83452" w:rsidRDefault="00000000">
      <w:pPr>
        <w:pStyle w:val="Textoembloco"/>
      </w:pPr>
      <w:r>
        <w:rPr>
          <w:b/>
          <w:bCs/>
        </w:rPr>
        <w:t>Requisito central:</w:t>
      </w:r>
      <w:r>
        <w:t xml:space="preserve"> a estrutura precisa comportar </w:t>
      </w:r>
      <w:r>
        <w:rPr>
          <w:b/>
          <w:bCs/>
        </w:rPr>
        <w:t>Grupo de Empresas → Empresas → Usuários</w:t>
      </w:r>
      <w:r>
        <w:t>.</w:t>
      </w:r>
    </w:p>
    <w:p w14:paraId="46E7BEC0" w14:textId="65818FE5" w:rsidR="00B83452" w:rsidRPr="00B457CA" w:rsidRDefault="00B457CA">
      <w:pPr>
        <w:pStyle w:val="Ttulo3"/>
        <w:rPr>
          <w:color w:val="000000" w:themeColor="text1"/>
        </w:rPr>
      </w:pPr>
      <w:bookmarkStart w:id="7" w:name="hierarquia-alvo"/>
      <w:r>
        <w:rPr>
          <w:color w:val="000000" w:themeColor="text1"/>
        </w:rPr>
        <w:t>2</w:t>
      </w:r>
      <w:r w:rsidR="00000000" w:rsidRPr="00B457CA">
        <w:rPr>
          <w:color w:val="000000" w:themeColor="text1"/>
        </w:rPr>
        <w:t>.1. Hierarquia-alvo</w:t>
      </w:r>
    </w:p>
    <w:p w14:paraId="438DA0F2" w14:textId="77777777" w:rsidR="00B8345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GRUPO DE EMPRESAS (holding / rede)            🔴 novo   │</w:t>
      </w:r>
      <w:r>
        <w:br/>
      </w:r>
      <w:r>
        <w:rPr>
          <w:rStyle w:val="VerbatimChar"/>
        </w:rPr>
        <w:t>│  · administração e faturamento consolidados              │</w:t>
      </w:r>
      <w:r>
        <w:br/>
      </w:r>
      <w:r>
        <w:rPr>
          <w:rStyle w:val="VerbatimChar"/>
        </w:rPr>
        <w:t>│  · políticas e memórias corporativas herdáveis           │</w:t>
      </w:r>
      <w:r>
        <w:br/>
      </w:r>
      <w:r>
        <w:rPr>
          <w:rStyle w:val="VerbatimChar"/>
        </w:rPr>
        <w:t>│  ┌───────────────────────┐   ┌───────────────────────┐  │</w:t>
      </w:r>
      <w:r>
        <w:br/>
      </w:r>
      <w:r>
        <w:rPr>
          <w:rStyle w:val="VerbatimChar"/>
        </w:rPr>
        <w:t>│  │ EMPRESA A (tenant) 🟢 │   │ EMPRESA B (tenant) 🟢 │  │</w:t>
      </w:r>
      <w:r>
        <w:br/>
      </w:r>
      <w:r>
        <w:rPr>
          <w:rStyle w:val="VerbatimChar"/>
        </w:rPr>
        <w:t>│  │  · plano/assinatura    │   │  · plano/assinatura   │  │</w:t>
      </w:r>
      <w:r>
        <w:br/>
      </w:r>
      <w:r>
        <w:rPr>
          <w:rStyle w:val="VerbatimChar"/>
        </w:rPr>
        <w:t>│  │  · conexão de IA       │   │  · conexão de IA      │  │</w:t>
      </w:r>
      <w:r>
        <w:br/>
      </w:r>
      <w:r>
        <w:rPr>
          <w:rStyle w:val="VerbatimChar"/>
        </w:rPr>
        <w:t>│  │  · memória, conectores │   │  · memória, conectores│  │</w:t>
      </w:r>
      <w:r>
        <w:br/>
      </w:r>
      <w:r>
        <w:rPr>
          <w:rStyle w:val="VerbatimChar"/>
        </w:rPr>
        <w:t>│  │  ┌─────────┐ ┌───────┐ │   │  ┌─────────┐          │  │</w:t>
      </w:r>
      <w:r>
        <w:br/>
      </w:r>
      <w:r>
        <w:rPr>
          <w:rStyle w:val="VerbatimChar"/>
        </w:rPr>
        <w:t>│  │  │Usuário 1│ │Usuár.2│ │   │  │Usuário 3│   …      │  │</w:t>
      </w:r>
      <w:r>
        <w:br/>
      </w:r>
      <w:r>
        <w:rPr>
          <w:rStyle w:val="VerbatimChar"/>
        </w:rPr>
        <w:t>│  │  └─────────┘ └───────┘ │   │  └─────────┘          │  │</w:t>
      </w:r>
      <w:r>
        <w:br/>
      </w:r>
      <w:r>
        <w:rPr>
          <w:rStyle w:val="VerbatimChar"/>
        </w:rPr>
        <w:t>│  └───────────────────────┘   └───────────────────────┘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2B642B8C" w14:textId="4FF896B2" w:rsidR="00B83452" w:rsidRPr="00B457CA" w:rsidRDefault="00B457CA">
      <w:pPr>
        <w:pStyle w:val="Ttulo3"/>
        <w:rPr>
          <w:color w:val="000000" w:themeColor="text1"/>
        </w:rPr>
      </w:pPr>
      <w:bookmarkStart w:id="8" w:name="estado-atual-vs.-requisito"/>
      <w:bookmarkEnd w:id="7"/>
      <w:r>
        <w:rPr>
          <w:color w:val="000000" w:themeColor="text1"/>
        </w:rPr>
        <w:lastRenderedPageBreak/>
        <w:t>2</w:t>
      </w:r>
      <w:r w:rsidR="00000000" w:rsidRPr="00B457CA">
        <w:rPr>
          <w:color w:val="000000" w:themeColor="text1"/>
        </w:rPr>
        <w:t>.2. Estado atual vs. requisito</w:t>
      </w:r>
    </w:p>
    <w:p w14:paraId="3CE76636" w14:textId="77777777" w:rsidR="00B83452" w:rsidRDefault="00000000">
      <w:pPr>
        <w:pStyle w:val="Compact"/>
        <w:numPr>
          <w:ilvl w:val="0"/>
          <w:numId w:val="9"/>
        </w:numPr>
      </w:pPr>
      <w:r>
        <w:t xml:space="preserve">🟢 </w:t>
      </w:r>
      <w:r>
        <w:rPr>
          <w:b/>
          <w:bCs/>
        </w:rPr>
        <w:t>Empresa → Usuários</w:t>
      </w:r>
      <w:r>
        <w:t xml:space="preserve"> já existe e é o eixo de multi-tenancy. </w:t>
      </w:r>
      <w:r>
        <w:rPr>
          <w:rStyle w:val="VerbatimChar"/>
        </w:rPr>
        <w:t>Empresa</w:t>
      </w:r>
      <w:r>
        <w:t xml:space="preserve"> é o </w:t>
      </w:r>
      <w:r>
        <w:rPr>
          <w:b/>
          <w:bCs/>
        </w:rPr>
        <w:t>tenant</w:t>
      </w:r>
      <w:r>
        <w:t xml:space="preserve">; todos os dados (memória, conversas, conectores, uso de IA, assinatura) são escopados por </w:t>
      </w:r>
      <w:r>
        <w:rPr>
          <w:rStyle w:val="VerbatimChar"/>
        </w:rPr>
        <w:t>empresaId</w:t>
      </w:r>
      <w:r>
        <w:t>.</w:t>
      </w:r>
    </w:p>
    <w:p w14:paraId="144902FB" w14:textId="77777777" w:rsidR="00B83452" w:rsidRDefault="00000000">
      <w:pPr>
        <w:pStyle w:val="Compact"/>
        <w:numPr>
          <w:ilvl w:val="0"/>
          <w:numId w:val="9"/>
        </w:numPr>
      </w:pPr>
      <w:r>
        <w:t xml:space="preserve">🔴 </w:t>
      </w:r>
      <w:r>
        <w:rPr>
          <w:b/>
          <w:bCs/>
        </w:rPr>
        <w:t>Grupo de Empresas</w:t>
      </w:r>
      <w:r>
        <w:t xml:space="preserve"> é a camada a </w:t>
      </w:r>
      <w:r>
        <w:rPr>
          <w:b/>
          <w:bCs/>
        </w:rPr>
        <w:t>adicionar</w:t>
      </w:r>
      <w:r>
        <w:t>. Recomendação de modelagem:</w:t>
      </w:r>
    </w:p>
    <w:p w14:paraId="50041719" w14:textId="77777777" w:rsidR="00B83452" w:rsidRDefault="00000000">
      <w:pPr>
        <w:pStyle w:val="Compact"/>
        <w:numPr>
          <w:ilvl w:val="1"/>
          <w:numId w:val="10"/>
        </w:numPr>
      </w:pPr>
      <w:r>
        <w:t xml:space="preserve">Nova entidade </w:t>
      </w:r>
      <w:r>
        <w:rPr>
          <w:rStyle w:val="VerbatimChar"/>
        </w:rPr>
        <w:t>GrupoEmpresas</w:t>
      </w:r>
      <w:r>
        <w:t xml:space="preserve"> (id, razão social do grupo, admin owner).</w:t>
      </w:r>
    </w:p>
    <w:p w14:paraId="47F6F199" w14:textId="77777777" w:rsidR="00B83452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Empresa</w:t>
      </w:r>
      <w:r>
        <w:t xml:space="preserve"> ganha </w:t>
      </w:r>
      <w:r>
        <w:rPr>
          <w:rStyle w:val="VerbatimChar"/>
        </w:rPr>
        <w:t>grupoId String?</w:t>
      </w:r>
      <w:r>
        <w:t xml:space="preserve"> (nulo = empresa avulsa, sem grupo).</w:t>
      </w:r>
    </w:p>
    <w:p w14:paraId="679F5A6A" w14:textId="77777777" w:rsidR="00B83452" w:rsidRDefault="00000000">
      <w:pPr>
        <w:pStyle w:val="Compact"/>
        <w:numPr>
          <w:ilvl w:val="1"/>
          <w:numId w:val="10"/>
        </w:numPr>
      </w:pPr>
      <w:r>
        <w:t xml:space="preserve">Faturamento consolidado: a </w:t>
      </w:r>
      <w:r>
        <w:rPr>
          <w:rStyle w:val="VerbatimChar"/>
        </w:rPr>
        <w:t>Assinatura</w:t>
      </w:r>
      <w:r>
        <w:t xml:space="preserve"> pode ser por empresa (padrão) </w:t>
      </w:r>
      <w:r>
        <w:rPr>
          <w:b/>
          <w:bCs/>
        </w:rPr>
        <w:t>ou</w:t>
      </w:r>
      <w:r>
        <w:t xml:space="preserve"> por grupo (enterprise) — prever </w:t>
      </w:r>
      <w:r>
        <w:rPr>
          <w:rStyle w:val="VerbatimChar"/>
        </w:rPr>
        <w:t>grupoId?</w:t>
      </w:r>
      <w:r>
        <w:t xml:space="preserve"> na </w:t>
      </w:r>
      <w:r>
        <w:rPr>
          <w:rStyle w:val="VerbatimChar"/>
        </w:rPr>
        <w:t>Assinatura</w:t>
      </w:r>
      <w:r>
        <w:t>.</w:t>
      </w:r>
    </w:p>
    <w:p w14:paraId="675C7A8F" w14:textId="77777777" w:rsidR="00B83452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Memórias e diretrizes corporativas</w:t>
      </w:r>
      <w:r>
        <w:t xml:space="preserve"> podem existir no nível do grupo e serem </w:t>
      </w:r>
      <w:r>
        <w:rPr>
          <w:b/>
          <w:bCs/>
        </w:rPr>
        <w:t>herdadas</w:t>
      </w:r>
      <w:r>
        <w:t xml:space="preserve"> por todas as empresas (ver §6.4).</w:t>
      </w:r>
    </w:p>
    <w:p w14:paraId="61D6A8EC" w14:textId="77777777" w:rsidR="00B83452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Squads custom</w:t>
      </w:r>
      <w:r>
        <w:t xml:space="preserve"> podem existir no nível do grupo/empresa (o catálogo hoje é global; o schema já prevê a extensão </w:t>
      </w:r>
      <w:r>
        <w:rPr>
          <w:rStyle w:val="VerbatimChar"/>
        </w:rPr>
        <w:t>empresaId String?</w:t>
      </w:r>
      <w:r>
        <w:t xml:space="preserve"> em </w:t>
      </w:r>
      <w:r>
        <w:rPr>
          <w:rStyle w:val="VerbatimChar"/>
        </w:rPr>
        <w:t>Squad</w:t>
      </w:r>
      <w:r>
        <w:t>/</w:t>
      </w:r>
      <w:r>
        <w:rPr>
          <w:rStyle w:val="VerbatimChar"/>
        </w:rPr>
        <w:t>SquadAgent</w:t>
      </w:r>
      <w:r>
        <w:t>).</w:t>
      </w:r>
    </w:p>
    <w:p w14:paraId="031B51EF" w14:textId="7E0AC5EA" w:rsidR="00B83452" w:rsidRPr="00B457CA" w:rsidRDefault="00B457CA">
      <w:pPr>
        <w:pStyle w:val="Ttulo3"/>
        <w:rPr>
          <w:color w:val="000000" w:themeColor="text1"/>
        </w:rPr>
      </w:pPr>
      <w:bookmarkStart w:id="9" w:name="papéis-e-permissões-rbac"/>
      <w:bookmarkEnd w:id="8"/>
      <w:r w:rsidRPr="00B457CA">
        <w:rPr>
          <w:color w:val="000000" w:themeColor="text1"/>
        </w:rPr>
        <w:t>2</w:t>
      </w:r>
      <w:r w:rsidR="00000000" w:rsidRPr="00B457CA">
        <w:rPr>
          <w:color w:val="000000" w:themeColor="text1"/>
        </w:rPr>
        <w:t>.3. Papéis e permissões (RBAC) 🟢</w:t>
      </w:r>
    </w:p>
    <w:p w14:paraId="4A22FC64" w14:textId="77777777" w:rsidR="00B83452" w:rsidRDefault="00000000">
      <w:pPr>
        <w:pStyle w:val="FirstParagraph"/>
      </w:pPr>
      <w:r>
        <w:t xml:space="preserve">Enum </w:t>
      </w:r>
      <w:r>
        <w:rPr>
          <w:rStyle w:val="VerbatimChar"/>
        </w:rPr>
        <w:t>UserRole</w:t>
      </w:r>
      <w:r>
        <w:t xml:space="preserve">: </w:t>
      </w:r>
      <w:r>
        <w:rPr>
          <w:rStyle w:val="VerbatimChar"/>
        </w:rPr>
        <w:t>owner</w:t>
      </w:r>
      <w:r>
        <w:t xml:space="preserve">, </w:t>
      </w:r>
      <w:r>
        <w:rPr>
          <w:rStyle w:val="VerbatimChar"/>
        </w:rPr>
        <w:t>admin</w:t>
      </w:r>
      <w:r>
        <w:t xml:space="preserve">, </w:t>
      </w:r>
      <w:r>
        <w:rPr>
          <w:rStyle w:val="VerbatimChar"/>
        </w:rPr>
        <w:t>membro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648"/>
        <w:gridCol w:w="861"/>
        <w:gridCol w:w="873"/>
        <w:gridCol w:w="1100"/>
      </w:tblGrid>
      <w:tr w:rsidR="00B83452" w14:paraId="07E2C1B2" w14:textId="77777777" w:rsidTr="00B83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395582" w14:textId="77777777" w:rsidR="00B83452" w:rsidRDefault="00000000">
            <w:pPr>
              <w:pStyle w:val="Compact"/>
            </w:pPr>
            <w:r>
              <w:t>Ação</w:t>
            </w:r>
          </w:p>
        </w:tc>
        <w:tc>
          <w:tcPr>
            <w:tcW w:w="0" w:type="auto"/>
          </w:tcPr>
          <w:p w14:paraId="21922A27" w14:textId="77777777" w:rsidR="00B83452" w:rsidRDefault="00000000">
            <w:pPr>
              <w:pStyle w:val="Compact"/>
              <w:jc w:val="center"/>
            </w:pPr>
            <w:r>
              <w:t>owner</w:t>
            </w:r>
          </w:p>
        </w:tc>
        <w:tc>
          <w:tcPr>
            <w:tcW w:w="0" w:type="auto"/>
          </w:tcPr>
          <w:p w14:paraId="7F67F068" w14:textId="77777777" w:rsidR="00B83452" w:rsidRDefault="00000000">
            <w:pPr>
              <w:pStyle w:val="Compact"/>
              <w:jc w:val="center"/>
            </w:pPr>
            <w:r>
              <w:t>admin</w:t>
            </w:r>
          </w:p>
        </w:tc>
        <w:tc>
          <w:tcPr>
            <w:tcW w:w="0" w:type="auto"/>
          </w:tcPr>
          <w:p w14:paraId="517EC89B" w14:textId="77777777" w:rsidR="00B83452" w:rsidRDefault="00000000">
            <w:pPr>
              <w:pStyle w:val="Compact"/>
              <w:jc w:val="center"/>
            </w:pPr>
            <w:r>
              <w:t>membro</w:t>
            </w:r>
          </w:p>
        </w:tc>
      </w:tr>
      <w:tr w:rsidR="00B83452" w14:paraId="21D36357" w14:textId="77777777">
        <w:tc>
          <w:tcPr>
            <w:tcW w:w="0" w:type="auto"/>
          </w:tcPr>
          <w:p w14:paraId="212D85E9" w14:textId="77777777" w:rsidR="00B83452" w:rsidRDefault="00000000">
            <w:pPr>
              <w:pStyle w:val="Compact"/>
            </w:pPr>
            <w:r>
              <w:t>Usar squads, IA, memória, conectores</w:t>
            </w:r>
          </w:p>
        </w:tc>
        <w:tc>
          <w:tcPr>
            <w:tcW w:w="0" w:type="auto"/>
          </w:tcPr>
          <w:p w14:paraId="6A76F09E" w14:textId="77777777" w:rsidR="00B8345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6FF9C758" w14:textId="77777777" w:rsidR="00B8345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C617507" w14:textId="77777777" w:rsidR="00B8345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B83452" w14:paraId="4F0885C8" w14:textId="77777777">
        <w:tc>
          <w:tcPr>
            <w:tcW w:w="0" w:type="auto"/>
          </w:tcPr>
          <w:p w14:paraId="4596B342" w14:textId="77777777" w:rsidR="00B83452" w:rsidRDefault="00000000">
            <w:pPr>
              <w:pStyle w:val="Compact"/>
            </w:pPr>
            <w:r>
              <w:t>Convidar/remover usuários</w:t>
            </w:r>
          </w:p>
        </w:tc>
        <w:tc>
          <w:tcPr>
            <w:tcW w:w="0" w:type="auto"/>
          </w:tcPr>
          <w:p w14:paraId="4167BCB9" w14:textId="77777777" w:rsidR="00B8345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3BFE591" w14:textId="77777777" w:rsidR="00B8345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3D6B5C8" w14:textId="77777777" w:rsidR="00B83452" w:rsidRDefault="00000000">
            <w:pPr>
              <w:pStyle w:val="Compact"/>
              <w:jc w:val="center"/>
            </w:pPr>
            <w:r>
              <w:t>—</w:t>
            </w:r>
          </w:p>
        </w:tc>
      </w:tr>
      <w:tr w:rsidR="00B83452" w14:paraId="12D8D193" w14:textId="77777777">
        <w:tc>
          <w:tcPr>
            <w:tcW w:w="0" w:type="auto"/>
          </w:tcPr>
          <w:p w14:paraId="1501387A" w14:textId="77777777" w:rsidR="00B83452" w:rsidRDefault="00000000">
            <w:pPr>
              <w:pStyle w:val="Compact"/>
            </w:pPr>
            <w:r>
              <w:t>Gerir assinatura / pagamento</w:t>
            </w:r>
          </w:p>
        </w:tc>
        <w:tc>
          <w:tcPr>
            <w:tcW w:w="0" w:type="auto"/>
          </w:tcPr>
          <w:p w14:paraId="6AE06C98" w14:textId="77777777" w:rsidR="00B8345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EB2FFFA" w14:textId="77777777" w:rsidR="00B83452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7412DDED" w14:textId="77777777" w:rsidR="00B83452" w:rsidRDefault="00000000">
            <w:pPr>
              <w:pStyle w:val="Compact"/>
              <w:jc w:val="center"/>
            </w:pPr>
            <w:r>
              <w:t>—</w:t>
            </w:r>
          </w:p>
        </w:tc>
      </w:tr>
      <w:tr w:rsidR="00B83452" w14:paraId="3CF456D4" w14:textId="77777777">
        <w:tc>
          <w:tcPr>
            <w:tcW w:w="0" w:type="auto"/>
          </w:tcPr>
          <w:p w14:paraId="22ECAD46" w14:textId="77777777" w:rsidR="00B83452" w:rsidRDefault="00000000">
            <w:pPr>
              <w:pStyle w:val="Compact"/>
            </w:pPr>
            <w:r>
              <w:t>Configurar conexão de IA (BYOK)</w:t>
            </w:r>
          </w:p>
        </w:tc>
        <w:tc>
          <w:tcPr>
            <w:tcW w:w="0" w:type="auto"/>
          </w:tcPr>
          <w:p w14:paraId="6CC02B19" w14:textId="77777777" w:rsidR="00B8345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34241AA" w14:textId="77777777" w:rsidR="00B8345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FDDD9AB" w14:textId="77777777" w:rsidR="00B83452" w:rsidRDefault="00000000">
            <w:pPr>
              <w:pStyle w:val="Compact"/>
              <w:jc w:val="center"/>
            </w:pPr>
            <w:r>
              <w:t>—</w:t>
            </w:r>
          </w:p>
        </w:tc>
      </w:tr>
      <w:tr w:rsidR="00B83452" w14:paraId="08AB3EEE" w14:textId="77777777">
        <w:tc>
          <w:tcPr>
            <w:tcW w:w="0" w:type="auto"/>
          </w:tcPr>
          <w:p w14:paraId="04B3D777" w14:textId="77777777" w:rsidR="00B83452" w:rsidRDefault="00000000">
            <w:pPr>
              <w:pStyle w:val="Compact"/>
            </w:pPr>
            <w:r>
              <w:t>Editar memórias corporativas (read-only p/ membro)</w:t>
            </w:r>
          </w:p>
        </w:tc>
        <w:tc>
          <w:tcPr>
            <w:tcW w:w="0" w:type="auto"/>
          </w:tcPr>
          <w:p w14:paraId="025D988C" w14:textId="77777777" w:rsidR="00B8345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BB1DBB2" w14:textId="77777777" w:rsidR="00B8345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1461548" w14:textId="77777777" w:rsidR="00B83452" w:rsidRDefault="00000000">
            <w:pPr>
              <w:pStyle w:val="Compact"/>
              <w:jc w:val="center"/>
            </w:pPr>
            <w:r>
              <w:t>—</w:t>
            </w:r>
          </w:p>
        </w:tc>
      </w:tr>
    </w:tbl>
    <w:p w14:paraId="2C99E6C9" w14:textId="77777777" w:rsidR="00B83452" w:rsidRDefault="00000000">
      <w:pPr>
        <w:pStyle w:val="Corpodetexto"/>
      </w:pPr>
      <w:r>
        <w:t xml:space="preserve">🔴 Para o nível de grupo, prever um papel adicional (ex.: </w:t>
      </w:r>
      <w:r>
        <w:rPr>
          <w:rStyle w:val="VerbatimChar"/>
        </w:rPr>
        <w:t>group_admin</w:t>
      </w:r>
      <w:r>
        <w:t>) que administra todas as empresas do grupo.</w:t>
      </w:r>
    </w:p>
    <w:p w14:paraId="27377AF2" w14:textId="23998C25" w:rsidR="00B83452" w:rsidRPr="00B457CA" w:rsidRDefault="00B457CA">
      <w:pPr>
        <w:pStyle w:val="Ttulo3"/>
        <w:rPr>
          <w:color w:val="000000" w:themeColor="text1"/>
        </w:rPr>
      </w:pPr>
      <w:bookmarkStart w:id="10" w:name="convites"/>
      <w:bookmarkEnd w:id="9"/>
      <w:r w:rsidRPr="00B457CA">
        <w:rPr>
          <w:color w:val="000000" w:themeColor="text1"/>
        </w:rPr>
        <w:t>2</w:t>
      </w:r>
      <w:r w:rsidR="00000000" w:rsidRPr="00B457CA">
        <w:rPr>
          <w:color w:val="000000" w:themeColor="text1"/>
        </w:rPr>
        <w:t>.4. Convites 🟢</w:t>
      </w:r>
    </w:p>
    <w:p w14:paraId="16746C29" w14:textId="77777777" w:rsidR="00B83452" w:rsidRDefault="00000000">
      <w:pPr>
        <w:pStyle w:val="Compact"/>
        <w:numPr>
          <w:ilvl w:val="0"/>
          <w:numId w:val="11"/>
        </w:numPr>
      </w:pPr>
      <w:r>
        <w:t xml:space="preserve">No onboarding, o </w:t>
      </w:r>
      <w:r>
        <w:rPr>
          <w:b/>
          <w:bCs/>
        </w:rPr>
        <w:t>owner</w:t>
      </w:r>
      <w:r>
        <w:t xml:space="preserve"> convida membros por e-mail (entidade </w:t>
      </w:r>
      <w:r>
        <w:rPr>
          <w:rStyle w:val="VerbatimChar"/>
        </w:rPr>
        <w:t>Convite</w:t>
      </w:r>
      <w:r>
        <w:t xml:space="preserve">, status </w:t>
      </w:r>
      <w:r>
        <w:rPr>
          <w:rStyle w:val="VerbatimChar"/>
        </w:rPr>
        <w:t>pendente → aceito</w:t>
      </w:r>
      <w:r>
        <w:t>).</w:t>
      </w:r>
    </w:p>
    <w:p w14:paraId="0B6616FF" w14:textId="77777777" w:rsidR="00B83452" w:rsidRDefault="00000000">
      <w:pPr>
        <w:pStyle w:val="Compact"/>
        <w:numPr>
          <w:ilvl w:val="0"/>
          <w:numId w:val="11"/>
        </w:numPr>
      </w:pPr>
      <w:r>
        <w:t>Restrição de unicidade: um e-mail por empresa (</w:t>
      </w:r>
      <w:r>
        <w:rPr>
          <w:rStyle w:val="VerbatimChar"/>
        </w:rPr>
        <w:t>@@unique([empresaId, email])</w:t>
      </w:r>
      <w:r>
        <w:t>).</w:t>
      </w:r>
    </w:p>
    <w:p w14:paraId="668CEDA8" w14:textId="77777777" w:rsidR="00B83452" w:rsidRDefault="00267897">
      <w:r>
        <w:rPr>
          <w:noProof/>
        </w:rPr>
        <w:pict w14:anchorId="1B435154">
          <v:rect id="_x0000_i1033" alt="" style="width:425.2pt;height:.05pt;mso-width-percent:0;mso-height-percent:0;mso-width-percent:0;mso-height-percent:0" o:hralign="center" o:hrstd="t" o:hr="t"/>
        </w:pict>
      </w:r>
    </w:p>
    <w:p w14:paraId="478628A3" w14:textId="690ECAD5" w:rsidR="00B83452" w:rsidRPr="00B457CA" w:rsidRDefault="00B457CA">
      <w:pPr>
        <w:pStyle w:val="Ttulo2"/>
        <w:rPr>
          <w:color w:val="000000" w:themeColor="text1"/>
        </w:rPr>
      </w:pPr>
      <w:bookmarkStart w:id="11" w:name="arquitetura-técnica"/>
      <w:bookmarkEnd w:id="6"/>
      <w:bookmarkEnd w:id="10"/>
      <w:r w:rsidRPr="00B457CA">
        <w:rPr>
          <w:color w:val="000000" w:themeColor="text1"/>
        </w:rPr>
        <w:t>3</w:t>
      </w:r>
      <w:r w:rsidR="00000000" w:rsidRPr="00B457CA">
        <w:rPr>
          <w:color w:val="000000" w:themeColor="text1"/>
        </w:rPr>
        <w:t>. Arquitetura Técnica</w:t>
      </w:r>
    </w:p>
    <w:p w14:paraId="00D1D08E" w14:textId="2232F882" w:rsidR="00B83452" w:rsidRPr="00B457CA" w:rsidRDefault="00B457CA">
      <w:pPr>
        <w:pStyle w:val="Ttulo3"/>
        <w:rPr>
          <w:color w:val="000000" w:themeColor="text1"/>
        </w:rPr>
      </w:pPr>
      <w:bookmarkStart w:id="12" w:name="stack"/>
      <w:r w:rsidRPr="00B457CA">
        <w:rPr>
          <w:color w:val="000000" w:themeColor="text1"/>
        </w:rPr>
        <w:t>3</w:t>
      </w:r>
      <w:r w:rsidR="00000000" w:rsidRPr="00B457CA">
        <w:rPr>
          <w:color w:val="000000" w:themeColor="text1"/>
        </w:rPr>
        <w:t>.1.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B83452" w14:paraId="74F70AB1" w14:textId="77777777" w:rsidTr="00B83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C3A9B2D" w14:textId="77777777" w:rsidR="00B83452" w:rsidRDefault="00000000">
            <w:pPr>
              <w:pStyle w:val="Compact"/>
            </w:pPr>
            <w:r>
              <w:t>Camada</w:t>
            </w:r>
          </w:p>
        </w:tc>
        <w:tc>
          <w:tcPr>
            <w:tcW w:w="2640" w:type="dxa"/>
          </w:tcPr>
          <w:p w14:paraId="3F5FBAAE" w14:textId="77777777" w:rsidR="00B83452" w:rsidRDefault="00000000">
            <w:pPr>
              <w:pStyle w:val="Compact"/>
            </w:pPr>
            <w:r>
              <w:t>Tecnologia</w:t>
            </w:r>
          </w:p>
        </w:tc>
        <w:tc>
          <w:tcPr>
            <w:tcW w:w="2640" w:type="dxa"/>
          </w:tcPr>
          <w:p w14:paraId="5689866E" w14:textId="77777777" w:rsidR="00B83452" w:rsidRDefault="00000000">
            <w:pPr>
              <w:pStyle w:val="Compact"/>
            </w:pPr>
            <w:r>
              <w:t>Observações</w:t>
            </w:r>
          </w:p>
        </w:tc>
      </w:tr>
      <w:tr w:rsidR="00B83452" w14:paraId="7A734A02" w14:textId="77777777">
        <w:tc>
          <w:tcPr>
            <w:tcW w:w="2640" w:type="dxa"/>
          </w:tcPr>
          <w:p w14:paraId="4462153F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Frontend</w:t>
            </w:r>
          </w:p>
        </w:tc>
        <w:tc>
          <w:tcPr>
            <w:tcW w:w="2640" w:type="dxa"/>
          </w:tcPr>
          <w:p w14:paraId="01D5EFC7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React 19 + TypeScript + Vite</w:t>
            </w:r>
          </w:p>
        </w:tc>
        <w:tc>
          <w:tcPr>
            <w:tcW w:w="2640" w:type="dxa"/>
          </w:tcPr>
          <w:p w14:paraId="075C4943" w14:textId="77777777" w:rsidR="00B83452" w:rsidRDefault="00000000">
            <w:pPr>
              <w:pStyle w:val="Compact"/>
            </w:pPr>
            <w:r>
              <w:t>SPA; roteamento com React Router</w:t>
            </w:r>
          </w:p>
        </w:tc>
      </w:tr>
      <w:tr w:rsidR="00B83452" w14:paraId="38475C28" w14:textId="77777777">
        <w:tc>
          <w:tcPr>
            <w:tcW w:w="2640" w:type="dxa"/>
          </w:tcPr>
          <w:p w14:paraId="33EB282D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Estilo</w:t>
            </w:r>
          </w:p>
        </w:tc>
        <w:tc>
          <w:tcPr>
            <w:tcW w:w="2640" w:type="dxa"/>
          </w:tcPr>
          <w:p w14:paraId="5F7121D5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TailwindCSS 4</w:t>
            </w:r>
          </w:p>
        </w:tc>
        <w:tc>
          <w:tcPr>
            <w:tcW w:w="2640" w:type="dxa"/>
          </w:tcPr>
          <w:p w14:paraId="122BE044" w14:textId="77777777" w:rsidR="00B83452" w:rsidRDefault="00000000">
            <w:pPr>
              <w:pStyle w:val="Compact"/>
            </w:pPr>
            <w:r>
              <w:t>via template/design system pronto (§4.4)</w:t>
            </w:r>
          </w:p>
        </w:tc>
      </w:tr>
      <w:tr w:rsidR="00B83452" w14:paraId="74BEB054" w14:textId="77777777">
        <w:tc>
          <w:tcPr>
            <w:tcW w:w="2640" w:type="dxa"/>
          </w:tcPr>
          <w:p w14:paraId="24A74100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Backend/API</w:t>
            </w:r>
          </w:p>
        </w:tc>
        <w:tc>
          <w:tcPr>
            <w:tcW w:w="2640" w:type="dxa"/>
          </w:tcPr>
          <w:p w14:paraId="3F756801" w14:textId="0D95205F" w:rsidR="00B8345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TypeScript</w:t>
            </w:r>
            <w:proofErr w:type="spellEnd"/>
          </w:p>
        </w:tc>
        <w:tc>
          <w:tcPr>
            <w:tcW w:w="2640" w:type="dxa"/>
          </w:tcPr>
          <w:p w14:paraId="1623C163" w14:textId="77777777" w:rsidR="00B83452" w:rsidRDefault="00000000">
            <w:pPr>
              <w:pStyle w:val="Compact"/>
            </w:pPr>
            <w:r>
              <w:t>REST; módulos por domínio</w:t>
            </w:r>
          </w:p>
        </w:tc>
      </w:tr>
      <w:tr w:rsidR="00B83452" w14:paraId="2E80B4A9" w14:textId="77777777">
        <w:tc>
          <w:tcPr>
            <w:tcW w:w="2640" w:type="dxa"/>
          </w:tcPr>
          <w:p w14:paraId="527F7DA7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ORM</w:t>
            </w:r>
          </w:p>
        </w:tc>
        <w:tc>
          <w:tcPr>
            <w:tcW w:w="2640" w:type="dxa"/>
          </w:tcPr>
          <w:p w14:paraId="0004422B" w14:textId="7C0228BA" w:rsidR="00B83452" w:rsidRDefault="00B457CA">
            <w:pPr>
              <w:pStyle w:val="Compact"/>
            </w:pPr>
            <w:r>
              <w:rPr>
                <w:b/>
                <w:bCs/>
              </w:rPr>
              <w:t>Avaliar</w:t>
            </w:r>
          </w:p>
        </w:tc>
        <w:tc>
          <w:tcPr>
            <w:tcW w:w="2640" w:type="dxa"/>
          </w:tcPr>
          <w:p w14:paraId="3E6B1E93" w14:textId="77777777" w:rsidR="00B83452" w:rsidRDefault="00000000">
            <w:pPr>
              <w:pStyle w:val="Compact"/>
            </w:pPr>
            <w:r>
              <w:t>migrations versionadas</w:t>
            </w:r>
          </w:p>
        </w:tc>
      </w:tr>
      <w:tr w:rsidR="00B83452" w14:paraId="34B63C64" w14:textId="77777777">
        <w:tc>
          <w:tcPr>
            <w:tcW w:w="2640" w:type="dxa"/>
          </w:tcPr>
          <w:p w14:paraId="1A9F9522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Banco</w:t>
            </w:r>
          </w:p>
        </w:tc>
        <w:tc>
          <w:tcPr>
            <w:tcW w:w="2640" w:type="dxa"/>
          </w:tcPr>
          <w:p w14:paraId="7728F5BE" w14:textId="4C0AF201" w:rsidR="00B83452" w:rsidRDefault="00B457CA">
            <w:pPr>
              <w:pStyle w:val="Compact"/>
            </w:pPr>
            <w:r>
              <w:rPr>
                <w:b/>
                <w:bCs/>
              </w:rPr>
              <w:t>Avaliar</w:t>
            </w:r>
          </w:p>
        </w:tc>
        <w:tc>
          <w:tcPr>
            <w:tcW w:w="2640" w:type="dxa"/>
          </w:tcPr>
          <w:p w14:paraId="7968634B" w14:textId="77777777" w:rsidR="00B83452" w:rsidRDefault="00000000">
            <w:pPr>
              <w:pStyle w:val="Compact"/>
            </w:pPr>
            <w:r>
              <w:t xml:space="preserve">um schema, multi-tenant por </w:t>
            </w:r>
            <w:r>
              <w:rPr>
                <w:rStyle w:val="VerbatimChar"/>
              </w:rPr>
              <w:t>empresaId</w:t>
            </w:r>
          </w:p>
        </w:tc>
      </w:tr>
      <w:tr w:rsidR="00B83452" w14:paraId="49F4E2E7" w14:textId="77777777">
        <w:tc>
          <w:tcPr>
            <w:tcW w:w="2640" w:type="dxa"/>
          </w:tcPr>
          <w:p w14:paraId="4E37A3D1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2640" w:type="dxa"/>
          </w:tcPr>
          <w:p w14:paraId="47945A73" w14:textId="56235670" w:rsidR="00B83452" w:rsidRPr="002A0827" w:rsidRDefault="00B457CA">
            <w:pPr>
              <w:pStyle w:val="Compact"/>
              <w:rPr>
                <w:lang w:val="en-US"/>
              </w:rPr>
            </w:pPr>
            <w:r>
              <w:rPr>
                <w:b/>
                <w:bCs/>
              </w:rPr>
              <w:t>Avaliar</w:t>
            </w:r>
          </w:p>
        </w:tc>
        <w:tc>
          <w:tcPr>
            <w:tcW w:w="2640" w:type="dxa"/>
          </w:tcPr>
          <w:p w14:paraId="215EB93B" w14:textId="77777777" w:rsidR="00B83452" w:rsidRDefault="00000000">
            <w:pPr>
              <w:pStyle w:val="Compact"/>
            </w:pPr>
            <w:proofErr w:type="spellStart"/>
            <w:r>
              <w:t>Bearer</w:t>
            </w:r>
            <w:proofErr w:type="spellEnd"/>
            <w:r>
              <w:t xml:space="preserve"> token; senha com </w:t>
            </w:r>
            <w:r>
              <w:rPr>
                <w:b/>
                <w:bCs/>
              </w:rPr>
              <w:t>bcrypt</w:t>
            </w:r>
          </w:p>
        </w:tc>
      </w:tr>
      <w:tr w:rsidR="00B83452" w:rsidRPr="002A0827" w14:paraId="5B649C51" w14:textId="77777777">
        <w:tc>
          <w:tcPr>
            <w:tcW w:w="2640" w:type="dxa"/>
          </w:tcPr>
          <w:p w14:paraId="52B182EC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IA</w:t>
            </w:r>
          </w:p>
        </w:tc>
        <w:tc>
          <w:tcPr>
            <w:tcW w:w="2640" w:type="dxa"/>
          </w:tcPr>
          <w:p w14:paraId="7EF86AC0" w14:textId="5FBA0E31" w:rsidR="00B83452" w:rsidRPr="00B457CA" w:rsidRDefault="00000000">
            <w:pPr>
              <w:pStyle w:val="Compact"/>
              <w:rPr>
                <w:lang w:val="en-US"/>
              </w:rPr>
            </w:pPr>
            <w:r w:rsidRPr="00B457CA">
              <w:rPr>
                <w:b/>
                <w:bCs/>
                <w:lang w:val="en-US"/>
              </w:rPr>
              <w:t>SDK Anthropic</w:t>
            </w:r>
            <w:r w:rsidRPr="00B457CA">
              <w:rPr>
                <w:lang w:val="en-US"/>
              </w:rPr>
              <w:t xml:space="preserve"> + </w:t>
            </w:r>
            <w:r w:rsidRPr="00B457CA">
              <w:rPr>
                <w:b/>
                <w:bCs/>
                <w:lang w:val="en-US"/>
              </w:rPr>
              <w:t>SDK OpenAI</w:t>
            </w:r>
            <w:r w:rsidR="00B457CA" w:rsidRPr="00B457CA">
              <w:rPr>
                <w:b/>
                <w:bCs/>
                <w:lang w:val="en-US"/>
              </w:rPr>
              <w:t xml:space="preserve"> + </w:t>
            </w:r>
            <w:r w:rsidR="00B457CA">
              <w:rPr>
                <w:b/>
                <w:bCs/>
                <w:lang w:val="en-US"/>
              </w:rPr>
              <w:t>Gemini</w:t>
            </w:r>
          </w:p>
        </w:tc>
        <w:tc>
          <w:tcPr>
            <w:tcW w:w="2640" w:type="dxa"/>
          </w:tcPr>
          <w:p w14:paraId="1B2451D8" w14:textId="77777777" w:rsidR="00B83452" w:rsidRPr="002A0827" w:rsidRDefault="00000000">
            <w:pPr>
              <w:pStyle w:val="Compact"/>
              <w:rPr>
                <w:lang w:val="en-US"/>
              </w:rPr>
            </w:pPr>
            <w:proofErr w:type="spellStart"/>
            <w:r w:rsidRPr="002A0827">
              <w:rPr>
                <w:lang w:val="en-US"/>
              </w:rPr>
              <w:t>texto</w:t>
            </w:r>
            <w:proofErr w:type="spellEnd"/>
            <w:r w:rsidRPr="002A0827">
              <w:rPr>
                <w:lang w:val="en-US"/>
              </w:rPr>
              <w:t xml:space="preserve">/LLM, </w:t>
            </w:r>
            <w:proofErr w:type="spellStart"/>
            <w:r w:rsidRPr="002A0827">
              <w:rPr>
                <w:lang w:val="en-US"/>
              </w:rPr>
              <w:t>imagem</w:t>
            </w:r>
            <w:proofErr w:type="spellEnd"/>
            <w:r w:rsidRPr="002A0827">
              <w:rPr>
                <w:lang w:val="en-US"/>
              </w:rPr>
              <w:t>, web search</w:t>
            </w:r>
          </w:p>
        </w:tc>
      </w:tr>
      <w:tr w:rsidR="00B83452" w14:paraId="59FD18EA" w14:textId="77777777">
        <w:tc>
          <w:tcPr>
            <w:tcW w:w="2640" w:type="dxa"/>
          </w:tcPr>
          <w:p w14:paraId="3DCDA8E4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 xml:space="preserve">Rate </w:t>
            </w:r>
            <w:proofErr w:type="spellStart"/>
            <w:r>
              <w:rPr>
                <w:b/>
                <w:bCs/>
              </w:rPr>
              <w:t>limiting</w:t>
            </w:r>
            <w:proofErr w:type="spellEnd"/>
          </w:p>
        </w:tc>
        <w:tc>
          <w:tcPr>
            <w:tcW w:w="2640" w:type="dxa"/>
          </w:tcPr>
          <w:p w14:paraId="15D50806" w14:textId="68C1A986" w:rsidR="00B83452" w:rsidRDefault="00B457CA">
            <w:pPr>
              <w:pStyle w:val="Compact"/>
            </w:pPr>
            <w:r>
              <w:rPr>
                <w:b/>
                <w:bCs/>
              </w:rPr>
              <w:t>Avaliar</w:t>
            </w:r>
          </w:p>
        </w:tc>
        <w:tc>
          <w:tcPr>
            <w:tcW w:w="2640" w:type="dxa"/>
          </w:tcPr>
          <w:p w14:paraId="28A195D0" w14:textId="77777777" w:rsidR="00B83452" w:rsidRDefault="00000000">
            <w:pPr>
              <w:pStyle w:val="Compact"/>
            </w:pPr>
            <w:r>
              <w:t>proteção anti brute-force no login</w:t>
            </w:r>
          </w:p>
        </w:tc>
      </w:tr>
      <w:tr w:rsidR="00B83452" w14:paraId="71BCAB5E" w14:textId="77777777">
        <w:tc>
          <w:tcPr>
            <w:tcW w:w="2640" w:type="dxa"/>
          </w:tcPr>
          <w:p w14:paraId="5DB1A65E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Validação</w:t>
            </w:r>
          </w:p>
        </w:tc>
        <w:tc>
          <w:tcPr>
            <w:tcW w:w="2640" w:type="dxa"/>
          </w:tcPr>
          <w:p w14:paraId="03484A6E" w14:textId="2C8E0C59" w:rsidR="00B83452" w:rsidRDefault="00B457CA">
            <w:pPr>
              <w:pStyle w:val="Compact"/>
            </w:pPr>
            <w:r>
              <w:rPr>
                <w:b/>
                <w:bCs/>
              </w:rPr>
              <w:t>Avaliar</w:t>
            </w:r>
          </w:p>
        </w:tc>
        <w:tc>
          <w:tcPr>
            <w:tcW w:w="2640" w:type="dxa"/>
          </w:tcPr>
          <w:p w14:paraId="075C0F1E" w14:textId="77777777" w:rsidR="00B83452" w:rsidRDefault="00000000">
            <w:pPr>
              <w:pStyle w:val="Compact"/>
            </w:pPr>
            <w:r>
              <w:t>DTOs de entrada</w:t>
            </w:r>
          </w:p>
        </w:tc>
      </w:tr>
      <w:tr w:rsidR="00B83452" w:rsidRPr="002A0827" w14:paraId="392DC5DF" w14:textId="77777777">
        <w:tc>
          <w:tcPr>
            <w:tcW w:w="2640" w:type="dxa"/>
          </w:tcPr>
          <w:p w14:paraId="6E073231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Deploy (ref.)</w:t>
            </w:r>
          </w:p>
        </w:tc>
        <w:tc>
          <w:tcPr>
            <w:tcW w:w="2640" w:type="dxa"/>
          </w:tcPr>
          <w:p w14:paraId="251D78DD" w14:textId="244B4EF8" w:rsidR="00B83452" w:rsidRDefault="00B457CA">
            <w:pPr>
              <w:pStyle w:val="Compact"/>
            </w:pPr>
            <w:r>
              <w:rPr>
                <w:b/>
                <w:bCs/>
              </w:rPr>
              <w:t>Avaliar</w:t>
            </w:r>
          </w:p>
        </w:tc>
        <w:tc>
          <w:tcPr>
            <w:tcW w:w="2640" w:type="dxa"/>
          </w:tcPr>
          <w:p w14:paraId="76B281E3" w14:textId="77777777" w:rsidR="00B83452" w:rsidRPr="002A0827" w:rsidRDefault="00000000">
            <w:pPr>
              <w:pStyle w:val="Compact"/>
              <w:rPr>
                <w:lang w:val="en-US"/>
              </w:rPr>
            </w:pPr>
            <w:proofErr w:type="spellStart"/>
            <w:r w:rsidRPr="002A0827">
              <w:rPr>
                <w:lang w:val="en-US"/>
              </w:rPr>
              <w:t>binaryTargets</w:t>
            </w:r>
            <w:proofErr w:type="spellEnd"/>
            <w:r w:rsidRPr="002A0827">
              <w:rPr>
                <w:lang w:val="en-US"/>
              </w:rPr>
              <w:t xml:space="preserve"> Prisma p/ </w:t>
            </w:r>
            <w:r w:rsidRPr="002A0827">
              <w:rPr>
                <w:rStyle w:val="VerbatimChar"/>
                <w:lang w:val="en-US"/>
              </w:rPr>
              <w:t>debian-openssl-3.0.x</w:t>
            </w:r>
          </w:p>
        </w:tc>
      </w:tr>
    </w:tbl>
    <w:p w14:paraId="2C0CBEC6" w14:textId="77777777" w:rsidR="00B83452" w:rsidRDefault="00000000">
      <w:pPr>
        <w:pStyle w:val="Textoembloco"/>
      </w:pPr>
      <w:r>
        <w:t xml:space="preserve">A escolha de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+ TypeScript</w:t>
      </w:r>
      <w:r>
        <w:t xml:space="preserve"> para o frontend é requisito do cliente e já está atendida pela base de referência.</w:t>
      </w:r>
    </w:p>
    <w:p w14:paraId="5F995DE5" w14:textId="0CCB250D" w:rsidR="00B83452" w:rsidRPr="00B457CA" w:rsidRDefault="00B457CA">
      <w:pPr>
        <w:pStyle w:val="Ttulo3"/>
        <w:rPr>
          <w:color w:val="000000" w:themeColor="text1"/>
        </w:rPr>
      </w:pPr>
      <w:bookmarkStart w:id="13" w:name="autenticação-e-isolamento"/>
      <w:bookmarkEnd w:id="12"/>
      <w:r>
        <w:rPr>
          <w:color w:val="000000" w:themeColor="text1"/>
        </w:rPr>
        <w:t>3</w:t>
      </w:r>
      <w:r w:rsidR="00000000" w:rsidRPr="00B457CA">
        <w:rPr>
          <w:color w:val="000000" w:themeColor="text1"/>
        </w:rPr>
        <w:t>.</w:t>
      </w:r>
      <w:r>
        <w:rPr>
          <w:color w:val="000000" w:themeColor="text1"/>
        </w:rPr>
        <w:t>2</w:t>
      </w:r>
      <w:r w:rsidR="00000000" w:rsidRPr="00B457CA">
        <w:rPr>
          <w:color w:val="000000" w:themeColor="text1"/>
        </w:rPr>
        <w:t>. Autenticação e isolamento</w:t>
      </w:r>
    </w:p>
    <w:p w14:paraId="19B3F289" w14:textId="77777777" w:rsidR="00B83452" w:rsidRDefault="00000000">
      <w:pPr>
        <w:pStyle w:val="Compact"/>
        <w:numPr>
          <w:ilvl w:val="0"/>
          <w:numId w:val="12"/>
        </w:numPr>
      </w:pPr>
      <w:r w:rsidRPr="002A0827">
        <w:rPr>
          <w:b/>
          <w:bCs/>
          <w:lang w:val="en-US"/>
        </w:rPr>
        <w:t>Login:</w:t>
      </w:r>
      <w:r w:rsidRPr="002A0827">
        <w:rPr>
          <w:lang w:val="en-US"/>
        </w:rPr>
        <w:t xml:space="preserve"> </w:t>
      </w:r>
      <w:r w:rsidRPr="002A0827">
        <w:rPr>
          <w:rStyle w:val="VerbatimChar"/>
          <w:lang w:val="en-US"/>
        </w:rPr>
        <w:t xml:space="preserve">POST /login </w:t>
      </w:r>
      <w:proofErr w:type="gramStart"/>
      <w:r w:rsidRPr="002A0827">
        <w:rPr>
          <w:rStyle w:val="VerbatimChar"/>
          <w:lang w:val="en-US"/>
        </w:rPr>
        <w:t>{ username</w:t>
      </w:r>
      <w:proofErr w:type="gramEnd"/>
      <w:r w:rsidRPr="002A0827">
        <w:rPr>
          <w:rStyle w:val="VerbatimChar"/>
          <w:lang w:val="en-US"/>
        </w:rPr>
        <w:t xml:space="preserve">, password } → { </w:t>
      </w:r>
      <w:proofErr w:type="spellStart"/>
      <w:r w:rsidRPr="002A0827">
        <w:rPr>
          <w:rStyle w:val="VerbatimChar"/>
          <w:lang w:val="en-US"/>
        </w:rPr>
        <w:t>authToken</w:t>
      </w:r>
      <w:proofErr w:type="spellEnd"/>
      <w:r w:rsidRPr="002A0827">
        <w:rPr>
          <w:rStyle w:val="VerbatimChar"/>
          <w:lang w:val="en-US"/>
        </w:rPr>
        <w:t>, user }</w:t>
      </w:r>
      <w:r w:rsidRPr="002A0827">
        <w:rPr>
          <w:lang w:val="en-US"/>
        </w:rPr>
        <w:t xml:space="preserve">. </w:t>
      </w:r>
      <w:r>
        <w:t xml:space="preserve">Token JWT armazenado em </w:t>
      </w:r>
      <w:r>
        <w:rPr>
          <w:rStyle w:val="VerbatimChar"/>
        </w:rPr>
        <w:t>localStorage</w:t>
      </w:r>
      <w:r>
        <w:t xml:space="preserve"> (</w:t>
      </w:r>
      <w:r>
        <w:rPr>
          <w:rStyle w:val="VerbatimChar"/>
        </w:rPr>
        <w:t>authToken</w:t>
      </w:r>
      <w:r>
        <w:t xml:space="preserve">) e enviado em </w:t>
      </w:r>
      <w:r>
        <w:rPr>
          <w:rStyle w:val="VerbatimChar"/>
        </w:rPr>
        <w:t>Authorization: Bearer</w:t>
      </w:r>
      <w:r>
        <w:t>.</w:t>
      </w:r>
    </w:p>
    <w:p w14:paraId="276C2B2B" w14:textId="77777777" w:rsidR="00B8345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Rate limit</w:t>
      </w:r>
      <w:r>
        <w:t xml:space="preserve"> estrito no login (5 tentativas / 60s) e </w:t>
      </w:r>
      <w:r>
        <w:rPr>
          <w:i/>
          <w:iCs/>
        </w:rPr>
        <w:t>dummy hash</w:t>
      </w:r>
      <w:r>
        <w:t xml:space="preserve"> para equalizar tempo de resposta (mitiga enumeração de usuários).</w:t>
      </w:r>
    </w:p>
    <w:p w14:paraId="7BC0C957" w14:textId="77777777" w:rsidR="00B8345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Guarda de rotas:</w:t>
      </w:r>
      <w:r>
        <w:t xml:space="preserve"> o frontend tem </w:t>
      </w:r>
      <w:r>
        <w:rPr>
          <w:rStyle w:val="VerbatimChar"/>
        </w:rPr>
        <w:t>AuthGuard</w:t>
      </w:r>
      <w:r>
        <w:t>; rotas públicas (</w:t>
      </w:r>
      <w:r>
        <w:rPr>
          <w:rStyle w:val="VerbatimChar"/>
        </w:rPr>
        <w:t>/login</w:t>
      </w:r>
      <w:r>
        <w:t xml:space="preserve">, </w:t>
      </w:r>
      <w:r>
        <w:rPr>
          <w:rStyle w:val="VerbatimChar"/>
        </w:rPr>
        <w:t>/cadastro</w:t>
      </w:r>
      <w:r>
        <w:t xml:space="preserve">, </w:t>
      </w:r>
      <w:r>
        <w:rPr>
          <w:rStyle w:val="VerbatimChar"/>
        </w:rPr>
        <w:t>/onboarding</w:t>
      </w:r>
      <w:r>
        <w:t>) vs protegidas.</w:t>
      </w:r>
    </w:p>
    <w:p w14:paraId="2DF8FBB4" w14:textId="77777777" w:rsidR="00B8345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Isolamento multi-tenant:</w:t>
      </w:r>
      <w:r>
        <w:t xml:space="preserve"> o </w:t>
      </w:r>
      <w:r>
        <w:rPr>
          <w:rStyle w:val="VerbatimChar"/>
        </w:rPr>
        <w:t>empresaId</w:t>
      </w:r>
      <w:r>
        <w:t xml:space="preserve"> vem do JWT; </w:t>
      </w:r>
      <w:r>
        <w:rPr>
          <w:b/>
          <w:bCs/>
        </w:rPr>
        <w:t>toda</w:t>
      </w:r>
      <w:r>
        <w:t xml:space="preserve"> query de dados de negócio filtra por </w:t>
      </w:r>
      <w:r>
        <w:rPr>
          <w:rStyle w:val="VerbatimChar"/>
        </w:rPr>
        <w:t>empresaId</w:t>
      </w:r>
      <w:r>
        <w:t xml:space="preserve">. A fábrica deve garantir que nenhum endpoint aceite </w:t>
      </w:r>
      <w:r>
        <w:rPr>
          <w:rStyle w:val="VerbatimChar"/>
        </w:rPr>
        <w:t>empresaId</w:t>
      </w:r>
      <w:r>
        <w:t xml:space="preserve"> do corpo/query do cliente — sempre do token.</w:t>
      </w:r>
    </w:p>
    <w:p w14:paraId="43DCEDD9" w14:textId="77777777" w:rsidR="00B83452" w:rsidRDefault="00000000">
      <w:pPr>
        <w:pStyle w:val="Ttulo3"/>
      </w:pPr>
      <w:bookmarkStart w:id="14" w:name="X152ab2a9eabacc973f8da72ffc698b0813c0fc1"/>
      <w:bookmarkEnd w:id="13"/>
      <w:r>
        <w:t>4.4. Design System / Template (fora do escopo de criação) 🟢</w:t>
      </w:r>
    </w:p>
    <w:p w14:paraId="0D9D8649" w14:textId="77777777" w:rsidR="00B83452" w:rsidRDefault="00000000">
      <w:pPr>
        <w:pStyle w:val="Textoembloco"/>
      </w:pPr>
      <w:r>
        <w:t xml:space="preserve">O template de design system </w:t>
      </w:r>
      <w:r>
        <w:rPr>
          <w:b/>
          <w:bCs/>
        </w:rPr>
        <w:t>já existe</w:t>
      </w:r>
      <w:r>
        <w:t xml:space="preserve"> e não deve ser recriado. A fábrica </w:t>
      </w:r>
      <w:r>
        <w:rPr>
          <w:b/>
          <w:bCs/>
        </w:rPr>
        <w:t>consome</w:t>
      </w:r>
      <w:r>
        <w:t xml:space="preserve"> os componentes e tokens existentes.</w:t>
      </w:r>
    </w:p>
    <w:p w14:paraId="6F3559EF" w14:textId="77777777" w:rsidR="00B83452" w:rsidRDefault="00000000">
      <w:pPr>
        <w:pStyle w:val="Compact"/>
        <w:numPr>
          <w:ilvl w:val="0"/>
          <w:numId w:val="13"/>
        </w:numPr>
      </w:pPr>
      <w:r>
        <w:t xml:space="preserve">Base: template </w:t>
      </w:r>
      <w:r>
        <w:rPr>
          <w:b/>
          <w:bCs/>
        </w:rPr>
        <w:t>Tailux</w:t>
      </w:r>
      <w:r>
        <w:t xml:space="preserve"> (admin React + Tailwind) já integrado.</w:t>
      </w:r>
    </w:p>
    <w:p w14:paraId="6CC82799" w14:textId="77777777" w:rsidR="00B8345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Tema da marca (beculture)</w:t>
      </w:r>
      <w:r>
        <w:t xml:space="preserve"> em </w:t>
      </w:r>
      <w:r>
        <w:rPr>
          <w:rStyle w:val="VerbatimChar"/>
        </w:rPr>
        <w:t>src/styles/beculture-theme.css</w:t>
      </w:r>
      <w:r>
        <w:t>, sobrescrevendo as rampas de cor do Tailux:</w:t>
      </w:r>
    </w:p>
    <w:p w14:paraId="55A4097F" w14:textId="77777777" w:rsidR="00B83452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lastRenderedPageBreak/>
        <w:t>Primary (dourado/champagne):</w:t>
      </w:r>
      <w:r>
        <w:t xml:space="preserve"> </w:t>
      </w:r>
      <w:r>
        <w:rPr>
          <w:rStyle w:val="VerbatimChar"/>
        </w:rPr>
        <w:t>#F0C880</w:t>
      </w:r>
      <w:r>
        <w:t xml:space="preserve"> canônico (nível 300); interativo </w:t>
      </w:r>
      <w:r>
        <w:rPr>
          <w:rStyle w:val="VerbatimChar"/>
        </w:rPr>
        <w:t>#C89A3F</w:t>
      </w:r>
      <w:r>
        <w:t xml:space="preserve"> (500); hover </w:t>
      </w:r>
      <w:r>
        <w:rPr>
          <w:rStyle w:val="VerbatimChar"/>
        </w:rPr>
        <w:t>#A87A1E</w:t>
      </w:r>
      <w:r>
        <w:t xml:space="preserve"> (600).</w:t>
      </w:r>
    </w:p>
    <w:p w14:paraId="110D4327" w14:textId="77777777" w:rsidR="00B83452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Neutros quentes (structure):</w:t>
      </w:r>
      <w:r>
        <w:t xml:space="preserve"> preto da marca </w:t>
      </w:r>
      <w:r>
        <w:rPr>
          <w:rStyle w:val="VerbatimChar"/>
        </w:rPr>
        <w:t>#010101</w:t>
      </w:r>
      <w:r>
        <w:t xml:space="preserve"> (900), fundo </w:t>
      </w:r>
      <w:r>
        <w:rPr>
          <w:rStyle w:val="VerbatimChar"/>
        </w:rPr>
        <w:t>#F5F5F5</w:t>
      </w:r>
      <w:r>
        <w:t xml:space="preserve"> (100), bordas </w:t>
      </w:r>
      <w:r>
        <w:rPr>
          <w:rStyle w:val="VerbatimChar"/>
        </w:rPr>
        <w:t>#D5D5D5</w:t>
      </w:r>
      <w:r>
        <w:t xml:space="preserve"> (300), texto secundário </w:t>
      </w:r>
      <w:r>
        <w:rPr>
          <w:rStyle w:val="VerbatimChar"/>
        </w:rPr>
        <w:t>#868686</w:t>
      </w:r>
      <w:r>
        <w:t xml:space="preserve"> (500).</w:t>
      </w:r>
    </w:p>
    <w:p w14:paraId="44D5E5DE" w14:textId="77777777" w:rsidR="00B83452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Success (verde de conversão):</w:t>
      </w:r>
      <w:r>
        <w:t xml:space="preserve"> </w:t>
      </w:r>
      <w:r>
        <w:rPr>
          <w:rStyle w:val="VerbatimChar"/>
        </w:rPr>
        <w:t>#00A650</w:t>
      </w:r>
      <w:r>
        <w:t>.</w:t>
      </w:r>
    </w:p>
    <w:p w14:paraId="5CE0400D" w14:textId="77777777" w:rsidR="00B83452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Tipografia:</w:t>
      </w:r>
      <w:r>
        <w:t xml:space="preserve"> </w:t>
      </w:r>
      <w:r>
        <w:rPr>
          <w:b/>
          <w:bCs/>
        </w:rPr>
        <w:t>Host Grotesk</w:t>
      </w:r>
      <w:r>
        <w:t>.</w:t>
      </w:r>
    </w:p>
    <w:p w14:paraId="22061ABA" w14:textId="77777777" w:rsidR="00B83452" w:rsidRDefault="00000000">
      <w:pPr>
        <w:pStyle w:val="Compact"/>
        <w:numPr>
          <w:ilvl w:val="0"/>
          <w:numId w:val="13"/>
        </w:numPr>
      </w:pPr>
      <w:r>
        <w:t xml:space="preserve">Suporte a </w:t>
      </w:r>
      <w:r>
        <w:rPr>
          <w:b/>
          <w:bCs/>
        </w:rPr>
        <w:t>tema claro/escuro</w:t>
      </w:r>
      <w:r>
        <w:t xml:space="preserve"> já previsto (assinaturas de logo </w:t>
      </w:r>
      <w:r>
        <w:rPr>
          <w:rStyle w:val="VerbatimChar"/>
        </w:rPr>
        <w:t>-dark</w:t>
      </w:r>
      <w:r>
        <w:t>).</w:t>
      </w:r>
    </w:p>
    <w:p w14:paraId="5F3C098A" w14:textId="77777777" w:rsidR="00B83452" w:rsidRDefault="00000000">
      <w:pPr>
        <w:pStyle w:val="FirstParagraph"/>
      </w:pPr>
      <w:r>
        <w:t>Entregáveis de design que a fábrica reutiliza: componentes de layout (sidebar, header/prompt bar), cards, inputs, botões (primário dourado, conversão verde), modais e tabelas.</w:t>
      </w:r>
    </w:p>
    <w:p w14:paraId="1D46E746" w14:textId="77777777" w:rsidR="00B83452" w:rsidRDefault="00267897">
      <w:r>
        <w:rPr>
          <w:noProof/>
        </w:rPr>
        <w:pict w14:anchorId="66F630E6">
          <v:rect id="_x0000_i1032" alt="" style="width:425.2pt;height:.05pt;mso-width-percent:0;mso-height-percent:0;mso-width-percent:0;mso-height-percent:0" o:hralign="center" o:hrstd="t" o:hr="t"/>
        </w:pict>
      </w:r>
    </w:p>
    <w:p w14:paraId="442330BC" w14:textId="77777777" w:rsidR="00B83452" w:rsidRDefault="00000000">
      <w:pPr>
        <w:pStyle w:val="Ttulo2"/>
      </w:pPr>
      <w:bookmarkStart w:id="15" w:name="modelo-de-dados"/>
      <w:bookmarkEnd w:id="11"/>
      <w:bookmarkEnd w:id="14"/>
      <w:r>
        <w:t>5. Modelo de Dados</w:t>
      </w:r>
    </w:p>
    <w:p w14:paraId="15118101" w14:textId="77777777" w:rsidR="00B83452" w:rsidRDefault="00000000">
      <w:pPr>
        <w:pStyle w:val="Textoembloco"/>
      </w:pPr>
      <w:r>
        <w:t xml:space="preserve">Fonte de verdade: </w:t>
      </w:r>
      <w:r>
        <w:rPr>
          <w:rStyle w:val="VerbatimChar"/>
        </w:rPr>
        <w:t>ts/api/prisma/schema.prisma</w:t>
      </w:r>
      <w:r>
        <w:t xml:space="preserve">. O schema </w:t>
      </w:r>
      <w:r>
        <w:rPr>
          <w:b/>
          <w:bCs/>
        </w:rPr>
        <w:t>espelha</w:t>
      </w:r>
      <w:r>
        <w:t xml:space="preserve"> os tipos do frontend, garantindo contrato único.</w:t>
      </w:r>
    </w:p>
    <w:p w14:paraId="5B8EBBA2" w14:textId="77777777" w:rsidR="00B83452" w:rsidRDefault="00000000">
      <w:pPr>
        <w:pStyle w:val="Ttulo3"/>
      </w:pPr>
      <w:bookmarkStart w:id="16" w:name="X540602ba33a707eadf665b3d634b97c2b472435"/>
      <w:r>
        <w:t>5.1. Diagrama de entidades (atual + extensão de grupo)</w:t>
      </w:r>
    </w:p>
    <w:p w14:paraId="0DC11F81" w14:textId="77777777" w:rsidR="00B83452" w:rsidRDefault="00000000">
      <w:pPr>
        <w:pStyle w:val="CaptionedFigure"/>
      </w:pPr>
      <w:r>
        <w:rPr>
          <w:noProof/>
        </w:rPr>
        <w:drawing>
          <wp:inline distT="0" distB="0" distL="0" distR="0" wp14:anchorId="6D3E6CA2" wp14:editId="0EDA6F20">
            <wp:extent cx="5334000" cy="1241496"/>
            <wp:effectExtent l="0" t="0" r="0" b="0"/>
            <wp:docPr id="39" name="Picture" descr="Diagrama de entidades (modelo de dados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prints/diagram-entidade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1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E24FAF" w14:textId="77777777" w:rsidR="00B83452" w:rsidRDefault="00000000">
      <w:pPr>
        <w:pStyle w:val="ImageCaption"/>
      </w:pPr>
      <w:r>
        <w:t>Diagrama de entidades (modelo de dados)</w:t>
      </w:r>
    </w:p>
    <w:p w14:paraId="3917D2C7" w14:textId="77777777" w:rsidR="00B83452" w:rsidRDefault="00000000">
      <w:pPr>
        <w:pStyle w:val="Ttulo3"/>
      </w:pPr>
      <w:bookmarkStart w:id="17" w:name="entidades-principais"/>
      <w:bookmarkEnd w:id="16"/>
      <w:r>
        <w:t>5.2. Entidades principais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B83452" w14:paraId="057CC120" w14:textId="77777777" w:rsidTr="00B83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1FDECD7" w14:textId="77777777" w:rsidR="00B83452" w:rsidRDefault="00000000">
            <w:pPr>
              <w:pStyle w:val="Compact"/>
            </w:pPr>
            <w:r>
              <w:t>Entidade</w:t>
            </w:r>
          </w:p>
        </w:tc>
        <w:tc>
          <w:tcPr>
            <w:tcW w:w="2640" w:type="dxa"/>
          </w:tcPr>
          <w:p w14:paraId="6573D80F" w14:textId="77777777" w:rsidR="00B83452" w:rsidRDefault="00000000">
            <w:pPr>
              <w:pStyle w:val="Compact"/>
            </w:pPr>
            <w:r>
              <w:t>Papel</w:t>
            </w:r>
          </w:p>
        </w:tc>
        <w:tc>
          <w:tcPr>
            <w:tcW w:w="2640" w:type="dxa"/>
          </w:tcPr>
          <w:p w14:paraId="28349D21" w14:textId="77777777" w:rsidR="00B83452" w:rsidRDefault="00000000">
            <w:pPr>
              <w:pStyle w:val="Compact"/>
            </w:pPr>
            <w:r>
              <w:t>Campos-chave</w:t>
            </w:r>
          </w:p>
        </w:tc>
      </w:tr>
      <w:tr w:rsidR="00B83452" w14:paraId="6A2219CE" w14:textId="77777777">
        <w:tc>
          <w:tcPr>
            <w:tcW w:w="2640" w:type="dxa"/>
          </w:tcPr>
          <w:p w14:paraId="1E099CB4" w14:textId="77777777" w:rsidR="00B8345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GrupoEmpresas</w:t>
            </w:r>
            <w:r>
              <w:t xml:space="preserve"> 🔴</w:t>
            </w:r>
          </w:p>
        </w:tc>
        <w:tc>
          <w:tcPr>
            <w:tcW w:w="2640" w:type="dxa"/>
          </w:tcPr>
          <w:p w14:paraId="71CD6214" w14:textId="77777777" w:rsidR="00B83452" w:rsidRDefault="00000000">
            <w:pPr>
              <w:pStyle w:val="Compact"/>
            </w:pPr>
            <w:r>
              <w:t>Holding/rede que agrupa empresas</w:t>
            </w:r>
          </w:p>
        </w:tc>
        <w:tc>
          <w:tcPr>
            <w:tcW w:w="2640" w:type="dxa"/>
          </w:tcPr>
          <w:p w14:paraId="6F389E69" w14:textId="77777777" w:rsidR="00B83452" w:rsidRDefault="00000000">
            <w:pPr>
              <w:pStyle w:val="Compact"/>
            </w:pPr>
            <w:r>
              <w:t>id, razaoSocial, ownerId</w:t>
            </w:r>
          </w:p>
        </w:tc>
      </w:tr>
      <w:tr w:rsidR="00B83452" w14:paraId="6150907E" w14:textId="77777777">
        <w:tc>
          <w:tcPr>
            <w:tcW w:w="2640" w:type="dxa"/>
          </w:tcPr>
          <w:p w14:paraId="3944D0D3" w14:textId="77777777" w:rsidR="00B8345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Empresa</w:t>
            </w:r>
            <w:r>
              <w:t xml:space="preserve"> 🟢</w:t>
            </w:r>
          </w:p>
        </w:tc>
        <w:tc>
          <w:tcPr>
            <w:tcW w:w="2640" w:type="dxa"/>
          </w:tcPr>
          <w:p w14:paraId="200BF217" w14:textId="77777777" w:rsidR="00B83452" w:rsidRDefault="00000000">
            <w:pPr>
              <w:pStyle w:val="Compact"/>
            </w:pPr>
            <w:r>
              <w:t>Tenant que contrata</w:t>
            </w:r>
          </w:p>
        </w:tc>
        <w:tc>
          <w:tcPr>
            <w:tcW w:w="2640" w:type="dxa"/>
          </w:tcPr>
          <w:p w14:paraId="0553221E" w14:textId="77777777" w:rsidR="00B83452" w:rsidRDefault="00000000">
            <w:pPr>
              <w:pStyle w:val="Compact"/>
            </w:pPr>
            <w:r>
              <w:t>tipoPessoa (pj/pf), documento (CNPJ/CPF), plano, ciclo, modulos[], setor, onboardingConcluidoEm</w:t>
            </w:r>
          </w:p>
        </w:tc>
      </w:tr>
      <w:tr w:rsidR="00B83452" w14:paraId="241FCE5F" w14:textId="77777777">
        <w:tc>
          <w:tcPr>
            <w:tcW w:w="2640" w:type="dxa"/>
          </w:tcPr>
          <w:p w14:paraId="6AC4296E" w14:textId="77777777" w:rsidR="00B8345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Usuario</w:t>
            </w:r>
            <w:r>
              <w:t xml:space="preserve"> 🟢</w:t>
            </w:r>
          </w:p>
        </w:tc>
        <w:tc>
          <w:tcPr>
            <w:tcW w:w="2640" w:type="dxa"/>
          </w:tcPr>
          <w:p w14:paraId="0276643D" w14:textId="77777777" w:rsidR="00B83452" w:rsidRDefault="00000000">
            <w:pPr>
              <w:pStyle w:val="Compact"/>
            </w:pPr>
            <w:r>
              <w:t>Quem faz login</w:t>
            </w:r>
          </w:p>
        </w:tc>
        <w:tc>
          <w:tcPr>
            <w:tcW w:w="2640" w:type="dxa"/>
          </w:tcPr>
          <w:p w14:paraId="12F034A1" w14:textId="77777777" w:rsidR="00B83452" w:rsidRDefault="00000000">
            <w:pPr>
              <w:pStyle w:val="Compact"/>
            </w:pPr>
            <w:r>
              <w:t xml:space="preserve">empresaId, nome, email (único), senhaHash, role, </w:t>
            </w:r>
            <w:r>
              <w:rPr>
                <w:b/>
                <w:bCs/>
              </w:rPr>
              <w:t>trialStartsAt/EndsAt</w:t>
            </w:r>
          </w:p>
        </w:tc>
      </w:tr>
      <w:tr w:rsidR="00B83452" w14:paraId="360079CD" w14:textId="77777777">
        <w:tc>
          <w:tcPr>
            <w:tcW w:w="2640" w:type="dxa"/>
          </w:tcPr>
          <w:p w14:paraId="733CE0BC" w14:textId="77777777" w:rsidR="00B8345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Convite</w:t>
            </w:r>
            <w:r>
              <w:t xml:space="preserve"> 🟢</w:t>
            </w:r>
          </w:p>
        </w:tc>
        <w:tc>
          <w:tcPr>
            <w:tcW w:w="2640" w:type="dxa"/>
          </w:tcPr>
          <w:p w14:paraId="01867E6B" w14:textId="77777777" w:rsidR="00B83452" w:rsidRDefault="00000000">
            <w:pPr>
              <w:pStyle w:val="Compact"/>
            </w:pPr>
            <w:r>
              <w:t>Convite de membro</w:t>
            </w:r>
          </w:p>
        </w:tc>
        <w:tc>
          <w:tcPr>
            <w:tcW w:w="2640" w:type="dxa"/>
          </w:tcPr>
          <w:p w14:paraId="1FAC7490" w14:textId="77777777" w:rsidR="00B83452" w:rsidRDefault="00000000">
            <w:pPr>
              <w:pStyle w:val="Compact"/>
            </w:pPr>
            <w:r>
              <w:t>empresaId, email, role, status</w:t>
            </w:r>
          </w:p>
        </w:tc>
      </w:tr>
      <w:tr w:rsidR="00B83452" w14:paraId="792D32C1" w14:textId="77777777">
        <w:tc>
          <w:tcPr>
            <w:tcW w:w="2640" w:type="dxa"/>
          </w:tcPr>
          <w:p w14:paraId="4B4D895F" w14:textId="77777777" w:rsidR="00B8345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lastRenderedPageBreak/>
              <w:t>Assinatura</w:t>
            </w:r>
            <w:r>
              <w:t xml:space="preserve"> 🟢</w:t>
            </w:r>
          </w:p>
        </w:tc>
        <w:tc>
          <w:tcPr>
            <w:tcW w:w="2640" w:type="dxa"/>
          </w:tcPr>
          <w:p w14:paraId="789BE636" w14:textId="77777777" w:rsidR="00B83452" w:rsidRDefault="00000000">
            <w:pPr>
              <w:pStyle w:val="Compact"/>
            </w:pPr>
            <w:r>
              <w:t>Cobrança (1:1 c/ empresa)</w:t>
            </w:r>
          </w:p>
        </w:tc>
        <w:tc>
          <w:tcPr>
            <w:tcW w:w="2640" w:type="dxa"/>
          </w:tcPr>
          <w:p w14:paraId="0FDBAA9E" w14:textId="77777777" w:rsidR="00B83452" w:rsidRDefault="00000000">
            <w:pPr>
              <w:pStyle w:val="Compact"/>
            </w:pPr>
            <w:r>
              <w:t>plano, ciclo, status, usuarios, posicoes, preços (snapshot), total, metodoPagamento, gatewayRef</w:t>
            </w:r>
          </w:p>
        </w:tc>
      </w:tr>
      <w:tr w:rsidR="00B83452" w:rsidRPr="002A0827" w14:paraId="006841CE" w14:textId="77777777">
        <w:tc>
          <w:tcPr>
            <w:tcW w:w="2640" w:type="dxa"/>
          </w:tcPr>
          <w:p w14:paraId="560121A1" w14:textId="77777777" w:rsidR="00B8345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AiConnection</w:t>
            </w:r>
            <w:r>
              <w:t xml:space="preserve"> 🟢</w:t>
            </w:r>
          </w:p>
        </w:tc>
        <w:tc>
          <w:tcPr>
            <w:tcW w:w="2640" w:type="dxa"/>
          </w:tcPr>
          <w:p w14:paraId="0473FF93" w14:textId="77777777" w:rsidR="00B83452" w:rsidRDefault="00000000">
            <w:pPr>
              <w:pStyle w:val="Compact"/>
            </w:pPr>
            <w:r>
              <w:t>Conexão de IA BYOK (LLM)</w:t>
            </w:r>
          </w:p>
        </w:tc>
        <w:tc>
          <w:tcPr>
            <w:tcW w:w="2640" w:type="dxa"/>
          </w:tcPr>
          <w:p w14:paraId="712054F5" w14:textId="77777777" w:rsidR="00B83452" w:rsidRPr="002A0827" w:rsidRDefault="00000000">
            <w:pPr>
              <w:pStyle w:val="Compact"/>
              <w:rPr>
                <w:lang w:val="en-US"/>
              </w:rPr>
            </w:pPr>
            <w:r w:rsidRPr="002A0827">
              <w:rPr>
                <w:lang w:val="en-US"/>
              </w:rPr>
              <w:t>provider (anthropic/</w:t>
            </w:r>
            <w:proofErr w:type="spellStart"/>
            <w:r w:rsidRPr="002A0827">
              <w:rPr>
                <w:lang w:val="en-US"/>
              </w:rPr>
              <w:t>openai</w:t>
            </w:r>
            <w:proofErr w:type="spellEnd"/>
            <w:r w:rsidRPr="002A0827">
              <w:rPr>
                <w:lang w:val="en-US"/>
              </w:rPr>
              <w:t xml:space="preserve">), model, </w:t>
            </w:r>
            <w:proofErr w:type="spellStart"/>
            <w:r w:rsidRPr="002A0827">
              <w:rPr>
                <w:b/>
                <w:bCs/>
                <w:lang w:val="en-US"/>
              </w:rPr>
              <w:t>apiKeyEncrypted</w:t>
            </w:r>
            <w:proofErr w:type="spellEnd"/>
            <w:r w:rsidRPr="002A0827">
              <w:rPr>
                <w:lang w:val="en-US"/>
              </w:rPr>
              <w:t xml:space="preserve"> (AES-256-GCM), keyLast4, status</w:t>
            </w:r>
          </w:p>
        </w:tc>
      </w:tr>
      <w:tr w:rsidR="00B83452" w:rsidRPr="002A0827" w14:paraId="2B1D37D0" w14:textId="77777777">
        <w:tc>
          <w:tcPr>
            <w:tcW w:w="2640" w:type="dxa"/>
          </w:tcPr>
          <w:p w14:paraId="3AB1269F" w14:textId="77777777" w:rsidR="00B83452" w:rsidRDefault="00000000">
            <w:pPr>
              <w:pStyle w:val="Compact"/>
            </w:pPr>
            <w:proofErr w:type="spellStart"/>
            <w:r>
              <w:rPr>
                <w:rStyle w:val="VerbatimChar"/>
                <w:b/>
                <w:bCs/>
              </w:rPr>
              <w:t>AiMediaConnection</w:t>
            </w:r>
            <w:proofErr w:type="spellEnd"/>
            <w:r>
              <w:t xml:space="preserve"> 🟢</w:t>
            </w:r>
          </w:p>
        </w:tc>
        <w:tc>
          <w:tcPr>
            <w:tcW w:w="2640" w:type="dxa"/>
          </w:tcPr>
          <w:p w14:paraId="392370BD" w14:textId="77777777" w:rsidR="00B83452" w:rsidRDefault="00000000">
            <w:pPr>
              <w:pStyle w:val="Compact"/>
            </w:pPr>
            <w:r>
              <w:t>Conexão de IA de mídia</w:t>
            </w:r>
          </w:p>
        </w:tc>
        <w:tc>
          <w:tcPr>
            <w:tcW w:w="2640" w:type="dxa"/>
          </w:tcPr>
          <w:p w14:paraId="1FA8D5C2" w14:textId="77777777" w:rsidR="00B83452" w:rsidRPr="002A0827" w:rsidRDefault="00000000">
            <w:pPr>
              <w:pStyle w:val="Compact"/>
              <w:rPr>
                <w:lang w:val="en-US"/>
              </w:rPr>
            </w:pPr>
            <w:r w:rsidRPr="002A0827">
              <w:rPr>
                <w:lang w:val="en-US"/>
              </w:rPr>
              <w:t xml:space="preserve">kind (image/video), provider, model, </w:t>
            </w:r>
            <w:proofErr w:type="spellStart"/>
            <w:r w:rsidRPr="002A0827">
              <w:rPr>
                <w:lang w:val="en-US"/>
              </w:rPr>
              <w:t>apiKeyEncrypted</w:t>
            </w:r>
            <w:proofErr w:type="spellEnd"/>
          </w:p>
        </w:tc>
      </w:tr>
      <w:tr w:rsidR="00B83452" w:rsidRPr="002A0827" w14:paraId="19AA9201" w14:textId="77777777">
        <w:tc>
          <w:tcPr>
            <w:tcW w:w="2640" w:type="dxa"/>
          </w:tcPr>
          <w:p w14:paraId="1AF2F337" w14:textId="77777777" w:rsidR="00B83452" w:rsidRDefault="00000000">
            <w:pPr>
              <w:pStyle w:val="Compact"/>
            </w:pPr>
            <w:proofErr w:type="spellStart"/>
            <w:r>
              <w:rPr>
                <w:rStyle w:val="VerbatimChar"/>
                <w:b/>
                <w:bCs/>
              </w:rPr>
              <w:t>Squad</w:t>
            </w:r>
            <w:proofErr w:type="spellEnd"/>
            <w:r>
              <w:t xml:space="preserve"> 🟢</w:t>
            </w:r>
          </w:p>
        </w:tc>
        <w:tc>
          <w:tcPr>
            <w:tcW w:w="2640" w:type="dxa"/>
          </w:tcPr>
          <w:p w14:paraId="756957D9" w14:textId="77777777" w:rsidR="00B83452" w:rsidRDefault="00000000">
            <w:pPr>
              <w:pStyle w:val="Compact"/>
            </w:pPr>
            <w:r>
              <w:t>Grupo de agentes de um domínio</w:t>
            </w:r>
          </w:p>
        </w:tc>
        <w:tc>
          <w:tcPr>
            <w:tcW w:w="2640" w:type="dxa"/>
          </w:tcPr>
          <w:p w14:paraId="655C1BFC" w14:textId="77777777" w:rsidR="00B83452" w:rsidRPr="002A0827" w:rsidRDefault="00000000">
            <w:pPr>
              <w:pStyle w:val="Compact"/>
              <w:rPr>
                <w:lang w:val="en-US"/>
              </w:rPr>
            </w:pPr>
            <w:r w:rsidRPr="002A0827">
              <w:rPr>
                <w:lang w:val="en-US"/>
              </w:rPr>
              <w:t>id (code), slug, title, description (“</w:t>
            </w:r>
            <w:proofErr w:type="spellStart"/>
            <w:r w:rsidRPr="002A0827">
              <w:rPr>
                <w:lang w:val="en-US"/>
              </w:rPr>
              <w:t>quando</w:t>
            </w:r>
            <w:proofErr w:type="spellEnd"/>
            <w:r w:rsidRPr="002A0827">
              <w:rPr>
                <w:lang w:val="en-US"/>
              </w:rPr>
              <w:t xml:space="preserve"> usar”), order, active</w:t>
            </w:r>
          </w:p>
        </w:tc>
      </w:tr>
      <w:tr w:rsidR="00B83452" w14:paraId="2B58F3C2" w14:textId="77777777">
        <w:tc>
          <w:tcPr>
            <w:tcW w:w="2640" w:type="dxa"/>
          </w:tcPr>
          <w:p w14:paraId="3FAFE2B7" w14:textId="77777777" w:rsidR="00B83452" w:rsidRDefault="00000000">
            <w:pPr>
              <w:pStyle w:val="Compact"/>
            </w:pPr>
            <w:proofErr w:type="spellStart"/>
            <w:r>
              <w:rPr>
                <w:rStyle w:val="VerbatimChar"/>
                <w:b/>
                <w:bCs/>
              </w:rPr>
              <w:t>SquadAgent</w:t>
            </w:r>
            <w:proofErr w:type="spellEnd"/>
            <w:r>
              <w:t xml:space="preserve"> 🟢</w:t>
            </w:r>
          </w:p>
        </w:tc>
        <w:tc>
          <w:tcPr>
            <w:tcW w:w="2640" w:type="dxa"/>
          </w:tcPr>
          <w:p w14:paraId="599962B7" w14:textId="77777777" w:rsidR="00B83452" w:rsidRDefault="00000000">
            <w:pPr>
              <w:pStyle w:val="Compact"/>
            </w:pPr>
            <w:r>
              <w:t>Persona de IA no squad</w:t>
            </w:r>
          </w:p>
        </w:tc>
        <w:tc>
          <w:tcPr>
            <w:tcW w:w="2640" w:type="dxa"/>
          </w:tcPr>
          <w:p w14:paraId="6C6CF752" w14:textId="77777777" w:rsidR="00B83452" w:rsidRDefault="00000000">
            <w:pPr>
              <w:pStyle w:val="Compact"/>
            </w:pPr>
            <w:r w:rsidRPr="002A0827">
              <w:rPr>
                <w:lang w:val="en-US"/>
              </w:rPr>
              <w:t xml:space="preserve">position, </w:t>
            </w:r>
            <w:r w:rsidRPr="002A0827">
              <w:rPr>
                <w:b/>
                <w:bCs/>
                <w:lang w:val="en-US"/>
              </w:rPr>
              <w:t>reference</w:t>
            </w:r>
            <w:r w:rsidRPr="002A0827">
              <w:rPr>
                <w:lang w:val="en-US"/>
              </w:rPr>
              <w:t xml:space="preserve"> (</w:t>
            </w:r>
            <w:proofErr w:type="spellStart"/>
            <w:r w:rsidRPr="002A0827">
              <w:rPr>
                <w:lang w:val="en-US"/>
              </w:rPr>
              <w:t>pessoa</w:t>
            </w:r>
            <w:proofErr w:type="spellEnd"/>
            <w:r w:rsidRPr="002A0827">
              <w:rPr>
                <w:lang w:val="en-US"/>
              </w:rPr>
              <w:t xml:space="preserve"> </w:t>
            </w:r>
            <w:proofErr w:type="spellStart"/>
            <w:r w:rsidRPr="002A0827">
              <w:rPr>
                <w:lang w:val="en-US"/>
              </w:rPr>
              <w:t>personificada</w:t>
            </w:r>
            <w:proofErr w:type="spellEnd"/>
            <w:r w:rsidRPr="002A0827">
              <w:rPr>
                <w:lang w:val="en-US"/>
              </w:rPr>
              <w:t xml:space="preserve">), who, contribution, </w:t>
            </w:r>
            <w:r w:rsidRPr="002A0827">
              <w:rPr>
                <w:b/>
                <w:bCs/>
                <w:lang w:val="en-US"/>
              </w:rPr>
              <w:t>prompt</w:t>
            </w:r>
            <w:r w:rsidRPr="002A0827">
              <w:rPr>
                <w:lang w:val="en-US"/>
              </w:rPr>
              <w:t xml:space="preserve">, model? </w:t>
            </w:r>
            <w:r>
              <w:t>(</w:t>
            </w:r>
            <w:proofErr w:type="spellStart"/>
            <w:r>
              <w:t>override</w:t>
            </w:r>
            <w:proofErr w:type="spellEnd"/>
            <w:r>
              <w:t>)</w:t>
            </w:r>
          </w:p>
        </w:tc>
      </w:tr>
      <w:tr w:rsidR="00B83452" w14:paraId="528E6566" w14:textId="77777777">
        <w:tc>
          <w:tcPr>
            <w:tcW w:w="2640" w:type="dxa"/>
          </w:tcPr>
          <w:p w14:paraId="0E8C33C5" w14:textId="77777777" w:rsidR="00B8345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SquadStarterQuestion</w:t>
            </w:r>
            <w:r>
              <w:t xml:space="preserve"> 🟢</w:t>
            </w:r>
          </w:p>
        </w:tc>
        <w:tc>
          <w:tcPr>
            <w:tcW w:w="2640" w:type="dxa"/>
          </w:tcPr>
          <w:p w14:paraId="33AABB53" w14:textId="77777777" w:rsidR="00B83452" w:rsidRDefault="00000000">
            <w:pPr>
              <w:pStyle w:val="Compact"/>
            </w:pPr>
            <w:r>
              <w:t>Perguntas para começar</w:t>
            </w:r>
          </w:p>
        </w:tc>
        <w:tc>
          <w:tcPr>
            <w:tcW w:w="2640" w:type="dxa"/>
          </w:tcPr>
          <w:p w14:paraId="37E11FD1" w14:textId="77777777" w:rsidR="00B83452" w:rsidRDefault="00000000">
            <w:pPr>
              <w:pStyle w:val="Compact"/>
            </w:pPr>
            <w:r>
              <w:t>text, order</w:t>
            </w:r>
          </w:p>
        </w:tc>
      </w:tr>
      <w:tr w:rsidR="00B83452" w14:paraId="33246FAA" w14:textId="77777777">
        <w:tc>
          <w:tcPr>
            <w:tcW w:w="2640" w:type="dxa"/>
          </w:tcPr>
          <w:p w14:paraId="3BD4D70B" w14:textId="77777777" w:rsidR="00B8345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SquadStarterAction</w:t>
            </w:r>
            <w:r>
              <w:t xml:space="preserve"> 🟢</w:t>
            </w:r>
          </w:p>
        </w:tc>
        <w:tc>
          <w:tcPr>
            <w:tcW w:w="2640" w:type="dxa"/>
          </w:tcPr>
          <w:p w14:paraId="6F4A846E" w14:textId="77777777" w:rsidR="00B83452" w:rsidRDefault="00000000">
            <w:pPr>
              <w:pStyle w:val="Compact"/>
            </w:pPr>
            <w:r>
              <w:t>Ações que a IA pode executar</w:t>
            </w:r>
          </w:p>
        </w:tc>
        <w:tc>
          <w:tcPr>
            <w:tcW w:w="2640" w:type="dxa"/>
          </w:tcPr>
          <w:p w14:paraId="18C75C16" w14:textId="77777777" w:rsidR="00B83452" w:rsidRDefault="00000000">
            <w:pPr>
              <w:pStyle w:val="Compact"/>
            </w:pPr>
            <w:r>
              <w:t>text, order</w:t>
            </w:r>
          </w:p>
        </w:tc>
      </w:tr>
      <w:tr w:rsidR="00B83452" w14:paraId="667C7054" w14:textId="77777777">
        <w:tc>
          <w:tcPr>
            <w:tcW w:w="2640" w:type="dxa"/>
          </w:tcPr>
          <w:p w14:paraId="17DCA507" w14:textId="77777777" w:rsidR="00B8345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SquadPin</w:t>
            </w:r>
            <w:r>
              <w:t xml:space="preserve"> 🟢</w:t>
            </w:r>
          </w:p>
        </w:tc>
        <w:tc>
          <w:tcPr>
            <w:tcW w:w="2640" w:type="dxa"/>
          </w:tcPr>
          <w:p w14:paraId="06B3AFF9" w14:textId="77777777" w:rsidR="00B83452" w:rsidRDefault="00000000">
            <w:pPr>
              <w:pStyle w:val="Compact"/>
            </w:pPr>
            <w:r>
              <w:t>Squad fixado por um usuário</w:t>
            </w:r>
          </w:p>
        </w:tc>
        <w:tc>
          <w:tcPr>
            <w:tcW w:w="2640" w:type="dxa"/>
          </w:tcPr>
          <w:p w14:paraId="3672A04D" w14:textId="77777777" w:rsidR="00B83452" w:rsidRDefault="00000000">
            <w:pPr>
              <w:pStyle w:val="Compact"/>
            </w:pPr>
            <w:r>
              <w:t>usuarioId, squadId, order</w:t>
            </w:r>
          </w:p>
        </w:tc>
      </w:tr>
      <w:tr w:rsidR="00B83452" w14:paraId="0BA9DF93" w14:textId="77777777">
        <w:tc>
          <w:tcPr>
            <w:tcW w:w="2640" w:type="dxa"/>
          </w:tcPr>
          <w:p w14:paraId="4EEE35DC" w14:textId="77777777" w:rsidR="00B8345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Memoria</w:t>
            </w:r>
            <w:r>
              <w:t xml:space="preserve"> 🟢</w:t>
            </w:r>
          </w:p>
        </w:tc>
        <w:tc>
          <w:tcPr>
            <w:tcW w:w="2640" w:type="dxa"/>
          </w:tcPr>
          <w:p w14:paraId="23950F9E" w14:textId="77777777" w:rsidR="00B83452" w:rsidRDefault="00000000">
            <w:pPr>
              <w:pStyle w:val="Compact"/>
            </w:pPr>
            <w:r>
              <w:t>Fato que a IA lembra da empresa</w:t>
            </w:r>
          </w:p>
        </w:tc>
        <w:tc>
          <w:tcPr>
            <w:tcW w:w="2640" w:type="dxa"/>
          </w:tcPr>
          <w:p w14:paraId="2884D9F2" w14:textId="77777777" w:rsidR="00B83452" w:rsidRDefault="00000000">
            <w:pPr>
              <w:pStyle w:val="Compact"/>
            </w:pPr>
            <w:r>
              <w:t xml:space="preserve">categoria, titulo, conteudo, origem, confianca, ativa, </w:t>
            </w:r>
            <w:r>
              <w:rPr>
                <w:b/>
                <w:bCs/>
              </w:rPr>
              <w:t>corporativa</w:t>
            </w:r>
            <w:r>
              <w:t xml:space="preserve"> (read-only)</w:t>
            </w:r>
          </w:p>
        </w:tc>
      </w:tr>
      <w:tr w:rsidR="00B83452" w:rsidRPr="002A0827" w14:paraId="3687C6CD" w14:textId="77777777">
        <w:tc>
          <w:tcPr>
            <w:tcW w:w="2640" w:type="dxa"/>
          </w:tcPr>
          <w:p w14:paraId="0EF2C8E5" w14:textId="77777777" w:rsidR="00B8345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EmpresaConector</w:t>
            </w:r>
            <w:r>
              <w:t xml:space="preserve"> 🟢</w:t>
            </w:r>
          </w:p>
        </w:tc>
        <w:tc>
          <w:tcPr>
            <w:tcW w:w="2640" w:type="dxa"/>
          </w:tcPr>
          <w:p w14:paraId="1311BF67" w14:textId="77777777" w:rsidR="00B83452" w:rsidRDefault="00000000">
            <w:pPr>
              <w:pStyle w:val="Compact"/>
            </w:pPr>
            <w:r>
              <w:t>Integração ativada</w:t>
            </w:r>
          </w:p>
        </w:tc>
        <w:tc>
          <w:tcPr>
            <w:tcW w:w="2640" w:type="dxa"/>
          </w:tcPr>
          <w:p w14:paraId="2AE88D77" w14:textId="77777777" w:rsidR="00B83452" w:rsidRPr="002A0827" w:rsidRDefault="00000000">
            <w:pPr>
              <w:pStyle w:val="Compact"/>
              <w:rPr>
                <w:lang w:val="en-US"/>
              </w:rPr>
            </w:pPr>
            <w:proofErr w:type="spellStart"/>
            <w:r w:rsidRPr="002A0827">
              <w:rPr>
                <w:lang w:val="en-US"/>
              </w:rPr>
              <w:t>connectorId</w:t>
            </w:r>
            <w:proofErr w:type="spellEnd"/>
            <w:r w:rsidRPr="002A0827">
              <w:rPr>
                <w:lang w:val="en-US"/>
              </w:rPr>
              <w:t xml:space="preserve">, </w:t>
            </w:r>
            <w:proofErr w:type="spellStart"/>
            <w:r w:rsidRPr="002A0827">
              <w:rPr>
                <w:lang w:val="en-US"/>
              </w:rPr>
              <w:t>origem</w:t>
            </w:r>
            <w:proofErr w:type="spellEnd"/>
            <w:r w:rsidRPr="002A0827">
              <w:rPr>
                <w:lang w:val="en-US"/>
              </w:rPr>
              <w:t xml:space="preserve"> (app/</w:t>
            </w:r>
            <w:proofErr w:type="spellStart"/>
            <w:r w:rsidRPr="002A0827">
              <w:rPr>
                <w:lang w:val="en-US"/>
              </w:rPr>
              <w:t>mcp</w:t>
            </w:r>
            <w:proofErr w:type="spellEnd"/>
            <w:r w:rsidRPr="002A0827">
              <w:rPr>
                <w:lang w:val="en-US"/>
              </w:rPr>
              <w:t>/</w:t>
            </w:r>
            <w:proofErr w:type="spellStart"/>
            <w:r w:rsidRPr="002A0827">
              <w:rPr>
                <w:lang w:val="en-US"/>
              </w:rPr>
              <w:t>oauth</w:t>
            </w:r>
            <w:proofErr w:type="spellEnd"/>
            <w:r w:rsidRPr="002A0827">
              <w:rPr>
                <w:lang w:val="en-US"/>
              </w:rPr>
              <w:t xml:space="preserve">), tokens OAuth </w:t>
            </w:r>
            <w:proofErr w:type="spellStart"/>
            <w:r w:rsidRPr="002A0827">
              <w:rPr>
                <w:lang w:val="en-US"/>
              </w:rPr>
              <w:t>criptografados</w:t>
            </w:r>
            <w:proofErr w:type="spellEnd"/>
          </w:p>
        </w:tc>
      </w:tr>
      <w:tr w:rsidR="00B83452" w:rsidRPr="002A0827" w14:paraId="0FF27B90" w14:textId="77777777">
        <w:tc>
          <w:tcPr>
            <w:tcW w:w="2640" w:type="dxa"/>
          </w:tcPr>
          <w:p w14:paraId="11E285A2" w14:textId="77777777" w:rsidR="00B83452" w:rsidRDefault="00000000">
            <w:pPr>
              <w:pStyle w:val="Compact"/>
            </w:pPr>
            <w:proofErr w:type="spellStart"/>
            <w:r>
              <w:rPr>
                <w:rStyle w:val="VerbatimChar"/>
                <w:b/>
                <w:bCs/>
              </w:rPr>
              <w:t>McpApiKey</w:t>
            </w:r>
            <w:proofErr w:type="spellEnd"/>
            <w:r>
              <w:t xml:space="preserve"> 🟢</w:t>
            </w:r>
          </w:p>
        </w:tc>
        <w:tc>
          <w:tcPr>
            <w:tcW w:w="2640" w:type="dxa"/>
          </w:tcPr>
          <w:p w14:paraId="3A2D658E" w14:textId="77777777" w:rsidR="00B83452" w:rsidRDefault="00000000">
            <w:pPr>
              <w:pStyle w:val="Compact"/>
            </w:pPr>
            <w:r>
              <w:t>Chave do servidor MCP</w:t>
            </w:r>
          </w:p>
        </w:tc>
        <w:tc>
          <w:tcPr>
            <w:tcW w:w="2640" w:type="dxa"/>
          </w:tcPr>
          <w:p w14:paraId="7A9DB9EC" w14:textId="77777777" w:rsidR="00B83452" w:rsidRPr="002A0827" w:rsidRDefault="00000000">
            <w:pPr>
              <w:pStyle w:val="Compact"/>
              <w:rPr>
                <w:lang w:val="en-US"/>
              </w:rPr>
            </w:pPr>
            <w:proofErr w:type="spellStart"/>
            <w:r w:rsidRPr="002A0827">
              <w:rPr>
                <w:lang w:val="en-US"/>
              </w:rPr>
              <w:t>nome</w:t>
            </w:r>
            <w:proofErr w:type="spellEnd"/>
            <w:r w:rsidRPr="002A0827">
              <w:rPr>
                <w:lang w:val="en-US"/>
              </w:rPr>
              <w:t xml:space="preserve">, </w:t>
            </w:r>
            <w:proofErr w:type="spellStart"/>
            <w:r w:rsidRPr="002A0827">
              <w:rPr>
                <w:lang w:val="en-US"/>
              </w:rPr>
              <w:t>keyHash</w:t>
            </w:r>
            <w:proofErr w:type="spellEnd"/>
            <w:r w:rsidRPr="002A0827">
              <w:rPr>
                <w:lang w:val="en-US"/>
              </w:rPr>
              <w:t xml:space="preserve"> (SHA-256), last4, </w:t>
            </w:r>
            <w:proofErr w:type="spellStart"/>
            <w:r w:rsidRPr="002A0827">
              <w:rPr>
                <w:lang w:val="en-US"/>
              </w:rPr>
              <w:t>revogadaEm</w:t>
            </w:r>
            <w:proofErr w:type="spellEnd"/>
          </w:p>
        </w:tc>
      </w:tr>
      <w:tr w:rsidR="00B83452" w14:paraId="03C2A9B7" w14:textId="77777777">
        <w:tc>
          <w:tcPr>
            <w:tcW w:w="2640" w:type="dxa"/>
          </w:tcPr>
          <w:p w14:paraId="647AFB48" w14:textId="77777777" w:rsidR="00B8345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Conversa</w:t>
            </w:r>
            <w:r>
              <w:rPr>
                <w:b/>
                <w:bCs/>
              </w:rPr>
              <w:t xml:space="preserve"> / </w:t>
            </w:r>
            <w:r>
              <w:rPr>
                <w:rStyle w:val="VerbatimChar"/>
                <w:b/>
                <w:bCs/>
              </w:rPr>
              <w:t>Mensagem</w:t>
            </w:r>
            <w:r>
              <w:t xml:space="preserve"> 🟢</w:t>
            </w:r>
          </w:p>
        </w:tc>
        <w:tc>
          <w:tcPr>
            <w:tcW w:w="2640" w:type="dxa"/>
          </w:tcPr>
          <w:p w14:paraId="5D06ED4B" w14:textId="77777777" w:rsidR="00B83452" w:rsidRDefault="00000000">
            <w:pPr>
              <w:pStyle w:val="Compact"/>
            </w:pPr>
            <w:r>
              <w:t>Histórico de chat com squads</w:t>
            </w:r>
          </w:p>
        </w:tc>
        <w:tc>
          <w:tcPr>
            <w:tcW w:w="2640" w:type="dxa"/>
          </w:tcPr>
          <w:p w14:paraId="6DCA44EA" w14:textId="77777777" w:rsidR="00B83452" w:rsidRDefault="00000000">
            <w:pPr>
              <w:pStyle w:val="Compact"/>
            </w:pPr>
            <w:r>
              <w:t>squadId, agentId?, titulo · role (user/assistant), conteudo</w:t>
            </w:r>
          </w:p>
        </w:tc>
      </w:tr>
      <w:tr w:rsidR="00B83452" w14:paraId="60DB495C" w14:textId="77777777">
        <w:tc>
          <w:tcPr>
            <w:tcW w:w="2640" w:type="dxa"/>
          </w:tcPr>
          <w:p w14:paraId="5DF589C0" w14:textId="77777777" w:rsidR="00B8345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AiUsage</w:t>
            </w:r>
            <w:r>
              <w:t xml:space="preserve"> 🟢</w:t>
            </w:r>
          </w:p>
        </w:tc>
        <w:tc>
          <w:tcPr>
            <w:tcW w:w="2640" w:type="dxa"/>
          </w:tcPr>
          <w:p w14:paraId="2FB27466" w14:textId="77777777" w:rsidR="00B83452" w:rsidRDefault="00000000">
            <w:pPr>
              <w:pStyle w:val="Compact"/>
            </w:pPr>
            <w:r>
              <w:t>Consumo de tokens por chamada</w:t>
            </w:r>
          </w:p>
        </w:tc>
        <w:tc>
          <w:tcPr>
            <w:tcW w:w="2640" w:type="dxa"/>
          </w:tcPr>
          <w:p w14:paraId="6C284B3D" w14:textId="77777777" w:rsidR="00B83452" w:rsidRDefault="00000000">
            <w:pPr>
              <w:pStyle w:val="Compact"/>
            </w:pPr>
            <w:r>
              <w:t xml:space="preserve">entrada, saida, fonte — alimenta contadores </w:t>
            </w:r>
            <w:r>
              <w:lastRenderedPageBreak/>
              <w:t>1h/24h/7d</w:t>
            </w:r>
          </w:p>
        </w:tc>
      </w:tr>
    </w:tbl>
    <w:p w14:paraId="579A4555" w14:textId="77777777" w:rsidR="00B83452" w:rsidRDefault="00000000">
      <w:pPr>
        <w:pStyle w:val="Ttulo3"/>
      </w:pPr>
      <w:bookmarkStart w:id="18" w:name="Xaa26fd80404114c7f44e7b01492281d1ffeef33"/>
      <w:bookmarkEnd w:id="17"/>
      <w:r>
        <w:lastRenderedPageBreak/>
        <w:t>5.3. Notas de modelagem relevantes para a fábrica</w:t>
      </w:r>
    </w:p>
    <w:p w14:paraId="5462B1D5" w14:textId="77777777" w:rsidR="00B8345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Catálogo de squads é global</w:t>
      </w:r>
      <w:r>
        <w:t xml:space="preserve"> (não por tenant) e semeado via seed a partir de planilha. O schema já documenta a extensão futura para squads por empresa/grupo (</w:t>
      </w:r>
      <w:r>
        <w:rPr>
          <w:rStyle w:val="VerbatimChar"/>
        </w:rPr>
        <w:t>empresaId String?</w:t>
      </w:r>
      <w:r>
        <w:t>).</w:t>
      </w:r>
    </w:p>
    <w:p w14:paraId="694D1E0E" w14:textId="77777777" w:rsidR="00B8345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Sem FK “duras” para o catálogo</w:t>
      </w:r>
      <w:r>
        <w:t xml:space="preserve"> em </w:t>
      </w:r>
      <w:r>
        <w:rPr>
          <w:rStyle w:val="VerbatimChar"/>
        </w:rPr>
        <w:t>Memoria</w:t>
      </w:r>
      <w:r>
        <w:t>/</w:t>
      </w:r>
      <w:r>
        <w:rPr>
          <w:rStyle w:val="VerbatimChar"/>
        </w:rPr>
        <w:t>EmpresaConector</w:t>
      </w:r>
      <w:r>
        <w:t>/</w:t>
      </w:r>
      <w:r>
        <w:rPr>
          <w:rStyle w:val="VerbatimChar"/>
        </w:rPr>
        <w:t>Conversa</w:t>
      </w:r>
      <w:r>
        <w:t xml:space="preserve">: o </w:t>
      </w:r>
      <w:r>
        <w:rPr>
          <w:rStyle w:val="VerbatimChar"/>
        </w:rPr>
        <w:t>squadId</w:t>
      </w:r>
      <w:r>
        <w:t>/</w:t>
      </w:r>
      <w:r>
        <w:rPr>
          <w:rStyle w:val="VerbatimChar"/>
        </w:rPr>
        <w:t>connectorId</w:t>
      </w:r>
      <w:r>
        <w:t>/</w:t>
      </w:r>
      <w:r>
        <w:rPr>
          <w:rStyle w:val="VerbatimChar"/>
        </w:rPr>
        <w:t>categoria</w:t>
      </w:r>
      <w:r>
        <w:t xml:space="preserve"> são texto validado contra catálogo no service — permite o catálogo evoluir sem quebrar dados históricos.</w:t>
      </w:r>
    </w:p>
    <w:p w14:paraId="4E86EB95" w14:textId="77777777" w:rsidR="00B8345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Segredos nunca trafegam crus:</w:t>
      </w:r>
      <w:r>
        <w:t xml:space="preserve"> chaves de IA e tokens OAuth ficam </w:t>
      </w:r>
      <w:r>
        <w:rPr>
          <w:b/>
          <w:bCs/>
        </w:rPr>
        <w:t>criptografados</w:t>
      </w:r>
      <w:r>
        <w:t xml:space="preserve"> (AES-256-GCM); só se expõe </w:t>
      </w:r>
      <w:r>
        <w:rPr>
          <w:rStyle w:val="VerbatimChar"/>
        </w:rPr>
        <w:t>last4</w:t>
      </w:r>
      <w:r>
        <w:t xml:space="preserve">. Chaves MCP só aparecem </w:t>
      </w:r>
      <w:r>
        <w:rPr>
          <w:b/>
          <w:bCs/>
        </w:rPr>
        <w:t>uma vez</w:t>
      </w:r>
      <w:r>
        <w:t xml:space="preserve"> na criação (guardamos o hash SHA-256).</w:t>
      </w:r>
    </w:p>
    <w:p w14:paraId="29088D92" w14:textId="77777777" w:rsidR="00B8345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Cascade delete</w:t>
      </w:r>
      <w:r>
        <w:t xml:space="preserve"> por </w:t>
      </w:r>
      <w:r>
        <w:rPr>
          <w:rStyle w:val="VerbatimChar"/>
        </w:rPr>
        <w:t>empresaId</w:t>
      </w:r>
      <w:r>
        <w:t xml:space="preserve"> em tudo (deletar um tenant limpa seus dados).</w:t>
      </w:r>
    </w:p>
    <w:p w14:paraId="482BD6BB" w14:textId="77777777" w:rsidR="00B83452" w:rsidRDefault="00267897">
      <w:r>
        <w:rPr>
          <w:noProof/>
        </w:rPr>
        <w:pict w14:anchorId="6CE5E43B">
          <v:rect id="_x0000_i1031" alt="" style="width:425.2pt;height:.05pt;mso-width-percent:0;mso-height-percent:0;mso-width-percent:0;mso-height-percent:0" o:hralign="center" o:hrstd="t" o:hr="t"/>
        </w:pict>
      </w:r>
    </w:p>
    <w:p w14:paraId="54D9A2B8" w14:textId="77777777" w:rsidR="00B83452" w:rsidRDefault="00000000">
      <w:pPr>
        <w:pStyle w:val="Ttulo2"/>
      </w:pPr>
      <w:bookmarkStart w:id="19" w:name="camada-de-inteligência-artificial"/>
      <w:bookmarkEnd w:id="15"/>
      <w:bookmarkEnd w:id="18"/>
      <w:r>
        <w:t>6. Camada de Inteligência Artificial</w:t>
      </w:r>
    </w:p>
    <w:p w14:paraId="3C443E11" w14:textId="77777777" w:rsidR="00B83452" w:rsidRDefault="00000000">
      <w:pPr>
        <w:pStyle w:val="Ttulo3"/>
      </w:pPr>
      <w:bookmarkStart w:id="20" w:name="ia-corporativa-byok-vs.-gerida-por-nós"/>
      <w:r>
        <w:t>6.1. IA corporativa (BYOK) vs. gerida por nós 🟢</w:t>
      </w:r>
    </w:p>
    <w:p w14:paraId="210DE81F" w14:textId="77777777" w:rsidR="00B83452" w:rsidRDefault="00000000">
      <w:pPr>
        <w:pStyle w:val="Textoembloco"/>
      </w:pPr>
      <w:r>
        <w:rPr>
          <w:b/>
          <w:bCs/>
        </w:rPr>
        <w:t>Requisito central:</w:t>
      </w:r>
      <w:r>
        <w:t xml:space="preserve"> a API de IA pode ser </w:t>
      </w:r>
      <w:r>
        <w:rPr>
          <w:b/>
          <w:bCs/>
        </w:rPr>
        <w:t>corporativa</w:t>
      </w:r>
      <w:r>
        <w:t xml:space="preserve"> (o cliente usa a própria chave) </w:t>
      </w:r>
      <w:r>
        <w:rPr>
          <w:b/>
          <w:bCs/>
        </w:rPr>
        <w:t>ou gerida por nós</w:t>
      </w:r>
      <w:r>
        <w:t xml:space="preserve"> (chave da plataforma).</w:t>
      </w:r>
    </w:p>
    <w:p w14:paraId="2D8EADDA" w14:textId="77777777" w:rsidR="00B83452" w:rsidRDefault="00000000">
      <w:pPr>
        <w:pStyle w:val="FirstParagraph"/>
      </w:pPr>
      <w:r>
        <w:t>A resolução de credenciais segue uma ordem de prioridade (</w:t>
      </w:r>
      <w:r>
        <w:rPr>
          <w:rStyle w:val="VerbatimChar"/>
        </w:rPr>
        <w:t>ai.service.ts::resolveCreds</w:t>
      </w:r>
      <w:r>
        <w:t>):</w:t>
      </w:r>
    </w:p>
    <w:p w14:paraId="55B04DB3" w14:textId="77777777" w:rsidR="00B83452" w:rsidRDefault="00000000">
      <w:pPr>
        <w:pStyle w:val="SourceCode"/>
      </w:pPr>
      <w:r>
        <w:rPr>
          <w:rStyle w:val="VerbatimChar"/>
        </w:rPr>
        <w:t>1) A empresa tem AiConnection própria (BYOK)?</w:t>
      </w:r>
      <w:r>
        <w:br/>
      </w:r>
      <w:r>
        <w:rPr>
          <w:rStyle w:val="VerbatimChar"/>
        </w:rPr>
        <w:t xml:space="preserve">      → usa provider + chave DA EMPRESA          (managed = false)</w:t>
      </w:r>
      <w:r>
        <w:br/>
      </w:r>
      <w:r>
        <w:rPr>
          <w:rStyle w:val="VerbatimChar"/>
        </w:rPr>
        <w:t>2) Senão, existe chave da plataforma (env)?</w:t>
      </w:r>
      <w:r>
        <w:br/>
      </w:r>
      <w:r>
        <w:rPr>
          <w:rStyle w:val="VerbatimChar"/>
        </w:rPr>
        <w:t xml:space="preserve">      → usa a chave GERIDA POR NÓS               (managed = true)</w:t>
      </w:r>
      <w:r>
        <w:br/>
      </w:r>
      <w:r>
        <w:rPr>
          <w:rStyle w:val="VerbatimChar"/>
        </w:rPr>
        <w:t>3) Senão → erro amigável "configure uma conexão de IA".</w:t>
      </w:r>
    </w:p>
    <w:p w14:paraId="67A1AD22" w14:textId="77777777" w:rsidR="00B83452" w:rsidRDefault="00000000">
      <w:pPr>
        <w:pStyle w:val="FirstParagraph"/>
      </w:pPr>
      <w:r>
        <w:t xml:space="preserve">Implicações para a fábrica: - </w:t>
      </w:r>
      <w:r>
        <w:rPr>
          <w:b/>
          <w:bCs/>
        </w:rPr>
        <w:t>BYOK:</w:t>
      </w:r>
      <w:r>
        <w:t xml:space="preserve"> tela de “Conexão de IA” onde owner/admin cola a chave (Anthropic/OpenAI), o sistema </w:t>
      </w:r>
      <w:r>
        <w:rPr>
          <w:b/>
          <w:bCs/>
        </w:rPr>
        <w:t>valida</w:t>
      </w:r>
      <w:r>
        <w:t xml:space="preserve"> a chave (</w:t>
      </w:r>
      <w:r>
        <w:rPr>
          <w:rStyle w:val="VerbatimChar"/>
        </w:rPr>
        <w:t>validateKey</w:t>
      </w:r>
      <w:r>
        <w:t xml:space="preserve">), criptografa e guarda </w:t>
      </w:r>
      <w:r>
        <w:rPr>
          <w:rStyle w:val="VerbatimChar"/>
        </w:rPr>
        <w:t>keyLast4</w:t>
      </w:r>
      <w:r>
        <w:t xml:space="preserve"> + </w:t>
      </w:r>
      <w:r>
        <w:rPr>
          <w:rStyle w:val="VerbatimChar"/>
        </w:rPr>
        <w:t>status</w:t>
      </w:r>
      <w:r>
        <w:t xml:space="preserve">. - </w:t>
      </w:r>
      <w:r>
        <w:rPr>
          <w:b/>
          <w:bCs/>
        </w:rPr>
        <w:t>Gerida:</w:t>
      </w:r>
      <w:r>
        <w:t xml:space="preserve"> a chave da plataforma vem de variável de ambiente (</w:t>
      </w:r>
      <w:r>
        <w:rPr>
          <w:rStyle w:val="VerbatimChar"/>
        </w:rPr>
        <w:t>ANTHROPIC_API_KEY</w:t>
      </w:r>
      <w:r>
        <w:t>); o consumo é medido por tenant (</w:t>
      </w:r>
      <w:r>
        <w:rPr>
          <w:rStyle w:val="VerbatimChar"/>
        </w:rPr>
        <w:t>AiUsage</w:t>
      </w:r>
      <w:r>
        <w:t xml:space="preserve">) para rateio/cobrança. - O flag </w:t>
      </w:r>
      <w:r>
        <w:rPr>
          <w:rStyle w:val="VerbatimChar"/>
        </w:rPr>
        <w:t>managed</w:t>
      </w:r>
      <w:r>
        <w:t xml:space="preserve"> deve ser propagado para telemetria/billing (quem paga o token). - </w:t>
      </w:r>
      <w:r>
        <w:rPr>
          <w:b/>
          <w:bCs/>
        </w:rPr>
        <w:t>Mídia</w:t>
      </w:r>
      <w:r>
        <w:t xml:space="preserve"> (imagem/vídeo) tem conexões separadas (</w:t>
      </w:r>
      <w:r>
        <w:rPr>
          <w:rStyle w:val="VerbatimChar"/>
        </w:rPr>
        <w:t>AiMediaConnection</w:t>
      </w:r>
      <w:r>
        <w:t>) por modalidade — imagem via OpenAI, vídeo via avatar falante (HeyGen).</w:t>
      </w:r>
    </w:p>
    <w:p w14:paraId="407BDAC7" w14:textId="77777777" w:rsidR="00B83452" w:rsidRDefault="00000000">
      <w:pPr>
        <w:pStyle w:val="Ttulo3"/>
      </w:pPr>
      <w:bookmarkStart w:id="21" w:name="provedores-e-capacidades"/>
      <w:bookmarkEnd w:id="20"/>
      <w:r>
        <w:t>6.2. Provedores e capacidades 🟢</w:t>
      </w:r>
    </w:p>
    <w:p w14:paraId="6A84CD92" w14:textId="77777777" w:rsidR="00B83452" w:rsidRDefault="00000000">
      <w:pPr>
        <w:pStyle w:val="FirstParagraph"/>
      </w:pPr>
      <w:r>
        <w:t xml:space="preserve">Interface </w:t>
      </w:r>
      <w:r>
        <w:rPr>
          <w:rStyle w:val="VerbatimChar"/>
        </w:rPr>
        <w:t>LlmProvider</w:t>
      </w:r>
      <w:r>
        <w:t xml:space="preserve"> (abstrai Anthropic e OpenAI):</w:t>
      </w:r>
    </w:p>
    <w:p w14:paraId="03CF4C9C" w14:textId="77777777" w:rsidR="00B83452" w:rsidRPr="002A0827" w:rsidRDefault="00000000">
      <w:pPr>
        <w:pStyle w:val="Compact"/>
        <w:numPr>
          <w:ilvl w:val="0"/>
          <w:numId w:val="16"/>
        </w:numPr>
        <w:rPr>
          <w:lang w:val="en-US"/>
        </w:rPr>
      </w:pPr>
      <w:proofErr w:type="spellStart"/>
      <w:r w:rsidRPr="002A0827">
        <w:rPr>
          <w:rStyle w:val="VerbatimChar"/>
          <w:lang w:val="en-US"/>
        </w:rPr>
        <w:t>streamChat</w:t>
      </w:r>
      <w:proofErr w:type="spellEnd"/>
      <w:r w:rsidRPr="002A0827">
        <w:rPr>
          <w:lang w:val="en-US"/>
        </w:rPr>
        <w:t xml:space="preserve"> — </w:t>
      </w:r>
      <w:proofErr w:type="spellStart"/>
      <w:r w:rsidRPr="002A0827">
        <w:rPr>
          <w:lang w:val="en-US"/>
        </w:rPr>
        <w:t>resposta</w:t>
      </w:r>
      <w:proofErr w:type="spellEnd"/>
      <w:r w:rsidRPr="002A0827">
        <w:rPr>
          <w:lang w:val="en-US"/>
        </w:rPr>
        <w:t xml:space="preserve"> </w:t>
      </w:r>
      <w:proofErr w:type="spellStart"/>
      <w:r w:rsidRPr="002A0827">
        <w:rPr>
          <w:lang w:val="en-US"/>
        </w:rPr>
        <w:t>em</w:t>
      </w:r>
      <w:proofErr w:type="spellEnd"/>
      <w:r w:rsidRPr="002A0827">
        <w:rPr>
          <w:lang w:val="en-US"/>
        </w:rPr>
        <w:t xml:space="preserve"> streaming (chat com squads).</w:t>
      </w:r>
    </w:p>
    <w:p w14:paraId="42BAA5BC" w14:textId="77777777" w:rsidR="00B83452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complete</w:t>
      </w:r>
      <w:r>
        <w:t xml:space="preserve"> — resposta única (relatórios longos: Análise, Ata…).</w:t>
      </w:r>
    </w:p>
    <w:p w14:paraId="0D74E575" w14:textId="77777777" w:rsidR="00B83452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lastRenderedPageBreak/>
        <w:t>completeWeb</w:t>
      </w:r>
      <w:r>
        <w:t xml:space="preserve"> — resposta com </w:t>
      </w:r>
      <w:r>
        <w:rPr>
          <w:b/>
          <w:bCs/>
        </w:rPr>
        <w:t>busca na web</w:t>
      </w:r>
      <w:r>
        <w:t xml:space="preserve"> e fontes citadas (opcional por provedor).</w:t>
      </w:r>
    </w:p>
    <w:p w14:paraId="589369E8" w14:textId="77777777" w:rsidR="00B83452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validateKey</w:t>
      </w:r>
      <w:r>
        <w:t xml:space="preserve"> — valida a chave (401 = inválida).</w:t>
      </w:r>
    </w:p>
    <w:p w14:paraId="2A52D029" w14:textId="77777777" w:rsidR="00B83452" w:rsidRDefault="00000000">
      <w:pPr>
        <w:pStyle w:val="Compact"/>
        <w:numPr>
          <w:ilvl w:val="0"/>
          <w:numId w:val="16"/>
        </w:numPr>
      </w:pPr>
      <w:r>
        <w:t xml:space="preserve">Todas expõem </w:t>
      </w:r>
      <w:r>
        <w:rPr>
          <w:b/>
          <w:bCs/>
        </w:rPr>
        <w:t>uso de tokens</w:t>
      </w:r>
      <w:r>
        <w:t xml:space="preserve"> (</w:t>
      </w:r>
      <w:r>
        <w:rPr>
          <w:rStyle w:val="VerbatimChar"/>
        </w:rPr>
        <w:t>entrada</w:t>
      </w:r>
      <w:r>
        <w:t>/</w:t>
      </w:r>
      <w:r>
        <w:rPr>
          <w:rStyle w:val="VerbatimChar"/>
        </w:rPr>
        <w:t>saida</w:t>
      </w:r>
      <w:r>
        <w:t xml:space="preserve">, incluindo cache) para alimentar o </w:t>
      </w:r>
      <w:r>
        <w:rPr>
          <w:rStyle w:val="VerbatimChar"/>
        </w:rPr>
        <w:t>AiUsage</w:t>
      </w:r>
      <w:r>
        <w:t>.</w:t>
      </w:r>
    </w:p>
    <w:p w14:paraId="4608776E" w14:textId="77777777" w:rsidR="00B83452" w:rsidRDefault="00000000">
      <w:pPr>
        <w:pStyle w:val="Ttulo3"/>
      </w:pPr>
      <w:bookmarkStart w:id="22" w:name="squads-e-agentes"/>
      <w:bookmarkEnd w:id="21"/>
      <w:r>
        <w:t>6.3. Squads e Agentes 🟢</w:t>
      </w:r>
    </w:p>
    <w:p w14:paraId="4DDA9C30" w14:textId="77777777" w:rsidR="00B83452" w:rsidRDefault="00000000">
      <w:pPr>
        <w:pStyle w:val="FirstParagraph"/>
      </w:pPr>
      <w:r>
        <w:t xml:space="preserve">Cada </w:t>
      </w:r>
      <w:r>
        <w:rPr>
          <w:b/>
          <w:bCs/>
        </w:rPr>
        <w:t>squad</w:t>
      </w:r>
      <w:r>
        <w:t xml:space="preserve"> agrupa </w:t>
      </w:r>
      <w:r>
        <w:rPr>
          <w:b/>
          <w:bCs/>
        </w:rPr>
        <w:t>agentes</w:t>
      </w:r>
      <w:r>
        <w:t xml:space="preserve"> que personificam referências humanas. O prompt final de uma resposta combina: </w:t>
      </w:r>
      <w:r>
        <w:rPr>
          <w:rStyle w:val="VerbatimChar"/>
        </w:rPr>
        <w:t>prompt do agente</w:t>
      </w:r>
      <w:r>
        <w:t xml:space="preserve"> + </w:t>
      </w:r>
      <w:r>
        <w:rPr>
          <w:i/>
          <w:iCs/>
        </w:rPr>
        <w:t>framing</w:t>
      </w:r>
      <w:r>
        <w:t xml:space="preserve"> da plataforma + </w:t>
      </w:r>
      <w:r>
        <w:rPr>
          <w:b/>
          <w:bCs/>
        </w:rPr>
        <w:t>memória de longo prazo da empresa</w:t>
      </w:r>
      <w:r>
        <w:t>.</w:t>
      </w:r>
    </w:p>
    <w:p w14:paraId="56A6C67C" w14:textId="77777777" w:rsidR="00B83452" w:rsidRDefault="00000000">
      <w:pPr>
        <w:pStyle w:val="Corpodetexto"/>
      </w:pPr>
      <w:r>
        <w:rPr>
          <w:b/>
          <w:bCs/>
        </w:rPr>
        <w:t>Catálogo de referência (15 squads):</w:t>
      </w:r>
      <w:r>
        <w:t xml:space="preserve"> Comunicação Interna, Conselho Administrativo, Cultura, Dados &amp; BI, Financeiro, Gestão de Pessoas, Jurídico, Marketing, Processos, Produto, Redes Sociais, RH (+ demais).</w:t>
      </w:r>
    </w:p>
    <w:p w14:paraId="57197636" w14:textId="77777777" w:rsidR="00B83452" w:rsidRDefault="00000000">
      <w:pPr>
        <w:pStyle w:val="Corpodetexto"/>
      </w:pPr>
      <w:r>
        <w:t xml:space="preserve">Tela de um squad — exibe “quando usar”, </w:t>
      </w:r>
      <w:r>
        <w:rPr>
          <w:b/>
          <w:bCs/>
        </w:rPr>
        <w:t>membros do squad</w:t>
      </w:r>
      <w:r>
        <w:t xml:space="preserve"> (agentes/referências), </w:t>
      </w:r>
      <w:r>
        <w:rPr>
          <w:b/>
          <w:bCs/>
        </w:rPr>
        <w:t>15 perguntas para começar</w:t>
      </w:r>
      <w:r>
        <w:t xml:space="preserve"> e </w:t>
      </w:r>
      <w:r>
        <w:rPr>
          <w:b/>
          <w:bCs/>
        </w:rPr>
        <w:t>15 ações que a IA pode executar</w:t>
      </w:r>
      <w:r>
        <w:t>, além de chat e painel lateral (Histórico / Documentos):</w:t>
      </w:r>
    </w:p>
    <w:p w14:paraId="06D8D66E" w14:textId="77777777" w:rsidR="00B83452" w:rsidRDefault="00000000">
      <w:pPr>
        <w:pStyle w:val="CaptionedFigure"/>
      </w:pPr>
      <w:r>
        <w:rPr>
          <w:noProof/>
        </w:rPr>
        <w:drawing>
          <wp:inline distT="0" distB="0" distL="0" distR="0" wp14:anchorId="0459CED5" wp14:editId="0460772E">
            <wp:extent cx="5334000" cy="3333750"/>
            <wp:effectExtent l="0" t="0" r="0" b="0"/>
            <wp:docPr id="48" name="Picture" descr="Tela de squad — Conselho Administrativ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prints/07-squad-conselh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A6E126" w14:textId="77777777" w:rsidR="00B83452" w:rsidRDefault="00000000">
      <w:pPr>
        <w:pStyle w:val="ImageCaption"/>
      </w:pPr>
      <w:r>
        <w:t>Tela de squad — Conselho Administrativo</w:t>
      </w:r>
    </w:p>
    <w:p w14:paraId="68184891" w14:textId="77777777" w:rsidR="00B83452" w:rsidRDefault="00000000">
      <w:pPr>
        <w:pStyle w:val="Corpodetexto"/>
      </w:pPr>
      <w:r>
        <w:t xml:space="preserve">Cada card de agente traz </w:t>
      </w:r>
      <w:r>
        <w:rPr>
          <w:rStyle w:val="VerbatimChar"/>
        </w:rPr>
        <w:t>reference · position</w:t>
      </w:r>
      <w:r>
        <w:t xml:space="preserve"> (ex.: </w:t>
      </w:r>
      <w:r>
        <w:rPr>
          <w:i/>
          <w:iCs/>
        </w:rPr>
        <w:t>Peter Drucker · Governança</w:t>
      </w:r>
      <w:r>
        <w:t xml:space="preserve">, </w:t>
      </w:r>
      <w:r>
        <w:rPr>
          <w:i/>
          <w:iCs/>
        </w:rPr>
        <w:t>Michael Porter · Estratégia Competitiva</w:t>
      </w:r>
      <w:r>
        <w:t xml:space="preserve">, </w:t>
      </w:r>
      <w:r>
        <w:rPr>
          <w:i/>
          <w:iCs/>
        </w:rPr>
        <w:t>Nassim Taleb · Gestão de Riscos</w:t>
      </w:r>
      <w:r>
        <w:t xml:space="preserve">). O disclaimer é explícito: </w:t>
      </w:r>
      <w:r>
        <w:rPr>
          <w:i/>
          <w:iCs/>
        </w:rPr>
        <w:t>“Não são as pessoas reais. São decisões e orientações geradas com base no perfil e no conteúdo publicado por elas.”</w:t>
      </w:r>
    </w:p>
    <w:p w14:paraId="06A4D3BF" w14:textId="77777777" w:rsidR="00B8345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3C8E33A" wp14:editId="4CC1CE6F">
            <wp:extent cx="5334000" cy="3333750"/>
            <wp:effectExtent l="0" t="0" r="0" b="0"/>
            <wp:docPr id="51" name="Picture" descr="Tela de squad — Gestão de Pesso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prints/08-squad-gestao-pessoa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5BFD88" w14:textId="77777777" w:rsidR="00B83452" w:rsidRDefault="00000000">
      <w:pPr>
        <w:pStyle w:val="ImageCaption"/>
      </w:pPr>
      <w:r>
        <w:t>Tela de squad — Gestão de Pessoas</w:t>
      </w:r>
    </w:p>
    <w:p w14:paraId="701A3E9E" w14:textId="77777777" w:rsidR="00B83452" w:rsidRDefault="00000000">
      <w:pPr>
        <w:pStyle w:val="Corpodetexto"/>
      </w:pPr>
      <w:r>
        <w:rPr>
          <w:b/>
          <w:bCs/>
        </w:rPr>
        <w:t>Requisitos funcionais do squad:</w:t>
      </w:r>
      <w:r>
        <w:t xml:space="preserve"> - Fixar/desafixar squads na sidebar (</w:t>
      </w:r>
      <w:r>
        <w:rPr>
          <w:rStyle w:val="VerbatimChar"/>
        </w:rPr>
        <w:t>SquadPin</w:t>
      </w:r>
      <w:r>
        <w:t xml:space="preserve">, por usuário). - Chat com o squad inteiro </w:t>
      </w:r>
      <w:r>
        <w:rPr>
          <w:b/>
          <w:bCs/>
        </w:rPr>
        <w:t>ou</w:t>
      </w:r>
      <w:r>
        <w:t xml:space="preserve"> com um agente específico (</w:t>
      </w:r>
      <w:r>
        <w:rPr>
          <w:rStyle w:val="VerbatimChar"/>
        </w:rPr>
        <w:t>agentId</w:t>
      </w:r>
      <w:r>
        <w:t>). - Perguntas e ações sugeridas viram atalhos que iniciam uma conversa. - Histórico de conversas por usuário/empresa; título derivado da 1ª mensagem. - CRUD administrativo de squads/agentes (ordenação, ativar/desativar, override de modelo por agente).</w:t>
      </w:r>
    </w:p>
    <w:p w14:paraId="39E1291D" w14:textId="77777777" w:rsidR="00B83452" w:rsidRDefault="00000000">
      <w:pPr>
        <w:pStyle w:val="Ttulo3"/>
      </w:pPr>
      <w:bookmarkStart w:id="23" w:name="memória-corporativa-diretrizes"/>
      <w:bookmarkEnd w:id="22"/>
      <w:r>
        <w:t>6.4. Memória corporativa (Diretrizes) 🟢</w:t>
      </w:r>
    </w:p>
    <w:p w14:paraId="0DF2FECD" w14:textId="77777777" w:rsidR="00B83452" w:rsidRDefault="00000000">
      <w:pPr>
        <w:pStyle w:val="FirstParagraph"/>
      </w:pPr>
      <w:r>
        <w:t xml:space="preserve">Base de conhecimento de longo prazo </w:t>
      </w:r>
      <w:r>
        <w:rPr>
          <w:b/>
          <w:bCs/>
        </w:rPr>
        <w:t>por empresa</w:t>
      </w:r>
      <w:r>
        <w:t xml:space="preserve">. Cada memória </w:t>
      </w:r>
      <w:r>
        <w:rPr>
          <w:b/>
          <w:bCs/>
        </w:rPr>
        <w:t>ativa</w:t>
      </w:r>
      <w:r>
        <w:t xml:space="preserve"> é injetada no contexto das respostas (personalização tipo RAG leve).</w:t>
      </w:r>
    </w:p>
    <w:p w14:paraId="3E25B9F7" w14:textId="77777777" w:rsidR="00B8345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219522A" wp14:editId="6071E6EE">
            <wp:extent cx="5334000" cy="3333750"/>
            <wp:effectExtent l="0" t="0" r="0" b="0"/>
            <wp:docPr id="55" name="Picture" descr="Diretrizes — memória de longo prazo da 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prints/09-diretrizes-memoria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5C1B1C" w14:textId="77777777" w:rsidR="00B83452" w:rsidRDefault="00000000">
      <w:pPr>
        <w:pStyle w:val="ImageCaption"/>
      </w:pPr>
      <w:r>
        <w:t>Diretrizes — memória de longo prazo da IA</w:t>
      </w:r>
    </w:p>
    <w:p w14:paraId="1088EDF9" w14:textId="77777777" w:rsidR="00B83452" w:rsidRDefault="00000000">
      <w:pPr>
        <w:pStyle w:val="Compact"/>
        <w:numPr>
          <w:ilvl w:val="0"/>
          <w:numId w:val="17"/>
        </w:numPr>
      </w:pPr>
      <w:r>
        <w:t xml:space="preserve">Campos: </w:t>
      </w:r>
      <w:r>
        <w:rPr>
          <w:rStyle w:val="VerbatimChar"/>
        </w:rPr>
        <w:t>categoria</w:t>
      </w:r>
      <w:r>
        <w:t xml:space="preserve"> (slug de squad ou tema transversal: estratégico/hierárquico/histórico), </w:t>
      </w:r>
      <w:r>
        <w:rPr>
          <w:rStyle w:val="VerbatimChar"/>
        </w:rPr>
        <w:t>titulo</w:t>
      </w:r>
      <w:r>
        <w:t xml:space="preserve">, </w:t>
      </w:r>
      <w:r>
        <w:rPr>
          <w:rStyle w:val="VerbatimChar"/>
        </w:rPr>
        <w:t>conteudo</w:t>
      </w:r>
      <w:r>
        <w:t xml:space="preserve">, </w:t>
      </w:r>
      <w:r>
        <w:rPr>
          <w:rStyle w:val="VerbatimChar"/>
        </w:rPr>
        <w:t>origem</w:t>
      </w:r>
      <w:r>
        <w:t xml:space="preserve">, </w:t>
      </w:r>
      <w:r>
        <w:rPr>
          <w:rStyle w:val="VerbatimChar"/>
        </w:rPr>
        <w:t>confianca</w:t>
      </w:r>
      <w:r>
        <w:t xml:space="preserve"> (alta/média/baixa), </w:t>
      </w:r>
      <w:r>
        <w:rPr>
          <w:rStyle w:val="VerbatimChar"/>
        </w:rPr>
        <w:t>ativa</w:t>
      </w:r>
      <w:r>
        <w:t xml:space="preserve">, </w:t>
      </w:r>
      <w:r>
        <w:rPr>
          <w:rStyle w:val="VerbatimChar"/>
        </w:rPr>
        <w:t>corporativa</w:t>
      </w:r>
      <w:r>
        <w:t>.</w:t>
      </w:r>
    </w:p>
    <w:p w14:paraId="701E130A" w14:textId="77777777" w:rsidR="00B83452" w:rsidRDefault="00000000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corporativa = true</w:t>
      </w:r>
      <w:r>
        <w:t xml:space="preserve"> → definição read-only: o membro não pode desativar/editar/remover (política da empresa/grupo). 🔴 No nível de grupo, memórias corporativas podem ser herdadas por todas as empresas.</w:t>
      </w:r>
    </w:p>
    <w:p w14:paraId="4CCD5F91" w14:textId="77777777" w:rsidR="00B83452" w:rsidRDefault="00000000">
      <w:pPr>
        <w:pStyle w:val="Compact"/>
        <w:numPr>
          <w:ilvl w:val="0"/>
          <w:numId w:val="17"/>
        </w:numPr>
      </w:pPr>
      <w:r>
        <w:t xml:space="preserve">Contadores no topo: total de memórias, ativas e </w:t>
      </w:r>
      <w:r>
        <w:rPr>
          <w:b/>
          <w:bCs/>
        </w:rPr>
        <w:t>tokens estimados</w:t>
      </w:r>
      <w:r>
        <w:t xml:space="preserve"> (impacto no contexto).</w:t>
      </w:r>
    </w:p>
    <w:p w14:paraId="7DD81DF5" w14:textId="77777777" w:rsidR="00B83452" w:rsidRDefault="00000000">
      <w:pPr>
        <w:pStyle w:val="Compact"/>
        <w:numPr>
          <w:ilvl w:val="0"/>
          <w:numId w:val="17"/>
        </w:numPr>
      </w:pPr>
      <w:r>
        <w:t>Origem automática: a IA registra memórias a partir de conversas, conectores e squads.</w:t>
      </w:r>
    </w:p>
    <w:p w14:paraId="67022980" w14:textId="77777777" w:rsidR="00B83452" w:rsidRDefault="00000000">
      <w:pPr>
        <w:pStyle w:val="Ttulo3"/>
      </w:pPr>
      <w:bookmarkStart w:id="24" w:name="ia-studio-funções-nativas-de-conteúdo"/>
      <w:bookmarkEnd w:id="23"/>
      <w:r>
        <w:t>6.5. IA Studio — funções nativas de conteúdo 🟢</w:t>
      </w:r>
    </w:p>
    <w:p w14:paraId="58FF0A1C" w14:textId="77777777" w:rsidR="00B83452" w:rsidRDefault="00000000">
      <w:pPr>
        <w:pStyle w:val="FirstParagraph"/>
      </w:pPr>
      <w:r>
        <w:t>Estúdio de geração/transformação de conteúdo. Cada função é um controller/endpoint próprio no backend.</w:t>
      </w:r>
    </w:p>
    <w:p w14:paraId="4B33C29E" w14:textId="77777777" w:rsidR="00B8345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CB511DB" wp14:editId="197AA66C">
            <wp:extent cx="5334000" cy="3333750"/>
            <wp:effectExtent l="0" t="0" r="0" b="0"/>
            <wp:docPr id="59" name="Picture" descr="IA Studio — funções nativas de criação de conteú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prints/06-ia-estudio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BDF733" w14:textId="77777777" w:rsidR="00B83452" w:rsidRDefault="00000000">
      <w:pPr>
        <w:pStyle w:val="ImageCaption"/>
      </w:pPr>
      <w:r>
        <w:t>IA Studio — funções nativas de criação de conteúdo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B83452" w14:paraId="792FEE9E" w14:textId="77777777" w:rsidTr="00B83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1C12429" w14:textId="77777777" w:rsidR="00B83452" w:rsidRDefault="00000000">
            <w:pPr>
              <w:pStyle w:val="Compact"/>
            </w:pPr>
            <w:r>
              <w:t>Função</w:t>
            </w:r>
          </w:p>
        </w:tc>
        <w:tc>
          <w:tcPr>
            <w:tcW w:w="3960" w:type="dxa"/>
          </w:tcPr>
          <w:p w14:paraId="4995216B" w14:textId="77777777" w:rsidR="00B83452" w:rsidRDefault="00000000">
            <w:pPr>
              <w:pStyle w:val="Compact"/>
            </w:pPr>
            <w:r>
              <w:t>O que faz</w:t>
            </w:r>
          </w:p>
        </w:tc>
      </w:tr>
      <w:tr w:rsidR="00B83452" w14:paraId="163A0261" w14:textId="77777777">
        <w:tc>
          <w:tcPr>
            <w:tcW w:w="3960" w:type="dxa"/>
          </w:tcPr>
          <w:p w14:paraId="3EE2210E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Análise de conteúdo</w:t>
            </w:r>
          </w:p>
        </w:tc>
        <w:tc>
          <w:tcPr>
            <w:tcW w:w="3960" w:type="dxa"/>
          </w:tcPr>
          <w:p w14:paraId="041AE118" w14:textId="77777777" w:rsidR="00B83452" w:rsidRDefault="00000000">
            <w:pPr>
              <w:pStyle w:val="Compact"/>
            </w:pPr>
            <w:r>
              <w:t>Analisa um arquivo/link em 17 seções</w:t>
            </w:r>
          </w:p>
        </w:tc>
      </w:tr>
      <w:tr w:rsidR="00B83452" w14:paraId="5C93F720" w14:textId="77777777">
        <w:tc>
          <w:tcPr>
            <w:tcW w:w="3960" w:type="dxa"/>
          </w:tcPr>
          <w:p w14:paraId="4A7A009B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Criar apresentação</w:t>
            </w:r>
          </w:p>
        </w:tc>
        <w:tc>
          <w:tcPr>
            <w:tcW w:w="3960" w:type="dxa"/>
          </w:tcPr>
          <w:p w14:paraId="45760B15" w14:textId="77777777" w:rsidR="00B83452" w:rsidRDefault="00000000">
            <w:pPr>
              <w:pStyle w:val="Compact"/>
            </w:pPr>
            <w:r>
              <w:t xml:space="preserve">Roteiro editável → </w:t>
            </w:r>
            <w:r>
              <w:rPr>
                <w:rStyle w:val="VerbatimChar"/>
              </w:rPr>
              <w:t>.pptx</w:t>
            </w:r>
            <w:r>
              <w:t>, slides ou book HTML</w:t>
            </w:r>
          </w:p>
        </w:tc>
      </w:tr>
      <w:tr w:rsidR="00B83452" w14:paraId="5D904012" w14:textId="77777777">
        <w:tc>
          <w:tcPr>
            <w:tcW w:w="3960" w:type="dxa"/>
          </w:tcPr>
          <w:p w14:paraId="337C5FF1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Criar artigo</w:t>
            </w:r>
          </w:p>
        </w:tc>
        <w:tc>
          <w:tcPr>
            <w:tcW w:w="3960" w:type="dxa"/>
          </w:tcPr>
          <w:p w14:paraId="457967CF" w14:textId="77777777" w:rsidR="00B83452" w:rsidRDefault="00000000">
            <w:pPr>
              <w:pStyle w:val="Compact"/>
            </w:pPr>
            <w:r>
              <w:t>Artigo completo em Markdown, com refino</w:t>
            </w:r>
          </w:p>
        </w:tc>
      </w:tr>
      <w:tr w:rsidR="00B83452" w14:paraId="2B6ED2D5" w14:textId="77777777">
        <w:tc>
          <w:tcPr>
            <w:tcW w:w="3960" w:type="dxa"/>
          </w:tcPr>
          <w:p w14:paraId="01F6E482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Criar Ata</w:t>
            </w:r>
          </w:p>
        </w:tc>
        <w:tc>
          <w:tcPr>
            <w:tcW w:w="3960" w:type="dxa"/>
          </w:tcPr>
          <w:p w14:paraId="77A90D44" w14:textId="77777777" w:rsidR="00B83452" w:rsidRDefault="00000000">
            <w:pPr>
              <w:pStyle w:val="Compact"/>
            </w:pPr>
            <w:r>
              <w:t>Ata executiva a partir de transcrição/arquivo</w:t>
            </w:r>
          </w:p>
        </w:tc>
      </w:tr>
      <w:tr w:rsidR="00B83452" w14:paraId="46ED8B1D" w14:textId="77777777">
        <w:tc>
          <w:tcPr>
            <w:tcW w:w="3960" w:type="dxa"/>
          </w:tcPr>
          <w:p w14:paraId="559AF9CA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Criar carrossel</w:t>
            </w:r>
          </w:p>
        </w:tc>
        <w:tc>
          <w:tcPr>
            <w:tcW w:w="3960" w:type="dxa"/>
          </w:tcPr>
          <w:p w14:paraId="356D8E01" w14:textId="77777777" w:rsidR="00B83452" w:rsidRDefault="00000000">
            <w:pPr>
              <w:pStyle w:val="Compact"/>
            </w:pPr>
            <w:r>
              <w:t>Cards + legenda + hashtags, com prévia</w:t>
            </w:r>
          </w:p>
        </w:tc>
      </w:tr>
      <w:tr w:rsidR="00B83452" w14:paraId="2AE76C9C" w14:textId="77777777">
        <w:tc>
          <w:tcPr>
            <w:tcW w:w="3960" w:type="dxa"/>
          </w:tcPr>
          <w:p w14:paraId="21FEADB4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Criar cortes</w:t>
            </w:r>
          </w:p>
        </w:tc>
        <w:tc>
          <w:tcPr>
            <w:tcW w:w="3960" w:type="dxa"/>
          </w:tcPr>
          <w:p w14:paraId="425AA7E2" w14:textId="77777777" w:rsidR="00B83452" w:rsidRDefault="00000000">
            <w:pPr>
              <w:pStyle w:val="Compact"/>
            </w:pPr>
            <w:r>
              <w:t>Editor de vídeo no navegador (recorta/exporta MP4)</w:t>
            </w:r>
          </w:p>
        </w:tc>
      </w:tr>
      <w:tr w:rsidR="00B83452" w14:paraId="7415DC76" w14:textId="77777777">
        <w:tc>
          <w:tcPr>
            <w:tcW w:w="3960" w:type="dxa"/>
          </w:tcPr>
          <w:p w14:paraId="0B3E588B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Criar imagem</w:t>
            </w:r>
          </w:p>
        </w:tc>
        <w:tc>
          <w:tcPr>
            <w:tcW w:w="3960" w:type="dxa"/>
          </w:tcPr>
          <w:p w14:paraId="71D784FD" w14:textId="77777777" w:rsidR="00B83452" w:rsidRDefault="00000000">
            <w:pPr>
              <w:pStyle w:val="Compact"/>
            </w:pPr>
            <w:r>
              <w:t>Imagem por IA (OpenAI) — tamanho, qualidade, fundo</w:t>
            </w:r>
          </w:p>
        </w:tc>
      </w:tr>
      <w:tr w:rsidR="00B83452" w14:paraId="43C29F78" w14:textId="77777777">
        <w:tc>
          <w:tcPr>
            <w:tcW w:w="3960" w:type="dxa"/>
          </w:tcPr>
          <w:p w14:paraId="05B79322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Criar vídeo</w:t>
            </w:r>
          </w:p>
        </w:tc>
        <w:tc>
          <w:tcPr>
            <w:tcW w:w="3960" w:type="dxa"/>
          </w:tcPr>
          <w:p w14:paraId="6E9420FE" w14:textId="77777777" w:rsidR="00B83452" w:rsidRDefault="00000000">
            <w:pPr>
              <w:pStyle w:val="Compact"/>
            </w:pPr>
            <w:r>
              <w:t>Avatar falante (HeyGen) a partir de um roteiro</w:t>
            </w:r>
          </w:p>
        </w:tc>
      </w:tr>
      <w:tr w:rsidR="00B83452" w14:paraId="02BCDFF6" w14:textId="77777777">
        <w:tc>
          <w:tcPr>
            <w:tcW w:w="3960" w:type="dxa"/>
          </w:tcPr>
          <w:p w14:paraId="1C6C875A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Melhorar texto</w:t>
            </w:r>
          </w:p>
        </w:tc>
        <w:tc>
          <w:tcPr>
            <w:tcW w:w="3960" w:type="dxa"/>
          </w:tcPr>
          <w:p w14:paraId="0A91497C" w14:textId="77777777" w:rsidR="00B83452" w:rsidRDefault="00000000">
            <w:pPr>
              <w:pStyle w:val="Compact"/>
            </w:pPr>
            <w:r>
              <w:t>Reescreve com mais clareza (com desfazer)</w:t>
            </w:r>
          </w:p>
        </w:tc>
      </w:tr>
      <w:tr w:rsidR="00B83452" w14:paraId="3D35181A" w14:textId="77777777">
        <w:tc>
          <w:tcPr>
            <w:tcW w:w="3960" w:type="dxa"/>
          </w:tcPr>
          <w:p w14:paraId="22E87F8A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Uploads</w:t>
            </w:r>
          </w:p>
        </w:tc>
        <w:tc>
          <w:tcPr>
            <w:tcW w:w="3960" w:type="dxa"/>
          </w:tcPr>
          <w:p w14:paraId="4C719A31" w14:textId="77777777" w:rsidR="00B83452" w:rsidRDefault="00000000">
            <w:pPr>
              <w:pStyle w:val="Compact"/>
            </w:pPr>
            <w:r>
              <w:t>Áudio (transcreve + resume), Documento e Transcrição → adicionam à Memória</w:t>
            </w:r>
          </w:p>
        </w:tc>
      </w:tr>
    </w:tbl>
    <w:p w14:paraId="38EA702B" w14:textId="77777777" w:rsidR="00B83452" w:rsidRDefault="00000000">
      <w:pPr>
        <w:pStyle w:val="Ttulo3"/>
      </w:pPr>
      <w:bookmarkStart w:id="25" w:name="medição-de-uso-billing-de-ia"/>
      <w:bookmarkEnd w:id="24"/>
      <w:r>
        <w:lastRenderedPageBreak/>
        <w:t>6.6. Medição de uso (billing de IA) 🟢</w:t>
      </w:r>
    </w:p>
    <w:p w14:paraId="14DDE97B" w14:textId="77777777" w:rsidR="00B83452" w:rsidRDefault="00000000">
      <w:pPr>
        <w:pStyle w:val="Compact"/>
        <w:numPr>
          <w:ilvl w:val="0"/>
          <w:numId w:val="18"/>
        </w:numPr>
      </w:pPr>
      <w:r>
        <w:t xml:space="preserve">Cada chamada ao modelo gera um evento </w:t>
      </w:r>
      <w:r>
        <w:rPr>
          <w:rStyle w:val="VerbatimChar"/>
        </w:rPr>
        <w:t>AiUsage</w:t>
      </w:r>
      <w:r>
        <w:t xml:space="preserve"> (entrada/saída de tokens, fonte).</w:t>
      </w:r>
    </w:p>
    <w:p w14:paraId="2052CE94" w14:textId="77777777" w:rsidR="00B83452" w:rsidRDefault="00000000">
      <w:pPr>
        <w:pStyle w:val="Compact"/>
        <w:numPr>
          <w:ilvl w:val="0"/>
          <w:numId w:val="18"/>
        </w:numPr>
      </w:pPr>
      <w:r>
        <w:t xml:space="preserve">Contadores por </w:t>
      </w:r>
      <w:r>
        <w:rPr>
          <w:b/>
          <w:bCs/>
        </w:rPr>
        <w:t>janelas de 1h / 24h / 7d</w:t>
      </w:r>
      <w:r>
        <w:t xml:space="preserve"> exibidos no header (ver prints do app).</w:t>
      </w:r>
    </w:p>
    <w:p w14:paraId="23CBD4C4" w14:textId="77777777" w:rsidR="00B83452" w:rsidRDefault="00000000">
      <w:pPr>
        <w:pStyle w:val="Compact"/>
        <w:numPr>
          <w:ilvl w:val="0"/>
          <w:numId w:val="18"/>
        </w:numPr>
      </w:pPr>
      <w:r>
        <w:t>Eventos &gt; 7 dias são podados.</w:t>
      </w:r>
    </w:p>
    <w:p w14:paraId="5DAE243D" w14:textId="77777777" w:rsidR="00B83452" w:rsidRDefault="00000000">
      <w:pPr>
        <w:pStyle w:val="Compact"/>
        <w:numPr>
          <w:ilvl w:val="0"/>
          <w:numId w:val="18"/>
        </w:numPr>
      </w:pPr>
      <w:r>
        <w:t>Escopo por usuário, dentro da empresa → permite cotas, rateio e limites por plano. 🔴 (definir cotas por plano)</w:t>
      </w:r>
    </w:p>
    <w:p w14:paraId="7CB12B79" w14:textId="77777777" w:rsidR="00B83452" w:rsidRDefault="00000000">
      <w:pPr>
        <w:pStyle w:val="Ttulo3"/>
      </w:pPr>
      <w:bookmarkStart w:id="26" w:name="servidor-mcp-por-tenant"/>
      <w:bookmarkEnd w:id="25"/>
      <w:r>
        <w:t>6.7. Servidor MCP por tenant 🟢</w:t>
      </w:r>
    </w:p>
    <w:p w14:paraId="33DDAFB4" w14:textId="77777777" w:rsidR="00B83452" w:rsidRDefault="00000000">
      <w:pPr>
        <w:pStyle w:val="FirstParagraph"/>
      </w:pPr>
      <w:r>
        <w:t xml:space="preserve">O BeHuman expõe um </w:t>
      </w:r>
      <w:r>
        <w:rPr>
          <w:b/>
          <w:bCs/>
        </w:rPr>
        <w:t>endpoint MCP</w:t>
      </w:r>
      <w:r>
        <w:t xml:space="preserve"> (</w:t>
      </w:r>
      <w:r>
        <w:rPr>
          <w:rStyle w:val="VerbatimChar"/>
        </w:rPr>
        <w:t>/mcp</w:t>
      </w:r>
      <w:r>
        <w:t xml:space="preserve">) para clientes externos (Claude, Cursor) consumirem os dados/ferramentas da empresa. Autenticação por </w:t>
      </w:r>
      <w:r>
        <w:rPr>
          <w:b/>
          <w:bCs/>
        </w:rPr>
        <w:t>API key</w:t>
      </w:r>
      <w:r>
        <w:t xml:space="preserve"> (</w:t>
      </w:r>
      <w:r>
        <w:rPr>
          <w:rStyle w:val="VerbatimChar"/>
        </w:rPr>
        <w:t>McpApiKey</w:t>
      </w:r>
      <w:r>
        <w:t xml:space="preserve">): a chave crua é exibida uma única vez; em repouso guarda-se só o hash SHA-256; suporta rótulo, </w:t>
      </w:r>
      <w:r>
        <w:rPr>
          <w:rStyle w:val="VerbatimChar"/>
        </w:rPr>
        <w:t>lastUsedAt</w:t>
      </w:r>
      <w:r>
        <w:t xml:space="preserve"> e revogação (soft-delete para auditoria).</w:t>
      </w:r>
    </w:p>
    <w:p w14:paraId="5AAA51B3" w14:textId="77777777" w:rsidR="00B83452" w:rsidRDefault="00267897">
      <w:r>
        <w:rPr>
          <w:noProof/>
        </w:rPr>
        <w:pict w14:anchorId="114F48FD">
          <v:rect id="_x0000_i1030" alt="" style="width:425.2pt;height:.05pt;mso-width-percent:0;mso-height-percent:0;mso-width-percent:0;mso-height-percent:0" o:hralign="center" o:hrstd="t" o:hr="t"/>
        </w:pict>
      </w:r>
    </w:p>
    <w:p w14:paraId="530D1A8A" w14:textId="77777777" w:rsidR="00B83452" w:rsidRDefault="00000000">
      <w:pPr>
        <w:pStyle w:val="Ttulo2"/>
      </w:pPr>
      <w:bookmarkStart w:id="27" w:name="mapa-de-módulos-e-telas"/>
      <w:bookmarkEnd w:id="19"/>
      <w:bookmarkEnd w:id="26"/>
      <w:r>
        <w:t>7. Mapa de Módulos e Telas</w:t>
      </w:r>
    </w:p>
    <w:p w14:paraId="38C00A28" w14:textId="77777777" w:rsidR="00B83452" w:rsidRDefault="00000000">
      <w:pPr>
        <w:pStyle w:val="Ttulo3"/>
      </w:pPr>
      <w:bookmarkStart w:id="28" w:name="estrutura-de-navegação"/>
      <w:r>
        <w:t>7.1. Estrutura de navegação 🟢</w:t>
      </w:r>
    </w:p>
    <w:p w14:paraId="3A527B32" w14:textId="77777777" w:rsidR="00B83452" w:rsidRDefault="00000000">
      <w:pPr>
        <w:pStyle w:val="FirstParagraph"/>
      </w:pPr>
      <w:r>
        <w:t xml:space="preserve">O app é organizado em </w:t>
      </w:r>
      <w:r>
        <w:rPr>
          <w:b/>
          <w:bCs/>
        </w:rPr>
        <w:t>Produtos</w:t>
      </w:r>
      <w:r>
        <w:t xml:space="preserve"> (switcher no topo da sidebar). O produto principal é o </w:t>
      </w:r>
      <w:r>
        <w:rPr>
          <w:b/>
          <w:bCs/>
        </w:rPr>
        <w:t>BeHuman</w:t>
      </w:r>
      <w:r>
        <w:t>; os demais são módulos comerciais.</w:t>
      </w:r>
    </w:p>
    <w:p w14:paraId="094CFEC4" w14:textId="77777777" w:rsidR="00B8345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BeHuman</w:t>
      </w:r>
      <w:r>
        <w:t xml:space="preserve"> — Painel (Insights, Memória, Notas, IA), Squads (fixáveis), Grupos, Histórico.</w:t>
      </w:r>
    </w:p>
    <w:p w14:paraId="69D65142" w14:textId="77777777" w:rsidR="00B8345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Learning</w:t>
      </w:r>
      <w:r>
        <w:t xml:space="preserve"> — Universidade, Meus Treinamentos, Equipe·LMS. 🟡</w:t>
      </w:r>
    </w:p>
    <w:p w14:paraId="5DF849AF" w14:textId="77777777" w:rsidR="00B8345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Performance</w:t>
      </w:r>
      <w:r>
        <w:t xml:space="preserve"> — 1:1s, Ciclo de Desempenho (autoavaliação, 360, gestor, feedback, PDI, calibração), Elogios, Metas/OKRs. 🟡</w:t>
      </w:r>
    </w:p>
    <w:p w14:paraId="192FB051" w14:textId="77777777" w:rsidR="00B8345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Project Management</w:t>
      </w:r>
      <w:r>
        <w:t xml:space="preserve"> — Alocação de Horas, Organização. 🟡</w:t>
      </w:r>
    </w:p>
    <w:p w14:paraId="558BE2EC" w14:textId="77777777" w:rsidR="00B8345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Hiring</w:t>
      </w:r>
      <w:r>
        <w:t xml:space="preserve"> — Vagas, Candidatos, Banco de CVs, WhatsApp, Divulgação, Campanhas. 🟡</w:t>
      </w:r>
    </w:p>
    <w:p w14:paraId="728D6D38" w14:textId="77777777" w:rsidR="00B83452" w:rsidRDefault="00000000">
      <w:pPr>
        <w:pStyle w:val="FirstParagraph"/>
      </w:pPr>
      <w:r>
        <w:rPr>
          <w:b/>
          <w:bCs/>
        </w:rPr>
        <w:t>Áreas de sistema</w:t>
      </w:r>
      <w:r>
        <w:t xml:space="preserve"> (ícones do topo, escopadas ao produto): Feed, Email, Slack, Agenda, CRM, WhatsApp, Eventos, Comunidades, Organograma, Pesquisas, Diretrizes, Conectores, Agentes, Chat, Documentos, Minhas Tarefas, Calendário, FAQ, Aprovações, Atalhos, Bloco de Notas, Formulários, Automações, Tour, Atualizações, Configurações.</w:t>
      </w:r>
    </w:p>
    <w:p w14:paraId="36A3F65B" w14:textId="77777777" w:rsidR="00B83452" w:rsidRDefault="00000000">
      <w:pPr>
        <w:pStyle w:val="Textoembloco"/>
      </w:pPr>
      <w:r>
        <w:t xml:space="preserve">Nem todas as áreas estão implementadas — várias exibem “em construção” (placeholder). O escopo prioritário construído é o do produto </w:t>
      </w:r>
      <w:r>
        <w:rPr>
          <w:b/>
          <w:bCs/>
        </w:rPr>
        <w:t>BeHuman</w:t>
      </w:r>
      <w:r>
        <w:t xml:space="preserve"> (abaixo). A fábrica deve tratar as demais como </w:t>
      </w:r>
      <w:r>
        <w:rPr>
          <w:b/>
          <w:bCs/>
        </w:rPr>
        <w:t>roadmap</w:t>
      </w:r>
      <w:r>
        <w:t>.</w:t>
      </w:r>
    </w:p>
    <w:p w14:paraId="4B2EC205" w14:textId="77777777" w:rsidR="00B83452" w:rsidRDefault="00000000">
      <w:pPr>
        <w:pStyle w:val="Ttulo3"/>
      </w:pPr>
      <w:bookmarkStart w:id="29" w:name="autenticação-login"/>
      <w:bookmarkEnd w:id="28"/>
      <w:r>
        <w:lastRenderedPageBreak/>
        <w:t>7.2. Autenticação — Login 🟢</w:t>
      </w:r>
    </w:p>
    <w:p w14:paraId="5BD62629" w14:textId="77777777" w:rsidR="00B83452" w:rsidRDefault="00000000">
      <w:pPr>
        <w:pStyle w:val="CaptionedFigure"/>
      </w:pPr>
      <w:r>
        <w:rPr>
          <w:noProof/>
        </w:rPr>
        <w:drawing>
          <wp:inline distT="0" distB="0" distL="0" distR="0" wp14:anchorId="5AE02E59" wp14:editId="655EE0D9">
            <wp:extent cx="5334000" cy="3333750"/>
            <wp:effectExtent l="0" t="0" r="0" b="0"/>
            <wp:docPr id="67" name="Picture" descr="Log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prints/02-logi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82E5C3" w14:textId="77777777" w:rsidR="00B83452" w:rsidRDefault="00000000">
      <w:pPr>
        <w:pStyle w:val="ImageCaption"/>
      </w:pPr>
      <w:r>
        <w:t>Login</w:t>
      </w:r>
    </w:p>
    <w:p w14:paraId="55B52EC6" w14:textId="77777777" w:rsidR="00B83452" w:rsidRDefault="00000000">
      <w:pPr>
        <w:pStyle w:val="Corpodetexto"/>
      </w:pPr>
      <w:r>
        <w:t xml:space="preserve">Login por usuário/senha + SSO Google/Microsoft (previsto). “Create account” leva ao </w:t>
      </w:r>
      <w:r>
        <w:rPr>
          <w:rStyle w:val="VerbatimChar"/>
        </w:rPr>
        <w:t>/cadastro</w:t>
      </w:r>
      <w:r>
        <w:t xml:space="preserve"> (trial).</w:t>
      </w:r>
    </w:p>
    <w:p w14:paraId="22D03FF8" w14:textId="77777777" w:rsidR="00B83452" w:rsidRDefault="00000000">
      <w:pPr>
        <w:pStyle w:val="Ttulo3"/>
      </w:pPr>
      <w:bookmarkStart w:id="30" w:name="painel-insights"/>
      <w:bookmarkEnd w:id="29"/>
      <w:r>
        <w:t>7.3. Painel — Insights 🟢</w:t>
      </w:r>
    </w:p>
    <w:p w14:paraId="2A32BEFF" w14:textId="77777777" w:rsidR="00B83452" w:rsidRDefault="00000000">
      <w:pPr>
        <w:pStyle w:val="FirstParagraph"/>
      </w:pPr>
      <w:r>
        <w:t xml:space="preserve">Página inicial do BeHuman. Sinais gerados por IA a partir dos dados das áreas; o usuário </w:t>
      </w:r>
      <w:r>
        <w:rPr>
          <w:b/>
          <w:bCs/>
        </w:rPr>
        <w:t>age direto pelo insight</w:t>
      </w:r>
      <w:r>
        <w:t xml:space="preserve"> (criar tarefa, agendar 1:1, registrar elogio). Abas: Para você · Para equipe · Reuniões · Chat. Filtros, busca e ordenação; severidade por cor (“Ação necessária” / “Atenção”); feedback de utilidade (👍/👎/ocultar).</w:t>
      </w:r>
    </w:p>
    <w:p w14:paraId="77D6156C" w14:textId="77777777" w:rsidR="00B8345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3E4E0D8" wp14:editId="7E92632E">
            <wp:extent cx="5334000" cy="3333750"/>
            <wp:effectExtent l="0" t="0" r="0" b="0"/>
            <wp:docPr id="71" name="Picture" descr="Painel — Insigh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prints/03-painel-insight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00D9CD" w14:textId="77777777" w:rsidR="00B83452" w:rsidRDefault="00000000">
      <w:pPr>
        <w:pStyle w:val="ImageCaption"/>
      </w:pPr>
      <w:r>
        <w:t>Painel — Insights</w:t>
      </w:r>
    </w:p>
    <w:p w14:paraId="1AB07A32" w14:textId="77777777" w:rsidR="00B83452" w:rsidRDefault="00000000">
      <w:pPr>
        <w:pStyle w:val="Corpodetexto"/>
      </w:pPr>
      <w:r>
        <w:t xml:space="preserve">Note o </w:t>
      </w:r>
      <w:r>
        <w:rPr>
          <w:b/>
          <w:bCs/>
        </w:rPr>
        <w:t>header global</w:t>
      </w:r>
      <w:r>
        <w:t xml:space="preserve"> (prompt bar “Pergunte à sua Memória…”, modos Memória/Web/Auto, upload de áudio, contadores de uso de IA 1h/24h/7d, e ícones das áreas de sistema).</w:t>
      </w:r>
    </w:p>
    <w:p w14:paraId="7F4C9937" w14:textId="77777777" w:rsidR="00B83452" w:rsidRDefault="00000000">
      <w:pPr>
        <w:pStyle w:val="Ttulo3"/>
      </w:pPr>
      <w:bookmarkStart w:id="31" w:name="painel-memória-grafo"/>
      <w:bookmarkEnd w:id="30"/>
      <w:r>
        <w:t>7.4. Painel — Memória (grafo) 🟢</w:t>
      </w:r>
    </w:p>
    <w:p w14:paraId="389ED701" w14:textId="77777777" w:rsidR="00B83452" w:rsidRDefault="00000000">
      <w:pPr>
        <w:pStyle w:val="FirstParagraph"/>
      </w:pPr>
      <w:r>
        <w:t xml:space="preserve">Visualização em grafo da Memória, montada a partir de notas </w:t>
      </w:r>
      <w:r>
        <w:rPr>
          <w:rStyle w:val="VerbatimChar"/>
        </w:rPr>
        <w:t>.md</w:t>
      </w:r>
      <w:r>
        <w:t xml:space="preserve">, </w:t>
      </w:r>
      <w:r>
        <w:rPr>
          <w:rStyle w:val="VerbatimChar"/>
        </w:rPr>
        <w:t>[[wikilinks]]</w:t>
      </w:r>
      <w:r>
        <w:t>, tags e pastas (estilo Obsidian). Estado inicial pede a seleção da pasta de origem.</w:t>
      </w:r>
    </w:p>
    <w:p w14:paraId="40AB1D27" w14:textId="77777777" w:rsidR="00B8345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0F3DC10" wp14:editId="364E317F">
            <wp:extent cx="5334000" cy="3333750"/>
            <wp:effectExtent l="0" t="0" r="0" b="0"/>
            <wp:docPr id="75" name="Picture" descr="Memória — grafo de conhecimen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prints/04-memoria-grafo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8A2832" w14:textId="77777777" w:rsidR="00B83452" w:rsidRDefault="00000000">
      <w:pPr>
        <w:pStyle w:val="ImageCaption"/>
      </w:pPr>
      <w:r>
        <w:t>Memória — grafo de conhecimento</w:t>
      </w:r>
    </w:p>
    <w:p w14:paraId="72350DDB" w14:textId="77777777" w:rsidR="00B83452" w:rsidRDefault="00000000">
      <w:pPr>
        <w:pStyle w:val="Ttulo3"/>
      </w:pPr>
      <w:bookmarkStart w:id="32" w:name="painel-notas"/>
      <w:bookmarkEnd w:id="31"/>
      <w:r>
        <w:t>7.5. Painel — Notas 🟢</w:t>
      </w:r>
    </w:p>
    <w:p w14:paraId="786188F6" w14:textId="77777777" w:rsidR="00B83452" w:rsidRDefault="00000000">
      <w:pPr>
        <w:pStyle w:val="FirstParagraph"/>
      </w:pPr>
      <w:r>
        <w:t>Bloco de notas do usuário (migrado do app de origem). 🟢</w:t>
      </w:r>
    </w:p>
    <w:p w14:paraId="50D02FB1" w14:textId="77777777" w:rsidR="00B83452" w:rsidRDefault="00000000">
      <w:pPr>
        <w:pStyle w:val="Ttulo3"/>
      </w:pPr>
      <w:bookmarkStart w:id="33" w:name="conectores"/>
      <w:bookmarkEnd w:id="32"/>
      <w:r>
        <w:t>7.6. Conectores 🟢</w:t>
      </w:r>
    </w:p>
    <w:p w14:paraId="5DC2698C" w14:textId="77777777" w:rsidR="00B83452" w:rsidRDefault="00000000">
      <w:pPr>
        <w:pStyle w:val="FirstParagraph"/>
      </w:pPr>
      <w:r>
        <w:t xml:space="preserve">Catálogo de </w:t>
      </w:r>
      <w:r>
        <w:rPr>
          <w:b/>
          <w:bCs/>
        </w:rPr>
        <w:t>53 integrações</w:t>
      </w:r>
      <w:r>
        <w:t xml:space="preserve"> em </w:t>
      </w:r>
      <w:r>
        <w:rPr>
          <w:b/>
          <w:bCs/>
        </w:rPr>
        <w:t>12 categorias</w:t>
      </w:r>
      <w:r>
        <w:t xml:space="preserve"> (Comunicação, Identidade &amp; Acessos, RH &amp; Folha, Recrutamento, Produtividade &amp; Projetos, BI &amp; Analytics, Automação…). Cada card mostra o objetivo e as </w:t>
      </w:r>
      <w:r>
        <w:rPr>
          <w:b/>
          <w:bCs/>
        </w:rPr>
        <w:t>permissões</w:t>
      </w:r>
      <w:r>
        <w:t xml:space="preserve"> solicitadas, com botão </w:t>
      </w:r>
      <w:r>
        <w:rPr>
          <w:b/>
          <w:bCs/>
        </w:rPr>
        <w:t>Conectar</w:t>
      </w:r>
      <w:r>
        <w:t xml:space="preserve">. Integrações com fluxo real usam </w:t>
      </w:r>
      <w:r>
        <w:rPr>
          <w:b/>
          <w:bCs/>
        </w:rPr>
        <w:t>OAuth</w:t>
      </w:r>
      <w:r>
        <w:t xml:space="preserve"> (ex.: Slack) e guardam tokens criptografados. Também há um bloco </w:t>
      </w:r>
      <w:r>
        <w:rPr>
          <w:b/>
          <w:bCs/>
        </w:rPr>
        <w:t>IA &amp; Modelos</w:t>
      </w:r>
      <w:r>
        <w:t xml:space="preserve"> (onde se configura BYOK).</w:t>
      </w:r>
    </w:p>
    <w:p w14:paraId="06580E4F" w14:textId="77777777" w:rsidR="00B8345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0CDAD40" wp14:editId="1D7C6178">
            <wp:extent cx="5334000" cy="3333750"/>
            <wp:effectExtent l="0" t="0" r="0" b="0"/>
            <wp:docPr id="80" name="Picture" descr="Conectores — catálogo de integraçõ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prints/10-conectore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299622" w14:textId="77777777" w:rsidR="00B83452" w:rsidRDefault="00000000">
      <w:pPr>
        <w:pStyle w:val="ImageCaption"/>
      </w:pPr>
      <w:r>
        <w:t>Conectores — catálogo de integrações</w:t>
      </w:r>
    </w:p>
    <w:p w14:paraId="0571815A" w14:textId="77777777" w:rsidR="00B83452" w:rsidRDefault="00000000">
      <w:pPr>
        <w:pStyle w:val="Ttulo3"/>
      </w:pPr>
      <w:bookmarkStart w:id="34" w:name="documentos"/>
      <w:bookmarkEnd w:id="33"/>
      <w:r>
        <w:t>7.7. Documentos 🟢</w:t>
      </w:r>
    </w:p>
    <w:p w14:paraId="6E7C1BDB" w14:textId="77777777" w:rsidR="00B83452" w:rsidRDefault="00000000">
      <w:pPr>
        <w:pStyle w:val="FirstParagraph"/>
      </w:pPr>
      <w:r>
        <w:t>Gerenciador de arquivos por empresa: pastas, upload, visualização e download (imagens, XLSX, PDF…). Contadores de pastas/arquivos/imagens.</w:t>
      </w:r>
    </w:p>
    <w:p w14:paraId="2A45894F" w14:textId="77777777" w:rsidR="00B83452" w:rsidRDefault="00000000">
      <w:pPr>
        <w:pStyle w:val="CaptionedFigure"/>
      </w:pPr>
      <w:r>
        <w:rPr>
          <w:noProof/>
        </w:rPr>
        <w:drawing>
          <wp:inline distT="0" distB="0" distL="0" distR="0" wp14:anchorId="47B3FDC1" wp14:editId="5F1AA1B0">
            <wp:extent cx="5334000" cy="3333750"/>
            <wp:effectExtent l="0" t="0" r="0" b="0"/>
            <wp:docPr id="84" name="Picture" descr="Documentos — arquivos da empres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prints/13-documento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B172FE" w14:textId="77777777" w:rsidR="00B83452" w:rsidRDefault="00000000">
      <w:pPr>
        <w:pStyle w:val="ImageCaption"/>
      </w:pPr>
      <w:r>
        <w:t>Documentos — arquivos da empresa</w:t>
      </w:r>
    </w:p>
    <w:p w14:paraId="5A954533" w14:textId="77777777" w:rsidR="00B83452" w:rsidRDefault="00000000">
      <w:pPr>
        <w:pStyle w:val="Ttulo3"/>
      </w:pPr>
      <w:bookmarkStart w:id="35" w:name="áreas-em-construção"/>
      <w:bookmarkEnd w:id="34"/>
      <w:r>
        <w:lastRenderedPageBreak/>
        <w:t>7.8. Áreas em construção 🟡</w:t>
      </w:r>
    </w:p>
    <w:p w14:paraId="2B8CA7F2" w14:textId="77777777" w:rsidR="00B83452" w:rsidRDefault="00000000">
      <w:pPr>
        <w:pStyle w:val="FirstParagraph"/>
      </w:pPr>
      <w:r>
        <w:t xml:space="preserve">Diversas áreas de sistema (ex.: </w:t>
      </w:r>
      <w:r>
        <w:rPr>
          <w:b/>
          <w:bCs/>
        </w:rPr>
        <w:t>Configurações</w:t>
      </w:r>
      <w:r>
        <w:t>, Agentes, Chat dedicado, Organograma) hoje são placeholders. Servem de mapa do roadmap para a fábrica.</w:t>
      </w:r>
    </w:p>
    <w:p w14:paraId="4E13B067" w14:textId="77777777" w:rsidR="00B83452" w:rsidRDefault="00000000">
      <w:pPr>
        <w:pStyle w:val="CaptionedFigure"/>
      </w:pPr>
      <w:r>
        <w:rPr>
          <w:noProof/>
        </w:rPr>
        <w:drawing>
          <wp:inline distT="0" distB="0" distL="0" distR="0" wp14:anchorId="1BB9CF35" wp14:editId="424ED7CE">
            <wp:extent cx="5334000" cy="3333750"/>
            <wp:effectExtent l="0" t="0" r="0" b="0"/>
            <wp:docPr id="88" name="Picture" descr="Exemplo de área em construção — Configuraçõ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prints/14-configuracoe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632FD0" w14:textId="77777777" w:rsidR="00B83452" w:rsidRDefault="00000000">
      <w:pPr>
        <w:pStyle w:val="ImageCaption"/>
      </w:pPr>
      <w:r>
        <w:t>Exemplo de área em construção — Configurações</w:t>
      </w:r>
    </w:p>
    <w:p w14:paraId="4C2E3AF1" w14:textId="77777777" w:rsidR="00B83452" w:rsidRDefault="00267897">
      <w:r>
        <w:rPr>
          <w:noProof/>
        </w:rPr>
        <w:pict w14:anchorId="65B9D279">
          <v:rect id="_x0000_i1029" alt="" style="width:425.2pt;height:.05pt;mso-width-percent:0;mso-height-percent:0;mso-width-percent:0;mso-height-percent:0" o:hralign="center" o:hrstd="t" o:hr="t"/>
        </w:pict>
      </w:r>
    </w:p>
    <w:p w14:paraId="24981D79" w14:textId="77777777" w:rsidR="00B83452" w:rsidRDefault="00000000">
      <w:pPr>
        <w:pStyle w:val="Ttulo2"/>
      </w:pPr>
      <w:bookmarkStart w:id="36" w:name="requisitos-não-funcionais"/>
      <w:bookmarkEnd w:id="27"/>
      <w:bookmarkEnd w:id="35"/>
      <w:r>
        <w:t>8. Requisitos Não-Funcionais</w:t>
      </w:r>
    </w:p>
    <w:p w14:paraId="7AAF7056" w14:textId="77777777" w:rsidR="00B83452" w:rsidRDefault="00000000">
      <w:pPr>
        <w:pStyle w:val="Ttulo3"/>
      </w:pPr>
      <w:bookmarkStart w:id="37" w:name="segurança-e-conformidade"/>
      <w:r>
        <w:t>8.1. Segurança e conformidade</w:t>
      </w:r>
    </w:p>
    <w:p w14:paraId="37759B17" w14:textId="77777777" w:rsidR="00B8345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Senhas:</w:t>
      </w:r>
      <w:r>
        <w:t xml:space="preserve"> hash </w:t>
      </w:r>
      <w:r>
        <w:rPr>
          <w:b/>
          <w:bCs/>
        </w:rPr>
        <w:t>bcrypt</w:t>
      </w:r>
      <w:r>
        <w:t>; nunca em texto plano.</w:t>
      </w:r>
    </w:p>
    <w:p w14:paraId="35CB80F8" w14:textId="77777777" w:rsidR="00B8345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Segredos (chaves de IA, tokens OAuth):</w:t>
      </w:r>
      <w:r>
        <w:t xml:space="preserve"> criptografia </w:t>
      </w:r>
      <w:r>
        <w:rPr>
          <w:b/>
          <w:bCs/>
        </w:rPr>
        <w:t>AES-256-GCM</w:t>
      </w:r>
      <w:r>
        <w:t xml:space="preserve"> em repouso; exibição só de </w:t>
      </w:r>
      <w:r>
        <w:rPr>
          <w:rStyle w:val="VerbatimChar"/>
        </w:rPr>
        <w:t>last4</w:t>
      </w:r>
      <w:r>
        <w:t>.</w:t>
      </w:r>
    </w:p>
    <w:p w14:paraId="5B1F8C19" w14:textId="77777777" w:rsidR="00B8345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Chaves MCP:</w:t>
      </w:r>
      <w:r>
        <w:t xml:space="preserve"> hash SHA-256; chave crua exibida uma única vez; revogação com trilha de auditoria.</w:t>
      </w:r>
    </w:p>
    <w:p w14:paraId="644E8B66" w14:textId="77777777" w:rsidR="00B83452" w:rsidRPr="002A0827" w:rsidRDefault="00000000">
      <w:pPr>
        <w:pStyle w:val="Compact"/>
        <w:numPr>
          <w:ilvl w:val="0"/>
          <w:numId w:val="20"/>
        </w:numPr>
        <w:rPr>
          <w:lang w:val="en-US"/>
        </w:rPr>
      </w:pPr>
      <w:r w:rsidRPr="002A0827">
        <w:rPr>
          <w:b/>
          <w:bCs/>
          <w:lang w:val="en-US"/>
        </w:rPr>
        <w:t>JWT</w:t>
      </w:r>
      <w:r w:rsidRPr="002A0827">
        <w:rPr>
          <w:lang w:val="en-US"/>
        </w:rPr>
        <w:t xml:space="preserve"> com </w:t>
      </w:r>
      <w:proofErr w:type="spellStart"/>
      <w:r w:rsidRPr="002A0827">
        <w:rPr>
          <w:lang w:val="en-US"/>
        </w:rPr>
        <w:t>expiração</w:t>
      </w:r>
      <w:proofErr w:type="spellEnd"/>
      <w:r w:rsidRPr="002A0827">
        <w:rPr>
          <w:lang w:val="en-US"/>
        </w:rPr>
        <w:t xml:space="preserve">; </w:t>
      </w:r>
      <w:r w:rsidRPr="002A0827">
        <w:rPr>
          <w:rStyle w:val="VerbatimChar"/>
          <w:lang w:val="en-US"/>
        </w:rPr>
        <w:t>Authorization: Bearer</w:t>
      </w:r>
      <w:r w:rsidRPr="002A0827">
        <w:rPr>
          <w:lang w:val="en-US"/>
        </w:rPr>
        <w:t>.</w:t>
      </w:r>
    </w:p>
    <w:p w14:paraId="3446AC9C" w14:textId="77777777" w:rsidR="00B8345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Rate </w:t>
      </w:r>
      <w:proofErr w:type="spellStart"/>
      <w:r>
        <w:rPr>
          <w:b/>
          <w:bCs/>
        </w:rPr>
        <w:t>limiting</w:t>
      </w:r>
      <w:proofErr w:type="spellEnd"/>
      <w:r>
        <w:t xml:space="preserve"> (</w:t>
      </w:r>
      <w:proofErr w:type="spellStart"/>
      <w:r>
        <w:t>throttler</w:t>
      </w:r>
      <w:proofErr w:type="spellEnd"/>
      <w:r>
        <w:t>) no login e em endpoints sensíveis.</w:t>
      </w:r>
    </w:p>
    <w:p w14:paraId="1658AD5F" w14:textId="77777777" w:rsidR="00B8345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Isolamento de tenant:</w:t>
      </w:r>
      <w:r>
        <w:t xml:space="preserve"> </w:t>
      </w:r>
      <w:r>
        <w:rPr>
          <w:rStyle w:val="VerbatimChar"/>
        </w:rPr>
        <w:t>empresaId</w:t>
      </w:r>
      <w:r>
        <w:t xml:space="preserve"> sempre do token, nunca do input do cliente.</w:t>
      </w:r>
    </w:p>
    <w:p w14:paraId="62FFE10A" w14:textId="77777777" w:rsidR="00B8345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LGPD:</w:t>
      </w:r>
      <w:r>
        <w:t xml:space="preserve"> dados pessoais isolados por tenant; cascade delete por empresa; prever export/retenção. Plano Expert cita “LGPD avançado”. 🔴 detalhar DPA, retenção e direito ao esquecimento.</w:t>
      </w:r>
    </w:p>
    <w:p w14:paraId="0D691A12" w14:textId="77777777" w:rsidR="00B8345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SSO/SAML:</w:t>
      </w:r>
      <w:r>
        <w:t xml:space="preserve"> requisito do plano Expert. 🔴</w:t>
      </w:r>
    </w:p>
    <w:p w14:paraId="1419EB6D" w14:textId="77777777" w:rsidR="00B83452" w:rsidRDefault="00000000">
      <w:pPr>
        <w:pStyle w:val="Ttulo3"/>
      </w:pPr>
      <w:bookmarkStart w:id="38" w:name="internacionalização"/>
      <w:bookmarkEnd w:id="37"/>
      <w:r>
        <w:lastRenderedPageBreak/>
        <w:t>8.2. Internacionalização</w:t>
      </w:r>
    </w:p>
    <w:p w14:paraId="416961A1" w14:textId="77777777" w:rsidR="00B83452" w:rsidRDefault="00000000">
      <w:pPr>
        <w:pStyle w:val="Compact"/>
        <w:numPr>
          <w:ilvl w:val="0"/>
          <w:numId w:val="21"/>
        </w:numPr>
      </w:pPr>
      <w:r>
        <w:t xml:space="preserve">Interface em </w:t>
      </w:r>
      <w:r>
        <w:rPr>
          <w:b/>
          <w:bCs/>
        </w:rPr>
        <w:t>pt-BR</w:t>
      </w:r>
      <w:r>
        <w:t xml:space="preserve"> (público Brasil). Estruturar textos para futura i18n. 🟡</w:t>
      </w:r>
    </w:p>
    <w:p w14:paraId="02D33DB3" w14:textId="77777777" w:rsidR="00B83452" w:rsidRDefault="00000000">
      <w:pPr>
        <w:pStyle w:val="Ttulo3"/>
      </w:pPr>
      <w:bookmarkStart w:id="39" w:name="performance-escala-e-disponibilidade"/>
      <w:bookmarkEnd w:id="38"/>
      <w:r>
        <w:t>8.3. Performance, escala e disponibilidade</w:t>
      </w:r>
    </w:p>
    <w:p w14:paraId="7CF2B831" w14:textId="77777777" w:rsidR="00B83452" w:rsidRDefault="00000000">
      <w:pPr>
        <w:pStyle w:val="Compact"/>
        <w:numPr>
          <w:ilvl w:val="0"/>
          <w:numId w:val="22"/>
        </w:numPr>
      </w:pPr>
      <w:r>
        <w:t xml:space="preserve">Multi-tenant num único banco Postgres com índices por </w:t>
      </w:r>
      <w:r>
        <w:rPr>
          <w:rStyle w:val="VerbatimChar"/>
        </w:rPr>
        <w:t>empresaId</w:t>
      </w:r>
      <w:r>
        <w:t>.</w:t>
      </w:r>
    </w:p>
    <w:p w14:paraId="06912A8A" w14:textId="77777777" w:rsidR="00B83452" w:rsidRDefault="00000000">
      <w:pPr>
        <w:pStyle w:val="Compact"/>
        <w:numPr>
          <w:ilvl w:val="0"/>
          <w:numId w:val="22"/>
        </w:numPr>
      </w:pPr>
      <w:r>
        <w:t xml:space="preserve">Respostas de IA em </w:t>
      </w:r>
      <w:r>
        <w:rPr>
          <w:b/>
          <w:bCs/>
        </w:rPr>
        <w:t>streaming</w:t>
      </w:r>
      <w:r>
        <w:t xml:space="preserve"> (UX responsiva).</w:t>
      </w:r>
    </w:p>
    <w:p w14:paraId="0A19A868" w14:textId="77777777" w:rsidR="00B83452" w:rsidRDefault="00000000">
      <w:pPr>
        <w:pStyle w:val="Compact"/>
        <w:numPr>
          <w:ilvl w:val="0"/>
          <w:numId w:val="22"/>
        </w:numPr>
      </w:pPr>
      <w:r>
        <w:t xml:space="preserve">SLA/uptime: Expert cita </w:t>
      </w:r>
      <w:r>
        <w:rPr>
          <w:b/>
          <w:bCs/>
        </w:rPr>
        <w:t>99,9%</w:t>
      </w:r>
      <w:r>
        <w:t xml:space="preserve"> e suporte 24/7. 🔴</w:t>
      </w:r>
    </w:p>
    <w:p w14:paraId="155E6112" w14:textId="77777777" w:rsidR="00B83452" w:rsidRDefault="00000000">
      <w:pPr>
        <w:pStyle w:val="Ttulo3"/>
      </w:pPr>
      <w:bookmarkStart w:id="40" w:name="observabilidade"/>
      <w:bookmarkEnd w:id="39"/>
      <w:r>
        <w:t>8.4. Observabilidade</w:t>
      </w:r>
    </w:p>
    <w:p w14:paraId="60BEA75C" w14:textId="77777777" w:rsidR="00B83452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AiUsage</w:t>
      </w:r>
      <w:r>
        <w:t xml:space="preserve"> como base de telemetria de consumo de IA.</w:t>
      </w:r>
    </w:p>
    <w:p w14:paraId="0D275AA1" w14:textId="77777777" w:rsidR="00B83452" w:rsidRDefault="00000000">
      <w:pPr>
        <w:pStyle w:val="Compact"/>
        <w:numPr>
          <w:ilvl w:val="0"/>
          <w:numId w:val="23"/>
        </w:numPr>
      </w:pPr>
      <w:r>
        <w:t>🔴 Prever logs estruturados, métricas e alertas (erros de gateway, falhas de validação de chave, cotas).</w:t>
      </w:r>
    </w:p>
    <w:p w14:paraId="39CC7CAC" w14:textId="77777777" w:rsidR="00B83452" w:rsidRDefault="00267897">
      <w:r>
        <w:rPr>
          <w:noProof/>
        </w:rPr>
        <w:pict w14:anchorId="50AEDA74">
          <v:rect id="_x0000_i1028" alt="" style="width:425.2pt;height:.05pt;mso-width-percent:0;mso-height-percent:0;mso-width-percent:0;mso-height-percent:0" o:hralign="center" o:hrstd="t" o:hr="t"/>
        </w:pict>
      </w:r>
    </w:p>
    <w:p w14:paraId="74D7B670" w14:textId="77777777" w:rsidR="00B83452" w:rsidRDefault="00000000">
      <w:pPr>
        <w:pStyle w:val="Ttulo2"/>
      </w:pPr>
      <w:bookmarkStart w:id="41" w:name="integrações-e-conectores"/>
      <w:bookmarkEnd w:id="36"/>
      <w:bookmarkEnd w:id="40"/>
      <w:r>
        <w:t>9. Integrações e Conectores</w:t>
      </w:r>
    </w:p>
    <w:p w14:paraId="127ECC5E" w14:textId="77777777" w:rsidR="00B83452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Catálogo global e estático</w:t>
      </w:r>
      <w:r>
        <w:t xml:space="preserve"> de conectores (espelhado entre front e back). O estado por empresa é a existência de </w:t>
      </w:r>
      <w:r>
        <w:rPr>
          <w:rStyle w:val="VerbatimChar"/>
        </w:rPr>
        <w:t>EmpresaConector</w:t>
      </w:r>
      <w:r>
        <w:t>.</w:t>
      </w:r>
    </w:p>
    <w:p w14:paraId="2572F85C" w14:textId="77777777" w:rsidR="00B83452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Origens de conexão:</w:t>
      </w:r>
      <w:r>
        <w:t xml:space="preserve"> </w:t>
      </w:r>
      <w:r>
        <w:rPr>
          <w:rStyle w:val="VerbatimChar"/>
        </w:rPr>
        <w:t>app</w:t>
      </w:r>
      <w:r>
        <w:t xml:space="preserve"> (UI), </w:t>
      </w:r>
      <w:r>
        <w:rPr>
          <w:rStyle w:val="VerbatimChar"/>
        </w:rPr>
        <w:t>mcp</w:t>
      </w:r>
      <w:r>
        <w:t xml:space="preserve"> (ferramenta MCP) ou </w:t>
      </w:r>
      <w:r>
        <w:rPr>
          <w:rStyle w:val="VerbatimChar"/>
        </w:rPr>
        <w:t>oauth</w:t>
      </w:r>
      <w:r>
        <w:t xml:space="preserve"> (autorização no provedor).</w:t>
      </w:r>
    </w:p>
    <w:p w14:paraId="46AE9C77" w14:textId="77777777" w:rsidR="00B83452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OAuth real</w:t>
      </w:r>
      <w:r>
        <w:t xml:space="preserve"> já implementado para Slack (troca de código, </w:t>
      </w:r>
      <w:r>
        <w:rPr>
          <w:rStyle w:val="VerbatimChar"/>
        </w:rPr>
        <w:t>teamId</w:t>
      </w:r>
      <w:r>
        <w:t>/</w:t>
      </w:r>
      <w:r>
        <w:rPr>
          <w:rStyle w:val="VerbatimChar"/>
        </w:rPr>
        <w:t>teamName</w:t>
      </w:r>
      <w:r>
        <w:t xml:space="preserve">, </w:t>
      </w:r>
      <w:r>
        <w:rPr>
          <w:rStyle w:val="VerbatimChar"/>
        </w:rPr>
        <w:t>scopes</w:t>
      </w:r>
      <w:r>
        <w:t>, token criptografado). Demais conectores seguem o mesmo padrão. 🔴</w:t>
      </w:r>
    </w:p>
    <w:p w14:paraId="33B5602A" w14:textId="77777777" w:rsidR="00B83452" w:rsidRDefault="00000000">
      <w:pPr>
        <w:pStyle w:val="Compact"/>
        <w:numPr>
          <w:ilvl w:val="0"/>
          <w:numId w:val="24"/>
        </w:numPr>
      </w:pPr>
      <w:r>
        <w:t>Categorias principais: Comunicação (Teams, Slack, Zoom, WhatsApp Business, LinkedIn, Facebook, Instagram), Identidade &amp; Acessos, RH &amp; Folha, Recrutamento (ex.: Gupy), Produtividade &amp; Projetos, BI &amp; Analytics, Automação.</w:t>
      </w:r>
    </w:p>
    <w:p w14:paraId="50370A6B" w14:textId="77777777" w:rsidR="00B83452" w:rsidRDefault="00267897">
      <w:r>
        <w:rPr>
          <w:noProof/>
        </w:rPr>
        <w:pict w14:anchorId="0B474409">
          <v:rect id="_x0000_i1027" alt="" style="width:425.2pt;height:.05pt;mso-width-percent:0;mso-height-percent:0;mso-width-percent:0;mso-height-percent:0" o:hralign="center" o:hrstd="t" o:hr="t"/>
        </w:pict>
      </w:r>
    </w:p>
    <w:p w14:paraId="6A977892" w14:textId="77777777" w:rsidR="00B83452" w:rsidRDefault="00000000">
      <w:pPr>
        <w:pStyle w:val="Ttulo2"/>
      </w:pPr>
      <w:bookmarkStart w:id="42" w:name="X61d47f5c792562ec0f99fc96c19019c0caf5e8a"/>
      <w:bookmarkEnd w:id="41"/>
      <w:r>
        <w:t>10. Checklist de Requisitos do Cliente (para a fábrica)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B83452" w14:paraId="6A1522A7" w14:textId="77777777" w:rsidTr="00B83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FF960BD" w14:textId="77777777" w:rsidR="00B83452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2D011B7C" w14:textId="77777777" w:rsidR="00B83452" w:rsidRDefault="00000000">
            <w:pPr>
              <w:pStyle w:val="Compact"/>
            </w:pPr>
            <w:r>
              <w:t>Requisito</w:t>
            </w:r>
          </w:p>
        </w:tc>
        <w:tc>
          <w:tcPr>
            <w:tcW w:w="1980" w:type="dxa"/>
          </w:tcPr>
          <w:p w14:paraId="1E88424F" w14:textId="77777777" w:rsidR="00B83452" w:rsidRDefault="00000000">
            <w:pPr>
              <w:pStyle w:val="Compact"/>
            </w:pPr>
            <w:r>
              <w:t>Estado na referência</w:t>
            </w:r>
          </w:p>
        </w:tc>
        <w:tc>
          <w:tcPr>
            <w:tcW w:w="1980" w:type="dxa"/>
          </w:tcPr>
          <w:p w14:paraId="6C649781" w14:textId="77777777" w:rsidR="00B83452" w:rsidRDefault="00000000">
            <w:pPr>
              <w:pStyle w:val="Compact"/>
            </w:pPr>
            <w:r>
              <w:t>Ação da fábrica</w:t>
            </w:r>
          </w:p>
        </w:tc>
      </w:tr>
      <w:tr w:rsidR="00B83452" w:rsidRPr="002A0827" w14:paraId="7F53287D" w14:textId="77777777">
        <w:tc>
          <w:tcPr>
            <w:tcW w:w="1980" w:type="dxa"/>
          </w:tcPr>
          <w:p w14:paraId="47DF44FF" w14:textId="77777777" w:rsidR="00B83452" w:rsidRDefault="00000000">
            <w:pPr>
              <w:pStyle w:val="Compact"/>
            </w:pPr>
            <w:r>
              <w:t>R1</w:t>
            </w:r>
          </w:p>
        </w:tc>
        <w:tc>
          <w:tcPr>
            <w:tcW w:w="1980" w:type="dxa"/>
          </w:tcPr>
          <w:p w14:paraId="5B66CCCB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Contratação self-service modelo ClickUp</w:t>
            </w:r>
            <w:r>
              <w:t xml:space="preserve"> (trial 14 dias sem cartão)</w:t>
            </w:r>
          </w:p>
        </w:tc>
        <w:tc>
          <w:tcPr>
            <w:tcW w:w="1980" w:type="dxa"/>
          </w:tcPr>
          <w:p w14:paraId="11CB5FA4" w14:textId="77777777" w:rsidR="00B83452" w:rsidRDefault="00000000">
            <w:pPr>
              <w:pStyle w:val="Compact"/>
            </w:pPr>
            <w:r>
              <w:t>🟢 funil + cálculo de preço; billing mockado</w:t>
            </w:r>
          </w:p>
        </w:tc>
        <w:tc>
          <w:tcPr>
            <w:tcW w:w="1980" w:type="dxa"/>
          </w:tcPr>
          <w:p w14:paraId="4220CC87" w14:textId="77777777" w:rsidR="00B83452" w:rsidRPr="002A0827" w:rsidRDefault="00000000">
            <w:pPr>
              <w:pStyle w:val="Compact"/>
              <w:rPr>
                <w:lang w:val="en-US"/>
              </w:rPr>
            </w:pPr>
            <w:proofErr w:type="spellStart"/>
            <w:r w:rsidRPr="002A0827">
              <w:rPr>
                <w:lang w:val="en-US"/>
              </w:rPr>
              <w:t>Integrar</w:t>
            </w:r>
            <w:proofErr w:type="spellEnd"/>
            <w:r w:rsidRPr="002A0827">
              <w:rPr>
                <w:lang w:val="en-US"/>
              </w:rPr>
              <w:t xml:space="preserve"> gateway real (</w:t>
            </w:r>
            <w:proofErr w:type="spellStart"/>
            <w:r w:rsidRPr="002A0827">
              <w:rPr>
                <w:lang w:val="en-US"/>
              </w:rPr>
              <w:t>Iugu</w:t>
            </w:r>
            <w:proofErr w:type="spellEnd"/>
            <w:r w:rsidRPr="002A0827">
              <w:rPr>
                <w:lang w:val="en-US"/>
              </w:rPr>
              <w:t xml:space="preserve">) via </w:t>
            </w:r>
            <w:proofErr w:type="spellStart"/>
            <w:r w:rsidRPr="002A0827">
              <w:rPr>
                <w:rStyle w:val="VerbatimChar"/>
                <w:lang w:val="en-US"/>
              </w:rPr>
              <w:t>BillingService</w:t>
            </w:r>
            <w:proofErr w:type="spellEnd"/>
          </w:p>
        </w:tc>
      </w:tr>
      <w:tr w:rsidR="00B83452" w:rsidRPr="002A0827" w14:paraId="4424E8B6" w14:textId="77777777">
        <w:tc>
          <w:tcPr>
            <w:tcW w:w="1980" w:type="dxa"/>
          </w:tcPr>
          <w:p w14:paraId="34452E42" w14:textId="77777777" w:rsidR="00B83452" w:rsidRDefault="00000000">
            <w:pPr>
              <w:pStyle w:val="Compact"/>
            </w:pPr>
            <w:r>
              <w:t>R2</w:t>
            </w:r>
          </w:p>
        </w:tc>
        <w:tc>
          <w:tcPr>
            <w:tcW w:w="1980" w:type="dxa"/>
          </w:tcPr>
          <w:p w14:paraId="5D0C7490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Site público de contratação</w:t>
            </w:r>
            <w:r>
              <w:t xml:space="preserve"> (planos → cadastro → app)</w:t>
            </w:r>
          </w:p>
        </w:tc>
        <w:tc>
          <w:tcPr>
            <w:tcW w:w="1980" w:type="dxa"/>
          </w:tcPr>
          <w:p w14:paraId="41E0A94E" w14:textId="77777777" w:rsidR="00B83452" w:rsidRDefault="00000000">
            <w:pPr>
              <w:pStyle w:val="Compact"/>
            </w:pPr>
            <w:r>
              <w:t xml:space="preserve">🟢 </w:t>
            </w:r>
            <w:r>
              <w:rPr>
                <w:rStyle w:val="VerbatimChar"/>
              </w:rPr>
              <w:t>/cadastro</w:t>
            </w:r>
          </w:p>
        </w:tc>
        <w:tc>
          <w:tcPr>
            <w:tcW w:w="1980" w:type="dxa"/>
          </w:tcPr>
          <w:p w14:paraId="62CBEBE0" w14:textId="77777777" w:rsidR="00B83452" w:rsidRPr="002A0827" w:rsidRDefault="00000000">
            <w:pPr>
              <w:pStyle w:val="Compact"/>
              <w:rPr>
                <w:lang w:val="en-US"/>
              </w:rPr>
            </w:pPr>
            <w:proofErr w:type="spellStart"/>
            <w:r w:rsidRPr="002A0827">
              <w:rPr>
                <w:lang w:val="en-US"/>
              </w:rPr>
              <w:t>Conectar</w:t>
            </w:r>
            <w:proofErr w:type="spellEnd"/>
            <w:r w:rsidRPr="002A0827">
              <w:rPr>
                <w:lang w:val="en-US"/>
              </w:rPr>
              <w:t xml:space="preserve"> a landing/marketing e SEO</w:t>
            </w:r>
          </w:p>
        </w:tc>
      </w:tr>
      <w:tr w:rsidR="00B83452" w14:paraId="7AE1ECD7" w14:textId="77777777">
        <w:tc>
          <w:tcPr>
            <w:tcW w:w="1980" w:type="dxa"/>
          </w:tcPr>
          <w:p w14:paraId="57005D04" w14:textId="77777777" w:rsidR="00B83452" w:rsidRDefault="00000000">
            <w:pPr>
              <w:pStyle w:val="Compact"/>
            </w:pPr>
            <w:r>
              <w:t>R3</w:t>
            </w:r>
          </w:p>
        </w:tc>
        <w:tc>
          <w:tcPr>
            <w:tcW w:w="1980" w:type="dxa"/>
          </w:tcPr>
          <w:p w14:paraId="43FD468F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 xml:space="preserve">Hierarquia Grupo de Empresas → </w:t>
            </w:r>
            <w:r>
              <w:rPr>
                <w:b/>
                <w:bCs/>
              </w:rPr>
              <w:lastRenderedPageBreak/>
              <w:t>Empresa → Usuários</w:t>
            </w:r>
          </w:p>
        </w:tc>
        <w:tc>
          <w:tcPr>
            <w:tcW w:w="1980" w:type="dxa"/>
          </w:tcPr>
          <w:p w14:paraId="6688A933" w14:textId="77777777" w:rsidR="00B83452" w:rsidRDefault="00000000">
            <w:pPr>
              <w:pStyle w:val="Compact"/>
            </w:pPr>
            <w:r>
              <w:lastRenderedPageBreak/>
              <w:t>🟢 Empresa→Usuários</w:t>
            </w:r>
            <w:r>
              <w:lastRenderedPageBreak/>
              <w:t>; 🔴 Grupo</w:t>
            </w:r>
          </w:p>
        </w:tc>
        <w:tc>
          <w:tcPr>
            <w:tcW w:w="1980" w:type="dxa"/>
          </w:tcPr>
          <w:p w14:paraId="23CFEDC9" w14:textId="77777777" w:rsidR="00B83452" w:rsidRDefault="00000000">
            <w:pPr>
              <w:pStyle w:val="Compact"/>
            </w:pPr>
            <w:r>
              <w:lastRenderedPageBreak/>
              <w:t xml:space="preserve">Adicionar </w:t>
            </w:r>
            <w:r>
              <w:rPr>
                <w:rStyle w:val="VerbatimChar"/>
              </w:rPr>
              <w:t>GrupoEmpresas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grupoId</w:t>
            </w:r>
            <w:r>
              <w:t>, faturamento e memórias de grupo</w:t>
            </w:r>
          </w:p>
        </w:tc>
      </w:tr>
      <w:tr w:rsidR="00B83452" w14:paraId="6FF6F1E4" w14:textId="77777777">
        <w:tc>
          <w:tcPr>
            <w:tcW w:w="1980" w:type="dxa"/>
          </w:tcPr>
          <w:p w14:paraId="4847F67B" w14:textId="77777777" w:rsidR="00B83452" w:rsidRDefault="00000000">
            <w:pPr>
              <w:pStyle w:val="Compact"/>
            </w:pPr>
            <w:r>
              <w:t>R4</w:t>
            </w:r>
          </w:p>
        </w:tc>
        <w:tc>
          <w:tcPr>
            <w:tcW w:w="1980" w:type="dxa"/>
          </w:tcPr>
          <w:p w14:paraId="0BC7A8A0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IA corporativa (BYOK) ou gerida por nós</w:t>
            </w:r>
          </w:p>
        </w:tc>
        <w:tc>
          <w:tcPr>
            <w:tcW w:w="1980" w:type="dxa"/>
          </w:tcPr>
          <w:p w14:paraId="059CB0BC" w14:textId="77777777" w:rsidR="00B83452" w:rsidRDefault="00000000">
            <w:pPr>
              <w:pStyle w:val="Compact"/>
            </w:pPr>
            <w:r>
              <w:t xml:space="preserve">🟢 </w:t>
            </w:r>
            <w:r>
              <w:rPr>
                <w:rStyle w:val="VerbatimChar"/>
              </w:rPr>
              <w:t>resolveCreds</w:t>
            </w:r>
            <w:r>
              <w:t xml:space="preserve"> (BYOK → managed)</w:t>
            </w:r>
          </w:p>
        </w:tc>
        <w:tc>
          <w:tcPr>
            <w:tcW w:w="1980" w:type="dxa"/>
          </w:tcPr>
          <w:p w14:paraId="6734CF05" w14:textId="77777777" w:rsidR="00B83452" w:rsidRDefault="00000000">
            <w:pPr>
              <w:pStyle w:val="Compact"/>
            </w:pPr>
            <w:r>
              <w:t>Tela BYOK + cotas por plano + rateio da chave gerida</w:t>
            </w:r>
          </w:p>
        </w:tc>
      </w:tr>
      <w:tr w:rsidR="00B83452" w14:paraId="056D6B22" w14:textId="77777777">
        <w:tc>
          <w:tcPr>
            <w:tcW w:w="1980" w:type="dxa"/>
          </w:tcPr>
          <w:p w14:paraId="6FAABA6D" w14:textId="77777777" w:rsidR="00B83452" w:rsidRDefault="00000000">
            <w:pPr>
              <w:pStyle w:val="Compact"/>
            </w:pPr>
            <w:r>
              <w:t>R5</w:t>
            </w:r>
          </w:p>
        </w:tc>
        <w:tc>
          <w:tcPr>
            <w:tcW w:w="1980" w:type="dxa"/>
          </w:tcPr>
          <w:p w14:paraId="03BED885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React + Tailwind + TypeScript</w:t>
            </w:r>
          </w:p>
        </w:tc>
        <w:tc>
          <w:tcPr>
            <w:tcW w:w="1980" w:type="dxa"/>
          </w:tcPr>
          <w:p w14:paraId="4B850F9A" w14:textId="77777777" w:rsidR="00B83452" w:rsidRDefault="00000000">
            <w:pPr>
              <w:pStyle w:val="Compact"/>
            </w:pPr>
            <w:r>
              <w:t>🟢</w:t>
            </w:r>
          </w:p>
        </w:tc>
        <w:tc>
          <w:tcPr>
            <w:tcW w:w="1980" w:type="dxa"/>
          </w:tcPr>
          <w:p w14:paraId="4AB46402" w14:textId="77777777" w:rsidR="00B83452" w:rsidRDefault="00000000">
            <w:pPr>
              <w:pStyle w:val="Compact"/>
            </w:pPr>
            <w:r>
              <w:t>Manter stack</w:t>
            </w:r>
          </w:p>
        </w:tc>
      </w:tr>
      <w:tr w:rsidR="00B83452" w14:paraId="26FD1285" w14:textId="77777777">
        <w:tc>
          <w:tcPr>
            <w:tcW w:w="1980" w:type="dxa"/>
          </w:tcPr>
          <w:p w14:paraId="51B3B8FD" w14:textId="77777777" w:rsidR="00B83452" w:rsidRDefault="00000000">
            <w:pPr>
              <w:pStyle w:val="Compact"/>
            </w:pPr>
            <w:r>
              <w:t>R6</w:t>
            </w:r>
          </w:p>
        </w:tc>
        <w:tc>
          <w:tcPr>
            <w:tcW w:w="1980" w:type="dxa"/>
          </w:tcPr>
          <w:p w14:paraId="76CCA03E" w14:textId="77777777" w:rsidR="00B83452" w:rsidRDefault="00000000">
            <w:pPr>
              <w:pStyle w:val="Compact"/>
            </w:pPr>
            <w:r>
              <w:rPr>
                <w:b/>
                <w:bCs/>
              </w:rPr>
              <w:t>Design system pronto (não recriar)</w:t>
            </w:r>
          </w:p>
        </w:tc>
        <w:tc>
          <w:tcPr>
            <w:tcW w:w="1980" w:type="dxa"/>
          </w:tcPr>
          <w:p w14:paraId="232C5EAA" w14:textId="77777777" w:rsidR="00B83452" w:rsidRDefault="00000000">
            <w:pPr>
              <w:pStyle w:val="Compact"/>
            </w:pPr>
            <w:r>
              <w:t>🟢 tema beculture sobre Tailux</w:t>
            </w:r>
          </w:p>
        </w:tc>
        <w:tc>
          <w:tcPr>
            <w:tcW w:w="1980" w:type="dxa"/>
          </w:tcPr>
          <w:p w14:paraId="7838680F" w14:textId="77777777" w:rsidR="00B83452" w:rsidRDefault="00000000">
            <w:pPr>
              <w:pStyle w:val="Compact"/>
            </w:pPr>
            <w:r>
              <w:t>Consumir componentes/tokens</w:t>
            </w:r>
          </w:p>
        </w:tc>
      </w:tr>
      <w:tr w:rsidR="00B83452" w14:paraId="63A8940B" w14:textId="77777777">
        <w:tc>
          <w:tcPr>
            <w:tcW w:w="1980" w:type="dxa"/>
          </w:tcPr>
          <w:p w14:paraId="55BC3096" w14:textId="77777777" w:rsidR="00B83452" w:rsidRDefault="00000000">
            <w:pPr>
              <w:pStyle w:val="Compact"/>
            </w:pPr>
            <w:r>
              <w:t>R7</w:t>
            </w:r>
          </w:p>
        </w:tc>
        <w:tc>
          <w:tcPr>
            <w:tcW w:w="1980" w:type="dxa"/>
          </w:tcPr>
          <w:p w14:paraId="2FA0D424" w14:textId="77777777" w:rsidR="00B83452" w:rsidRDefault="00000000">
            <w:pPr>
              <w:pStyle w:val="Compact"/>
            </w:pPr>
            <w:r>
              <w:t>Squads de IA com agentes personificados</w:t>
            </w:r>
          </w:p>
        </w:tc>
        <w:tc>
          <w:tcPr>
            <w:tcW w:w="1980" w:type="dxa"/>
          </w:tcPr>
          <w:p w14:paraId="47F74743" w14:textId="77777777" w:rsidR="00B83452" w:rsidRDefault="00000000">
            <w:pPr>
              <w:pStyle w:val="Compact"/>
            </w:pPr>
            <w:r>
              <w:t>🟢 catálogo (15 squads)</w:t>
            </w:r>
          </w:p>
        </w:tc>
        <w:tc>
          <w:tcPr>
            <w:tcW w:w="1980" w:type="dxa"/>
          </w:tcPr>
          <w:p w14:paraId="7475BB8A" w14:textId="77777777" w:rsidR="00B83452" w:rsidRDefault="00000000">
            <w:pPr>
              <w:pStyle w:val="Compact"/>
            </w:pPr>
            <w:r>
              <w:t>CRUD admin + evolução de prompts</w:t>
            </w:r>
          </w:p>
        </w:tc>
      </w:tr>
      <w:tr w:rsidR="00B83452" w14:paraId="2F8D3498" w14:textId="77777777">
        <w:tc>
          <w:tcPr>
            <w:tcW w:w="1980" w:type="dxa"/>
          </w:tcPr>
          <w:p w14:paraId="55444E06" w14:textId="77777777" w:rsidR="00B83452" w:rsidRDefault="00000000">
            <w:pPr>
              <w:pStyle w:val="Compact"/>
            </w:pPr>
            <w:r>
              <w:t>R8</w:t>
            </w:r>
          </w:p>
        </w:tc>
        <w:tc>
          <w:tcPr>
            <w:tcW w:w="1980" w:type="dxa"/>
          </w:tcPr>
          <w:p w14:paraId="387228D4" w14:textId="77777777" w:rsidR="00B83452" w:rsidRDefault="00000000">
            <w:pPr>
              <w:pStyle w:val="Compact"/>
            </w:pPr>
            <w:r>
              <w:t>Memória corporativa injetada nas respostas</w:t>
            </w:r>
          </w:p>
        </w:tc>
        <w:tc>
          <w:tcPr>
            <w:tcW w:w="1980" w:type="dxa"/>
          </w:tcPr>
          <w:p w14:paraId="0E950F08" w14:textId="77777777" w:rsidR="00B83452" w:rsidRDefault="00000000">
            <w:pPr>
              <w:pStyle w:val="Compact"/>
            </w:pPr>
            <w:r>
              <w:t>🟢</w:t>
            </w:r>
          </w:p>
        </w:tc>
        <w:tc>
          <w:tcPr>
            <w:tcW w:w="1980" w:type="dxa"/>
          </w:tcPr>
          <w:p w14:paraId="076E5A5C" w14:textId="77777777" w:rsidR="00B83452" w:rsidRDefault="00000000">
            <w:pPr>
              <w:pStyle w:val="Compact"/>
            </w:pPr>
            <w:r>
              <w:t>Memórias herdáveis por grupo</w:t>
            </w:r>
          </w:p>
        </w:tc>
      </w:tr>
      <w:tr w:rsidR="00B83452" w14:paraId="563124E6" w14:textId="77777777">
        <w:tc>
          <w:tcPr>
            <w:tcW w:w="1980" w:type="dxa"/>
          </w:tcPr>
          <w:p w14:paraId="57277566" w14:textId="77777777" w:rsidR="00B83452" w:rsidRDefault="00000000">
            <w:pPr>
              <w:pStyle w:val="Compact"/>
            </w:pPr>
            <w:r>
              <w:t>R9</w:t>
            </w:r>
          </w:p>
        </w:tc>
        <w:tc>
          <w:tcPr>
            <w:tcW w:w="1980" w:type="dxa"/>
          </w:tcPr>
          <w:p w14:paraId="1FCF9D27" w14:textId="77777777" w:rsidR="00B83452" w:rsidRDefault="00000000">
            <w:pPr>
              <w:pStyle w:val="Compact"/>
            </w:pPr>
            <w:r>
              <w:t>IA Studio (ata, apresentação, artigo, imagem, vídeo…)</w:t>
            </w:r>
          </w:p>
        </w:tc>
        <w:tc>
          <w:tcPr>
            <w:tcW w:w="1980" w:type="dxa"/>
          </w:tcPr>
          <w:p w14:paraId="7ACCA580" w14:textId="77777777" w:rsidR="00B83452" w:rsidRDefault="00000000">
            <w:pPr>
              <w:pStyle w:val="Compact"/>
            </w:pPr>
            <w:r>
              <w:t>🟢</w:t>
            </w:r>
          </w:p>
        </w:tc>
        <w:tc>
          <w:tcPr>
            <w:tcW w:w="1980" w:type="dxa"/>
          </w:tcPr>
          <w:p w14:paraId="17F61285" w14:textId="77777777" w:rsidR="00B83452" w:rsidRDefault="00000000">
            <w:pPr>
              <w:pStyle w:val="Compact"/>
            </w:pPr>
            <w:r>
              <w:t>Robustez, filas e limites</w:t>
            </w:r>
          </w:p>
        </w:tc>
      </w:tr>
      <w:tr w:rsidR="00B83452" w14:paraId="0F44888D" w14:textId="77777777">
        <w:tc>
          <w:tcPr>
            <w:tcW w:w="1980" w:type="dxa"/>
          </w:tcPr>
          <w:p w14:paraId="36616851" w14:textId="77777777" w:rsidR="00B83452" w:rsidRDefault="00000000">
            <w:pPr>
              <w:pStyle w:val="Compact"/>
            </w:pPr>
            <w:r>
              <w:t>R10</w:t>
            </w:r>
          </w:p>
        </w:tc>
        <w:tc>
          <w:tcPr>
            <w:tcW w:w="1980" w:type="dxa"/>
          </w:tcPr>
          <w:p w14:paraId="51EBC052" w14:textId="77777777" w:rsidR="00B83452" w:rsidRDefault="00000000">
            <w:pPr>
              <w:pStyle w:val="Compact"/>
            </w:pPr>
            <w:r>
              <w:t>Conectores + OAuth + MCP por tenant</w:t>
            </w:r>
          </w:p>
        </w:tc>
        <w:tc>
          <w:tcPr>
            <w:tcW w:w="1980" w:type="dxa"/>
          </w:tcPr>
          <w:p w14:paraId="5C3DDBE9" w14:textId="77777777" w:rsidR="00B83452" w:rsidRDefault="00000000">
            <w:pPr>
              <w:pStyle w:val="Compact"/>
            </w:pPr>
            <w:r>
              <w:t>🟢 (Slack OAuth; MCP)</w:t>
            </w:r>
          </w:p>
        </w:tc>
        <w:tc>
          <w:tcPr>
            <w:tcW w:w="1980" w:type="dxa"/>
          </w:tcPr>
          <w:p w14:paraId="4C2A567B" w14:textId="77777777" w:rsidR="00B83452" w:rsidRDefault="00000000">
            <w:pPr>
              <w:pStyle w:val="Compact"/>
            </w:pPr>
            <w:r>
              <w:t>Ampliar conectores reais</w:t>
            </w:r>
          </w:p>
        </w:tc>
      </w:tr>
      <w:tr w:rsidR="00B83452" w14:paraId="6A73F588" w14:textId="77777777">
        <w:tc>
          <w:tcPr>
            <w:tcW w:w="1980" w:type="dxa"/>
          </w:tcPr>
          <w:p w14:paraId="533730DC" w14:textId="77777777" w:rsidR="00B83452" w:rsidRDefault="00000000">
            <w:pPr>
              <w:pStyle w:val="Compact"/>
            </w:pPr>
            <w:r>
              <w:t>R11</w:t>
            </w:r>
          </w:p>
        </w:tc>
        <w:tc>
          <w:tcPr>
            <w:tcW w:w="1980" w:type="dxa"/>
          </w:tcPr>
          <w:p w14:paraId="075A4523" w14:textId="77777777" w:rsidR="00B83452" w:rsidRDefault="00000000">
            <w:pPr>
              <w:pStyle w:val="Compact"/>
            </w:pPr>
            <w:r>
              <w:t>Planos/módulos/precificação parametrizáveis</w:t>
            </w:r>
          </w:p>
        </w:tc>
        <w:tc>
          <w:tcPr>
            <w:tcW w:w="1980" w:type="dxa"/>
          </w:tcPr>
          <w:p w14:paraId="2D1B01B2" w14:textId="77777777" w:rsidR="00B83452" w:rsidRDefault="00000000">
            <w:pPr>
              <w:pStyle w:val="Compact"/>
            </w:pPr>
            <w:r>
              <w:t>🟢 em código</w:t>
            </w:r>
          </w:p>
        </w:tc>
        <w:tc>
          <w:tcPr>
            <w:tcW w:w="1980" w:type="dxa"/>
          </w:tcPr>
          <w:p w14:paraId="001CC310" w14:textId="77777777" w:rsidR="00B83452" w:rsidRDefault="00000000">
            <w:pPr>
              <w:pStyle w:val="Compact"/>
            </w:pPr>
            <w:r>
              <w:t>Persistir tabela editável pelo comercial</w:t>
            </w:r>
          </w:p>
        </w:tc>
      </w:tr>
      <w:tr w:rsidR="00B83452" w14:paraId="5EEC9DC9" w14:textId="77777777">
        <w:tc>
          <w:tcPr>
            <w:tcW w:w="1980" w:type="dxa"/>
          </w:tcPr>
          <w:p w14:paraId="7D9F4F80" w14:textId="77777777" w:rsidR="00B83452" w:rsidRDefault="00000000">
            <w:pPr>
              <w:pStyle w:val="Compact"/>
            </w:pPr>
            <w:r>
              <w:t>R12</w:t>
            </w:r>
          </w:p>
        </w:tc>
        <w:tc>
          <w:tcPr>
            <w:tcW w:w="1980" w:type="dxa"/>
          </w:tcPr>
          <w:p w14:paraId="63B9DBB5" w14:textId="77777777" w:rsidR="00B83452" w:rsidRDefault="00000000">
            <w:pPr>
              <w:pStyle w:val="Compact"/>
            </w:pPr>
            <w:r>
              <w:t>SSO/SAML, SLA 99,9%, LGPD avançado (Expert)</w:t>
            </w:r>
          </w:p>
        </w:tc>
        <w:tc>
          <w:tcPr>
            <w:tcW w:w="1980" w:type="dxa"/>
          </w:tcPr>
          <w:p w14:paraId="6C2E927B" w14:textId="77777777" w:rsidR="00B83452" w:rsidRDefault="00000000">
            <w:pPr>
              <w:pStyle w:val="Compact"/>
            </w:pPr>
            <w:r>
              <w:t>🔴</w:t>
            </w:r>
          </w:p>
        </w:tc>
        <w:tc>
          <w:tcPr>
            <w:tcW w:w="1980" w:type="dxa"/>
          </w:tcPr>
          <w:p w14:paraId="51B66FD2" w14:textId="77777777" w:rsidR="00B83452" w:rsidRDefault="00000000">
            <w:pPr>
              <w:pStyle w:val="Compact"/>
            </w:pPr>
            <w:r>
              <w:t>Implementar</w:t>
            </w:r>
          </w:p>
        </w:tc>
      </w:tr>
    </w:tbl>
    <w:p w14:paraId="366E0156" w14:textId="77777777" w:rsidR="00B83452" w:rsidRDefault="00267897">
      <w:r>
        <w:rPr>
          <w:noProof/>
        </w:rPr>
        <w:pict w14:anchorId="3A8A41AB">
          <v:rect id="_x0000_i1026" alt="" style="width:425.2pt;height:.05pt;mso-width-percent:0;mso-height-percent:0;mso-width-percent:0;mso-height-percent:0" o:hralign="center" o:hrstd="t" o:hr="t"/>
        </w:pict>
      </w:r>
    </w:p>
    <w:p w14:paraId="35360780" w14:textId="77777777" w:rsidR="00B83452" w:rsidRDefault="00000000">
      <w:pPr>
        <w:pStyle w:val="Ttulo2"/>
      </w:pPr>
      <w:bookmarkStart w:id="43" w:name="roadmap-sugerido-de-entregas"/>
      <w:bookmarkEnd w:id="42"/>
      <w:r>
        <w:t>11. Roadmap sugerido de entregas</w:t>
      </w:r>
    </w:p>
    <w:p w14:paraId="74CA895F" w14:textId="77777777" w:rsidR="00B83452" w:rsidRDefault="00000000">
      <w:pPr>
        <w:pStyle w:val="FirstParagraph"/>
      </w:pPr>
      <w:r>
        <w:rPr>
          <w:b/>
          <w:bCs/>
        </w:rPr>
        <w:t>Fase 1 — Fundação comercial (habilita receita)</w:t>
      </w:r>
      <w:r>
        <w:t xml:space="preserve"> - Integração de pagamento real (Iugu) atrás do </w:t>
      </w:r>
      <w:r>
        <w:rPr>
          <w:rStyle w:val="VerbatimChar"/>
        </w:rPr>
        <w:t>BillingService</w:t>
      </w:r>
      <w:r>
        <w:t>. - Tabela de preços/planos persistida e editável. - Fluxo trial → checkout → assinatura ativa ponta a ponta.</w:t>
      </w:r>
    </w:p>
    <w:p w14:paraId="1904F37B" w14:textId="77777777" w:rsidR="00B83452" w:rsidRDefault="00000000">
      <w:pPr>
        <w:pStyle w:val="Corpodetexto"/>
      </w:pPr>
      <w:r>
        <w:rPr>
          <w:b/>
          <w:bCs/>
        </w:rPr>
        <w:lastRenderedPageBreak/>
        <w:t>Fase 2 — Grupo de Empresas (R3)</w:t>
      </w:r>
      <w:r>
        <w:t xml:space="preserve"> - Entidade </w:t>
      </w:r>
      <w:r>
        <w:rPr>
          <w:rStyle w:val="VerbatimChar"/>
        </w:rPr>
        <w:t>GrupoEmpresas</w:t>
      </w:r>
      <w:r>
        <w:t xml:space="preserve">, </w:t>
      </w:r>
      <w:r>
        <w:rPr>
          <w:rStyle w:val="VerbatimChar"/>
        </w:rPr>
        <w:t>grupoId</w:t>
      </w:r>
      <w:r>
        <w:t xml:space="preserve"> em Empresa/Assinatura. - Administração e faturamento consolidados; papel </w:t>
      </w:r>
      <w:r>
        <w:rPr>
          <w:rStyle w:val="VerbatimChar"/>
        </w:rPr>
        <w:t>group_admin</w:t>
      </w:r>
      <w:r>
        <w:t>. - Memórias e squads herdáveis por grupo.</w:t>
      </w:r>
    </w:p>
    <w:p w14:paraId="6DFD73CC" w14:textId="77777777" w:rsidR="00B83452" w:rsidRDefault="00000000">
      <w:pPr>
        <w:pStyle w:val="Corpodetexto"/>
      </w:pPr>
      <w:r>
        <w:rPr>
          <w:b/>
          <w:bCs/>
        </w:rPr>
        <w:t>Fase 3 — IA robusta (R4, R9)</w:t>
      </w:r>
      <w:r>
        <w:t xml:space="preserve"> - Telas BYOK (LLM e mídia) com validação de chave. - Cotas de tokens por plano e rateio da chave gerida. - Filas/limites para o IA Studio.</w:t>
      </w:r>
    </w:p>
    <w:p w14:paraId="2F504934" w14:textId="77777777" w:rsidR="00B83452" w:rsidRDefault="00000000">
      <w:pPr>
        <w:pStyle w:val="Corpodetexto"/>
      </w:pPr>
      <w:r>
        <w:rPr>
          <w:b/>
          <w:bCs/>
        </w:rPr>
        <w:t>Fase 4 — Módulos comerciais (Learning, Performance, Hiring, PM)</w:t>
      </w:r>
      <w:r>
        <w:t xml:space="preserve"> - Sair de placeholder para funcional, um módulo por vez.</w:t>
      </w:r>
    </w:p>
    <w:p w14:paraId="36151F8A" w14:textId="77777777" w:rsidR="00B83452" w:rsidRDefault="00000000">
      <w:pPr>
        <w:pStyle w:val="Corpodetexto"/>
      </w:pPr>
      <w:r>
        <w:rPr>
          <w:b/>
          <w:bCs/>
        </w:rPr>
        <w:t>Fase 5 — Enterprise (R12)</w:t>
      </w:r>
      <w:r>
        <w:t xml:space="preserve"> - SSO/SAML, SLA, observabilidade, LGPD avançada, API dedicada.</w:t>
      </w:r>
    </w:p>
    <w:p w14:paraId="6367CE31" w14:textId="77777777" w:rsidR="00B83452" w:rsidRDefault="00267897">
      <w:r>
        <w:rPr>
          <w:noProof/>
        </w:rPr>
        <w:pict w14:anchorId="36D97F76">
          <v:rect id="_x0000_i1025" alt="" style="width:425.2pt;height:.05pt;mso-width-percent:0;mso-height-percent:0;mso-width-percent:0;mso-height-percent:0" o:hralign="center" o:hrstd="t" o:hr="t"/>
        </w:pict>
      </w:r>
    </w:p>
    <w:p w14:paraId="205E1E92" w14:textId="77777777" w:rsidR="00B83452" w:rsidRDefault="00000000">
      <w:pPr>
        <w:pStyle w:val="Ttulo2"/>
      </w:pPr>
      <w:bookmarkStart w:id="44" w:name="anexos"/>
      <w:bookmarkEnd w:id="43"/>
      <w:r>
        <w:t>12. Anexos</w:t>
      </w:r>
    </w:p>
    <w:p w14:paraId="55C788AD" w14:textId="77777777" w:rsidR="00B83452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Capturas de tela:</w:t>
      </w:r>
      <w:r>
        <w:t xml:space="preserve"> pasta </w:t>
      </w:r>
      <w:hyperlink r:id="rId16">
        <w:r>
          <w:rPr>
            <w:rStyle w:val="VerbatimChar"/>
          </w:rPr>
          <w:t>prints/</w:t>
        </w:r>
      </w:hyperlink>
      <w:r>
        <w:t xml:space="preserve"> — 01 a 15.</w:t>
      </w:r>
    </w:p>
    <w:p w14:paraId="62D3332E" w14:textId="77777777" w:rsidR="00B83452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Schema de dados:</w:t>
      </w:r>
      <w:r>
        <w:t xml:space="preserve"> </w:t>
      </w:r>
      <w:r>
        <w:rPr>
          <w:rStyle w:val="VerbatimChar"/>
        </w:rPr>
        <w:t>ts/api/prisma/schema.prisma</w:t>
      </w:r>
      <w:r>
        <w:t xml:space="preserve"> (fonte de verdade).</w:t>
      </w:r>
    </w:p>
    <w:p w14:paraId="5B5F5FD9" w14:textId="77777777" w:rsidR="00B83452" w:rsidRPr="002A0827" w:rsidRDefault="00000000">
      <w:pPr>
        <w:pStyle w:val="Compact"/>
        <w:numPr>
          <w:ilvl w:val="0"/>
          <w:numId w:val="25"/>
        </w:numPr>
        <w:rPr>
          <w:lang w:val="en-US"/>
        </w:rPr>
      </w:pPr>
      <w:proofErr w:type="spellStart"/>
      <w:r w:rsidRPr="002A0827">
        <w:rPr>
          <w:b/>
          <w:bCs/>
          <w:lang w:val="en-US"/>
        </w:rPr>
        <w:t>Contrato</w:t>
      </w:r>
      <w:proofErr w:type="spellEnd"/>
      <w:r w:rsidRPr="002A0827">
        <w:rPr>
          <w:b/>
          <w:bCs/>
          <w:lang w:val="en-US"/>
        </w:rPr>
        <w:t xml:space="preserve"> de billing:</w:t>
      </w:r>
      <w:r w:rsidRPr="002A0827">
        <w:rPr>
          <w:lang w:val="en-US"/>
        </w:rPr>
        <w:t xml:space="preserve"> interface </w:t>
      </w:r>
      <w:proofErr w:type="spellStart"/>
      <w:r w:rsidRPr="002A0827">
        <w:rPr>
          <w:rStyle w:val="VerbatimChar"/>
          <w:lang w:val="en-US"/>
        </w:rPr>
        <w:t>BillingService</w:t>
      </w:r>
      <w:proofErr w:type="spellEnd"/>
      <w:r w:rsidRPr="002A0827">
        <w:rPr>
          <w:lang w:val="en-US"/>
        </w:rPr>
        <w:t xml:space="preserve"> (§2.6).</w:t>
      </w:r>
    </w:p>
    <w:p w14:paraId="74ECF680" w14:textId="77777777" w:rsidR="00B83452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Resolução de credenciais de IA:</w:t>
      </w:r>
      <w:r>
        <w:t xml:space="preserve"> </w:t>
      </w:r>
      <w:proofErr w:type="gramStart"/>
      <w:r>
        <w:rPr>
          <w:rStyle w:val="VerbatimChar"/>
        </w:rPr>
        <w:t>ai.service</w:t>
      </w:r>
      <w:proofErr w:type="gramEnd"/>
      <w:r>
        <w:rPr>
          <w:rStyle w:val="VerbatimChar"/>
        </w:rPr>
        <w:t>.ts::resolveCreds</w:t>
      </w:r>
      <w:r>
        <w:t xml:space="preserve"> (§6.1).</w:t>
      </w:r>
    </w:p>
    <w:p w14:paraId="41B97134" w14:textId="77777777" w:rsidR="00B83452" w:rsidRDefault="00000000">
      <w:pPr>
        <w:pStyle w:val="Textoembloco"/>
      </w:pPr>
      <w:r>
        <w:rPr>
          <w:b/>
          <w:bCs/>
        </w:rPr>
        <w:t>Nota de marca:</w:t>
      </w:r>
      <w:r>
        <w:t xml:space="preserve"> a UI de referência usa a marca </w:t>
      </w:r>
      <w:r>
        <w:rPr>
          <w:b/>
          <w:bCs/>
        </w:rPr>
        <w:t>beculture®</w:t>
      </w:r>
      <w:r>
        <w:t xml:space="preserve"> e há nomes legados no código (</w:t>
      </w:r>
      <w:r>
        <w:rPr>
          <w:i/>
          <w:iCs/>
        </w:rPr>
        <w:t>GregHub</w:t>
      </w:r>
      <w:r>
        <w:t xml:space="preserve">, </w:t>
      </w:r>
      <w:r>
        <w:rPr>
          <w:i/>
          <w:iCs/>
        </w:rPr>
        <w:t>Confi</w:t>
      </w:r>
      <w:r>
        <w:t xml:space="preserve">). O nome de produto adotado neste documento é </w:t>
      </w:r>
      <w:r>
        <w:rPr>
          <w:b/>
          <w:bCs/>
        </w:rPr>
        <w:t>BeHuman</w:t>
      </w:r>
      <w:r>
        <w:t xml:space="preserve">. O arquivo </w:t>
      </w:r>
      <w:r>
        <w:rPr>
          <w:rStyle w:val="VerbatimChar"/>
        </w:rPr>
        <w:t>beautyin-design-system.md</w:t>
      </w:r>
      <w:r>
        <w:t xml:space="preserve"> na raiz do repositório refere-se a </w:t>
      </w:r>
      <w:r>
        <w:rPr>
          <w:b/>
          <w:bCs/>
        </w:rPr>
        <w:t>outra marca</w:t>
      </w:r>
      <w:r>
        <w:t xml:space="preserve"> (suplementos) e </w:t>
      </w:r>
      <w:r>
        <w:rPr>
          <w:b/>
          <w:bCs/>
        </w:rPr>
        <w:t>não</w:t>
      </w:r>
      <w:r>
        <w:t xml:space="preserve"> se aplica a este produto.</w:t>
      </w:r>
      <w:bookmarkEnd w:id="0"/>
      <w:bookmarkEnd w:id="44"/>
    </w:p>
    <w:sectPr w:rsidR="00B83452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20605F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1C2B6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7B29B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14341826">
    <w:abstractNumId w:val="0"/>
  </w:num>
  <w:num w:numId="2" w16cid:durableId="3520027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66995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0599423">
    <w:abstractNumId w:val="1"/>
  </w:num>
  <w:num w:numId="5" w16cid:durableId="91703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26976865">
    <w:abstractNumId w:val="1"/>
  </w:num>
  <w:num w:numId="7" w16cid:durableId="38207969">
    <w:abstractNumId w:val="1"/>
  </w:num>
  <w:num w:numId="8" w16cid:durableId="1844976285">
    <w:abstractNumId w:val="1"/>
  </w:num>
  <w:num w:numId="9" w16cid:durableId="139659938">
    <w:abstractNumId w:val="1"/>
  </w:num>
  <w:num w:numId="10" w16cid:durableId="667177356">
    <w:abstractNumId w:val="1"/>
  </w:num>
  <w:num w:numId="11" w16cid:durableId="687803231">
    <w:abstractNumId w:val="1"/>
  </w:num>
  <w:num w:numId="12" w16cid:durableId="494423722">
    <w:abstractNumId w:val="1"/>
  </w:num>
  <w:num w:numId="13" w16cid:durableId="1798983214">
    <w:abstractNumId w:val="1"/>
  </w:num>
  <w:num w:numId="14" w16cid:durableId="85856127">
    <w:abstractNumId w:val="1"/>
  </w:num>
  <w:num w:numId="15" w16cid:durableId="152839890">
    <w:abstractNumId w:val="1"/>
  </w:num>
  <w:num w:numId="16" w16cid:durableId="89665971">
    <w:abstractNumId w:val="1"/>
  </w:num>
  <w:num w:numId="17" w16cid:durableId="348145161">
    <w:abstractNumId w:val="1"/>
  </w:num>
  <w:num w:numId="18" w16cid:durableId="1847285850">
    <w:abstractNumId w:val="1"/>
  </w:num>
  <w:num w:numId="19" w16cid:durableId="1979651879">
    <w:abstractNumId w:val="1"/>
  </w:num>
  <w:num w:numId="20" w16cid:durableId="377434902">
    <w:abstractNumId w:val="1"/>
  </w:num>
  <w:num w:numId="21" w16cid:durableId="629744679">
    <w:abstractNumId w:val="1"/>
  </w:num>
  <w:num w:numId="22" w16cid:durableId="1879854986">
    <w:abstractNumId w:val="1"/>
  </w:num>
  <w:num w:numId="23" w16cid:durableId="692196985">
    <w:abstractNumId w:val="1"/>
  </w:num>
  <w:num w:numId="24" w16cid:durableId="1445155533">
    <w:abstractNumId w:val="1"/>
  </w:num>
  <w:num w:numId="25" w16cid:durableId="915944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452"/>
    <w:rsid w:val="00267897"/>
    <w:rsid w:val="002A0827"/>
    <w:rsid w:val="00946BA5"/>
    <w:rsid w:val="00B457CA"/>
    <w:rsid w:val="00B8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14FED"/>
  <w15:docId w15:val="{AC711DFC-3F4D-D14F-8184-EBA2051CB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print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3764</Words>
  <Characters>20331</Characters>
  <Application>Microsoft Office Word</Application>
  <DocSecurity>0</DocSecurity>
  <Lines>169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BeHuman — Especificação Técnica e de Negócio</vt:lpstr>
    </vt:vector>
  </TitlesOfParts>
  <Company/>
  <LinksUpToDate>false</LinksUpToDate>
  <CharactersWithSpaces>24047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BeHuman — Especificação Técnica e de Negócio</dc:title>
  <dc:creator/>
  <cp:keywords/>
  <cp:lastModifiedBy>Roan Santos</cp:lastModifiedBy>
  <cp:revision>2</cp:revision>
  <dcterms:created xsi:type="dcterms:W3CDTF">2026-07-15T13:05:00Z</dcterms:created>
  <dcterms:modified xsi:type="dcterms:W3CDTF">2026-07-15T14:44:00Z</dcterms:modified>
  <dc:language>pt-BR</dc:language>
</cp:coreProperties>
</file>