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F9EB2" w14:textId="77777777" w:rsidR="00473431" w:rsidRPr="003F1C39" w:rsidRDefault="00000000">
      <w:pPr>
        <w:pStyle w:val="Ttulo"/>
        <w:rPr>
          <w:color w:val="000000" w:themeColor="text1"/>
        </w:rPr>
      </w:pPr>
      <w:r w:rsidRPr="003F1C39">
        <w:rPr>
          <w:color w:val="000000" w:themeColor="text1"/>
        </w:rPr>
        <w:t>beculture.ai — Especificação de Negócio</w:t>
      </w:r>
    </w:p>
    <w:sdt>
      <w:sdtPr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id w:val="375583397"/>
        <w:docPartObj>
          <w:docPartGallery w:val="Table of Contents"/>
          <w:docPartUnique/>
        </w:docPartObj>
      </w:sdtPr>
      <w:sdtContent>
        <w:p w14:paraId="3147F186" w14:textId="77777777" w:rsidR="00473431" w:rsidRPr="003F1C39" w:rsidRDefault="00000000">
          <w:pPr>
            <w:pStyle w:val="CabealhodoSumrio"/>
            <w:rPr>
              <w:color w:val="000000" w:themeColor="text1"/>
            </w:rPr>
          </w:pPr>
          <w:r w:rsidRPr="003F1C39">
            <w:rPr>
              <w:color w:val="000000" w:themeColor="text1"/>
            </w:rPr>
            <w:t>Table of Contents</w:t>
          </w:r>
        </w:p>
        <w:p w14:paraId="300979DF" w14:textId="77777777" w:rsidR="003F1C39" w:rsidRPr="003F1C39" w:rsidRDefault="00000000">
          <w:pPr>
            <w:pStyle w:val="Sumrio1"/>
            <w:tabs>
              <w:tab w:val="right" w:leader="dot" w:pos="8828"/>
            </w:tabs>
            <w:rPr>
              <w:noProof/>
              <w:color w:val="000000" w:themeColor="text1"/>
            </w:rPr>
          </w:pPr>
          <w:r w:rsidRPr="003F1C39">
            <w:rPr>
              <w:color w:val="000000" w:themeColor="text1"/>
            </w:rPr>
            <w:fldChar w:fldCharType="begin"/>
          </w:r>
          <w:r w:rsidRPr="003F1C39">
            <w:rPr>
              <w:color w:val="000000" w:themeColor="text1"/>
            </w:rPr>
            <w:instrText>TOC \o "1-2" \h \z \u</w:instrText>
          </w:r>
          <w:r w:rsidRPr="003F1C39">
            <w:rPr>
              <w:color w:val="000000" w:themeColor="text1"/>
            </w:rPr>
            <w:fldChar w:fldCharType="separate"/>
          </w:r>
          <w:hyperlink w:anchor="_Toc235545967" w:history="1">
            <w:r w:rsidR="003F1C39" w:rsidRPr="003F1C39">
              <w:rPr>
                <w:rStyle w:val="Hyperlink"/>
                <w:noProof/>
                <w:color w:val="000000" w:themeColor="text1"/>
              </w:rPr>
              <w:t>beculture.ai, Especificação de Negócio</w:t>
            </w:r>
            <w:r w:rsidR="003F1C39" w:rsidRPr="003F1C39">
              <w:rPr>
                <w:noProof/>
                <w:webHidden/>
                <w:color w:val="000000" w:themeColor="text1"/>
              </w:rPr>
              <w:tab/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="003F1C39" w:rsidRPr="003F1C39">
              <w:rPr>
                <w:noProof/>
                <w:webHidden/>
                <w:color w:val="000000" w:themeColor="text1"/>
              </w:rPr>
              <w:instrText xml:space="preserve"> PAGEREF _Toc235545967 \h </w:instrText>
            </w:r>
            <w:r w:rsidR="003F1C39" w:rsidRPr="003F1C39">
              <w:rPr>
                <w:noProof/>
                <w:webHidden/>
                <w:color w:val="000000" w:themeColor="text1"/>
              </w:rPr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="003F1C39" w:rsidRPr="003F1C39">
              <w:rPr>
                <w:noProof/>
                <w:webHidden/>
                <w:color w:val="000000" w:themeColor="text1"/>
              </w:rPr>
              <w:t>1</w:t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69531D5" w14:textId="77777777" w:rsidR="003F1C39" w:rsidRPr="003F1C39" w:rsidRDefault="00000000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68" w:history="1">
            <w:r w:rsidR="003F1C39" w:rsidRPr="003F1C39">
              <w:rPr>
                <w:rStyle w:val="Hyperlink"/>
                <w:noProof/>
                <w:color w:val="000000" w:themeColor="text1"/>
              </w:rPr>
              <w:t>0. Como ler este documento</w:t>
            </w:r>
            <w:r w:rsidR="003F1C39" w:rsidRPr="003F1C39">
              <w:rPr>
                <w:noProof/>
                <w:webHidden/>
                <w:color w:val="000000" w:themeColor="text1"/>
              </w:rPr>
              <w:tab/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="003F1C39" w:rsidRPr="003F1C39">
              <w:rPr>
                <w:noProof/>
                <w:webHidden/>
                <w:color w:val="000000" w:themeColor="text1"/>
              </w:rPr>
              <w:instrText xml:space="preserve"> PAGEREF _Toc235545968 \h </w:instrText>
            </w:r>
            <w:r w:rsidR="003F1C39" w:rsidRPr="003F1C39">
              <w:rPr>
                <w:noProof/>
                <w:webHidden/>
                <w:color w:val="000000" w:themeColor="text1"/>
              </w:rPr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="003F1C39" w:rsidRPr="003F1C39">
              <w:rPr>
                <w:noProof/>
                <w:webHidden/>
                <w:color w:val="000000" w:themeColor="text1"/>
              </w:rPr>
              <w:t>2</w:t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4A59FB4" w14:textId="77777777" w:rsidR="003F1C39" w:rsidRPr="003F1C39" w:rsidRDefault="00000000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69" w:history="1">
            <w:r w:rsidR="003F1C39" w:rsidRPr="003F1C39">
              <w:rPr>
                <w:rStyle w:val="Hyperlink"/>
                <w:noProof/>
                <w:color w:val="000000" w:themeColor="text1"/>
              </w:rPr>
              <w:t>1. Visão de Produto (moldura)</w:t>
            </w:r>
            <w:r w:rsidR="003F1C39" w:rsidRPr="003F1C39">
              <w:rPr>
                <w:noProof/>
                <w:webHidden/>
                <w:color w:val="000000" w:themeColor="text1"/>
              </w:rPr>
              <w:tab/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="003F1C39" w:rsidRPr="003F1C39">
              <w:rPr>
                <w:noProof/>
                <w:webHidden/>
                <w:color w:val="000000" w:themeColor="text1"/>
              </w:rPr>
              <w:instrText xml:space="preserve"> PAGEREF _Toc235545969 \h </w:instrText>
            </w:r>
            <w:r w:rsidR="003F1C39" w:rsidRPr="003F1C39">
              <w:rPr>
                <w:noProof/>
                <w:webHidden/>
                <w:color w:val="000000" w:themeColor="text1"/>
              </w:rPr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="003F1C39" w:rsidRPr="003F1C39">
              <w:rPr>
                <w:noProof/>
                <w:webHidden/>
                <w:color w:val="000000" w:themeColor="text1"/>
              </w:rPr>
              <w:t>3</w:t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ECA8CF" w14:textId="77777777" w:rsidR="003F1C39" w:rsidRPr="003F1C39" w:rsidRDefault="00000000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70" w:history="1">
            <w:r w:rsidR="003F1C39" w:rsidRPr="003F1C39">
              <w:rPr>
                <w:rStyle w:val="Hyperlink"/>
                <w:noProof/>
                <w:color w:val="000000" w:themeColor="text1"/>
              </w:rPr>
              <w:t>2. Pilar 1, Memória</w:t>
            </w:r>
            <w:r w:rsidR="003F1C39" w:rsidRPr="003F1C39">
              <w:rPr>
                <w:noProof/>
                <w:webHidden/>
                <w:color w:val="000000" w:themeColor="text1"/>
              </w:rPr>
              <w:tab/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="003F1C39" w:rsidRPr="003F1C39">
              <w:rPr>
                <w:noProof/>
                <w:webHidden/>
                <w:color w:val="000000" w:themeColor="text1"/>
              </w:rPr>
              <w:instrText xml:space="preserve"> PAGEREF _Toc235545970 \h </w:instrText>
            </w:r>
            <w:r w:rsidR="003F1C39" w:rsidRPr="003F1C39">
              <w:rPr>
                <w:noProof/>
                <w:webHidden/>
                <w:color w:val="000000" w:themeColor="text1"/>
              </w:rPr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="003F1C39" w:rsidRPr="003F1C39">
              <w:rPr>
                <w:noProof/>
                <w:webHidden/>
                <w:color w:val="000000" w:themeColor="text1"/>
              </w:rPr>
              <w:t>4</w:t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150708" w14:textId="77777777" w:rsidR="003F1C39" w:rsidRPr="003F1C39" w:rsidRDefault="00000000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71" w:history="1">
            <w:r w:rsidR="003F1C39" w:rsidRPr="003F1C39">
              <w:rPr>
                <w:rStyle w:val="Hyperlink"/>
                <w:noProof/>
                <w:color w:val="000000" w:themeColor="text1"/>
              </w:rPr>
              <w:t>3. Pilar 2, Squads &amp; Agentes</w:t>
            </w:r>
            <w:r w:rsidR="003F1C39" w:rsidRPr="003F1C39">
              <w:rPr>
                <w:noProof/>
                <w:webHidden/>
                <w:color w:val="000000" w:themeColor="text1"/>
              </w:rPr>
              <w:tab/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="003F1C39" w:rsidRPr="003F1C39">
              <w:rPr>
                <w:noProof/>
                <w:webHidden/>
                <w:color w:val="000000" w:themeColor="text1"/>
              </w:rPr>
              <w:instrText xml:space="preserve"> PAGEREF _Toc235545971 \h </w:instrText>
            </w:r>
            <w:r w:rsidR="003F1C39" w:rsidRPr="003F1C39">
              <w:rPr>
                <w:noProof/>
                <w:webHidden/>
                <w:color w:val="000000" w:themeColor="text1"/>
              </w:rPr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="003F1C39" w:rsidRPr="003F1C39">
              <w:rPr>
                <w:noProof/>
                <w:webHidden/>
                <w:color w:val="000000" w:themeColor="text1"/>
              </w:rPr>
              <w:t>6</w:t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BBBA515" w14:textId="77777777" w:rsidR="003F1C39" w:rsidRPr="003F1C39" w:rsidRDefault="00000000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72" w:history="1">
            <w:r w:rsidR="003F1C39" w:rsidRPr="003F1C39">
              <w:rPr>
                <w:rStyle w:val="Hyperlink"/>
                <w:noProof/>
                <w:color w:val="000000" w:themeColor="text1"/>
              </w:rPr>
              <w:t>4. Pilar 3, Transcrição</w:t>
            </w:r>
            <w:r w:rsidR="003F1C39" w:rsidRPr="003F1C39">
              <w:rPr>
                <w:noProof/>
                <w:webHidden/>
                <w:color w:val="000000" w:themeColor="text1"/>
              </w:rPr>
              <w:tab/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="003F1C39" w:rsidRPr="003F1C39">
              <w:rPr>
                <w:noProof/>
                <w:webHidden/>
                <w:color w:val="000000" w:themeColor="text1"/>
              </w:rPr>
              <w:instrText xml:space="preserve"> PAGEREF _Toc235545972 \h </w:instrText>
            </w:r>
            <w:r w:rsidR="003F1C39" w:rsidRPr="003F1C39">
              <w:rPr>
                <w:noProof/>
                <w:webHidden/>
                <w:color w:val="000000" w:themeColor="text1"/>
              </w:rPr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="003F1C39" w:rsidRPr="003F1C39">
              <w:rPr>
                <w:noProof/>
                <w:webHidden/>
                <w:color w:val="000000" w:themeColor="text1"/>
              </w:rPr>
              <w:t>8</w:t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B8F50A" w14:textId="77777777" w:rsidR="003F1C39" w:rsidRPr="003F1C39" w:rsidRDefault="00000000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73" w:history="1">
            <w:r w:rsidR="003F1C39" w:rsidRPr="003F1C39">
              <w:rPr>
                <w:rStyle w:val="Hyperlink"/>
                <w:noProof/>
                <w:color w:val="000000" w:themeColor="text1"/>
              </w:rPr>
              <w:t>5. Pilar 4, Conectores</w:t>
            </w:r>
            <w:r w:rsidR="003F1C39" w:rsidRPr="003F1C39">
              <w:rPr>
                <w:noProof/>
                <w:webHidden/>
                <w:color w:val="000000" w:themeColor="text1"/>
              </w:rPr>
              <w:tab/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="003F1C39" w:rsidRPr="003F1C39">
              <w:rPr>
                <w:noProof/>
                <w:webHidden/>
                <w:color w:val="000000" w:themeColor="text1"/>
              </w:rPr>
              <w:instrText xml:space="preserve"> PAGEREF _Toc235545973 \h </w:instrText>
            </w:r>
            <w:r w:rsidR="003F1C39" w:rsidRPr="003F1C39">
              <w:rPr>
                <w:noProof/>
                <w:webHidden/>
                <w:color w:val="000000" w:themeColor="text1"/>
              </w:rPr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="003F1C39" w:rsidRPr="003F1C39">
              <w:rPr>
                <w:noProof/>
                <w:webHidden/>
                <w:color w:val="000000" w:themeColor="text1"/>
              </w:rPr>
              <w:t>10</w:t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A9D5560" w14:textId="77777777" w:rsidR="003F1C39" w:rsidRPr="003F1C39" w:rsidRDefault="00000000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74" w:history="1">
            <w:r w:rsidR="003F1C39" w:rsidRPr="003F1C39">
              <w:rPr>
                <w:rStyle w:val="Hyperlink"/>
                <w:noProof/>
                <w:color w:val="000000" w:themeColor="text1"/>
              </w:rPr>
              <w:t>6. Pilar 5, AI Studio</w:t>
            </w:r>
            <w:r w:rsidR="003F1C39" w:rsidRPr="003F1C39">
              <w:rPr>
                <w:noProof/>
                <w:webHidden/>
                <w:color w:val="000000" w:themeColor="text1"/>
              </w:rPr>
              <w:tab/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="003F1C39" w:rsidRPr="003F1C39">
              <w:rPr>
                <w:noProof/>
                <w:webHidden/>
                <w:color w:val="000000" w:themeColor="text1"/>
              </w:rPr>
              <w:instrText xml:space="preserve"> PAGEREF _Toc235545974 \h </w:instrText>
            </w:r>
            <w:r w:rsidR="003F1C39" w:rsidRPr="003F1C39">
              <w:rPr>
                <w:noProof/>
                <w:webHidden/>
                <w:color w:val="000000" w:themeColor="text1"/>
              </w:rPr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="003F1C39" w:rsidRPr="003F1C39">
              <w:rPr>
                <w:noProof/>
                <w:webHidden/>
                <w:color w:val="000000" w:themeColor="text1"/>
              </w:rPr>
              <w:t>12</w:t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E12E6C" w14:textId="77777777" w:rsidR="003F1C39" w:rsidRPr="003F1C39" w:rsidRDefault="00000000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75" w:history="1">
            <w:r w:rsidR="003F1C39" w:rsidRPr="003F1C39">
              <w:rPr>
                <w:rStyle w:val="Hyperlink"/>
                <w:noProof/>
                <w:color w:val="000000" w:themeColor="text1"/>
              </w:rPr>
              <w:t>7. Pilar 6, Governança</w:t>
            </w:r>
            <w:r w:rsidR="003F1C39" w:rsidRPr="003F1C39">
              <w:rPr>
                <w:noProof/>
                <w:webHidden/>
                <w:color w:val="000000" w:themeColor="text1"/>
              </w:rPr>
              <w:tab/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="003F1C39" w:rsidRPr="003F1C39">
              <w:rPr>
                <w:noProof/>
                <w:webHidden/>
                <w:color w:val="000000" w:themeColor="text1"/>
              </w:rPr>
              <w:instrText xml:space="preserve"> PAGEREF _Toc235545975 \h </w:instrText>
            </w:r>
            <w:r w:rsidR="003F1C39" w:rsidRPr="003F1C39">
              <w:rPr>
                <w:noProof/>
                <w:webHidden/>
                <w:color w:val="000000" w:themeColor="text1"/>
              </w:rPr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="003F1C39" w:rsidRPr="003F1C39">
              <w:rPr>
                <w:noProof/>
                <w:webHidden/>
                <w:color w:val="000000" w:themeColor="text1"/>
              </w:rPr>
              <w:t>14</w:t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9BECA50" w14:textId="77777777" w:rsidR="003F1C39" w:rsidRPr="003F1C39" w:rsidRDefault="00000000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76" w:history="1">
            <w:r w:rsidR="003F1C39" w:rsidRPr="003F1C39">
              <w:rPr>
                <w:rStyle w:val="Hyperlink"/>
                <w:noProof/>
                <w:color w:val="000000" w:themeColor="text1"/>
              </w:rPr>
              <w:t>8. Requisitos de Segurança e Privacidade (LGPD / GDPR)</w:t>
            </w:r>
            <w:r w:rsidR="003F1C39" w:rsidRPr="003F1C39">
              <w:rPr>
                <w:noProof/>
                <w:webHidden/>
                <w:color w:val="000000" w:themeColor="text1"/>
              </w:rPr>
              <w:tab/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="003F1C39" w:rsidRPr="003F1C39">
              <w:rPr>
                <w:noProof/>
                <w:webHidden/>
                <w:color w:val="000000" w:themeColor="text1"/>
              </w:rPr>
              <w:instrText xml:space="preserve"> PAGEREF _Toc235545976 \h </w:instrText>
            </w:r>
            <w:r w:rsidR="003F1C39" w:rsidRPr="003F1C39">
              <w:rPr>
                <w:noProof/>
                <w:webHidden/>
                <w:color w:val="000000" w:themeColor="text1"/>
              </w:rPr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="003F1C39" w:rsidRPr="003F1C39">
              <w:rPr>
                <w:noProof/>
                <w:webHidden/>
                <w:color w:val="000000" w:themeColor="text1"/>
              </w:rPr>
              <w:t>18</w:t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643A2C" w14:textId="77777777" w:rsidR="003F1C39" w:rsidRPr="003F1C39" w:rsidRDefault="00000000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77" w:history="1">
            <w:r w:rsidR="003F1C39" w:rsidRPr="003F1C39">
              <w:rPr>
                <w:rStyle w:val="Hyperlink"/>
                <w:noProof/>
                <w:color w:val="000000" w:themeColor="text1"/>
              </w:rPr>
              <w:t>9. Resumo de capacidades por pilar</w:t>
            </w:r>
            <w:r w:rsidR="003F1C39" w:rsidRPr="003F1C39">
              <w:rPr>
                <w:noProof/>
                <w:webHidden/>
                <w:color w:val="000000" w:themeColor="text1"/>
              </w:rPr>
              <w:tab/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="003F1C39" w:rsidRPr="003F1C39">
              <w:rPr>
                <w:noProof/>
                <w:webHidden/>
                <w:color w:val="000000" w:themeColor="text1"/>
              </w:rPr>
              <w:instrText xml:space="preserve"> PAGEREF _Toc235545977 \h </w:instrText>
            </w:r>
            <w:r w:rsidR="003F1C39" w:rsidRPr="003F1C39">
              <w:rPr>
                <w:noProof/>
                <w:webHidden/>
                <w:color w:val="000000" w:themeColor="text1"/>
              </w:rPr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="003F1C39" w:rsidRPr="003F1C39">
              <w:rPr>
                <w:noProof/>
                <w:webHidden/>
                <w:color w:val="000000" w:themeColor="text1"/>
              </w:rPr>
              <w:t>20</w:t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18A565" w14:textId="77777777" w:rsidR="003F1C39" w:rsidRPr="003F1C39" w:rsidRDefault="00000000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78" w:history="1">
            <w:r w:rsidR="003F1C39" w:rsidRPr="003F1C39">
              <w:rPr>
                <w:rStyle w:val="Hyperlink"/>
                <w:noProof/>
                <w:color w:val="000000" w:themeColor="text1"/>
              </w:rPr>
              <w:t>10. Glossário</w:t>
            </w:r>
            <w:r w:rsidR="003F1C39" w:rsidRPr="003F1C39">
              <w:rPr>
                <w:noProof/>
                <w:webHidden/>
                <w:color w:val="000000" w:themeColor="text1"/>
              </w:rPr>
              <w:tab/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="003F1C39" w:rsidRPr="003F1C39">
              <w:rPr>
                <w:noProof/>
                <w:webHidden/>
                <w:color w:val="000000" w:themeColor="text1"/>
              </w:rPr>
              <w:instrText xml:space="preserve"> PAGEREF _Toc235545978 \h </w:instrText>
            </w:r>
            <w:r w:rsidR="003F1C39" w:rsidRPr="003F1C39">
              <w:rPr>
                <w:noProof/>
                <w:webHidden/>
                <w:color w:val="000000" w:themeColor="text1"/>
              </w:rPr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="003F1C39" w:rsidRPr="003F1C39">
              <w:rPr>
                <w:noProof/>
                <w:webHidden/>
                <w:color w:val="000000" w:themeColor="text1"/>
              </w:rPr>
              <w:t>21</w:t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8DCD63" w14:textId="77777777" w:rsidR="003F1C39" w:rsidRPr="003F1C39" w:rsidRDefault="00000000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79" w:history="1">
            <w:r w:rsidR="003F1C39" w:rsidRPr="003F1C39">
              <w:rPr>
                <w:rStyle w:val="Hyperlink"/>
                <w:noProof/>
                <w:color w:val="000000" w:themeColor="text1"/>
              </w:rPr>
              <w:t>11. Fora de escopo desta especificação</w:t>
            </w:r>
            <w:r w:rsidR="003F1C39" w:rsidRPr="003F1C39">
              <w:rPr>
                <w:noProof/>
                <w:webHidden/>
                <w:color w:val="000000" w:themeColor="text1"/>
              </w:rPr>
              <w:tab/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="003F1C39" w:rsidRPr="003F1C39">
              <w:rPr>
                <w:noProof/>
                <w:webHidden/>
                <w:color w:val="000000" w:themeColor="text1"/>
              </w:rPr>
              <w:instrText xml:space="preserve"> PAGEREF _Toc235545979 \h </w:instrText>
            </w:r>
            <w:r w:rsidR="003F1C39" w:rsidRPr="003F1C39">
              <w:rPr>
                <w:noProof/>
                <w:webHidden/>
                <w:color w:val="000000" w:themeColor="text1"/>
              </w:rPr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="003F1C39" w:rsidRPr="003F1C39">
              <w:rPr>
                <w:noProof/>
                <w:webHidden/>
                <w:color w:val="000000" w:themeColor="text1"/>
              </w:rPr>
              <w:t>22</w:t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A0D2390" w14:textId="77777777" w:rsidR="00473431" w:rsidRPr="003F1C39" w:rsidRDefault="00000000">
          <w:pPr>
            <w:rPr>
              <w:color w:val="000000" w:themeColor="text1"/>
            </w:rPr>
          </w:pPr>
          <w:r w:rsidRPr="003F1C39">
            <w:rPr>
              <w:color w:val="000000" w:themeColor="text1"/>
            </w:rPr>
            <w:fldChar w:fldCharType="end"/>
          </w:r>
        </w:p>
      </w:sdtContent>
    </w:sdt>
    <w:p w14:paraId="051A0191" w14:textId="77777777" w:rsidR="00473431" w:rsidRPr="003F1C39" w:rsidRDefault="00000000">
      <w:pPr>
        <w:pStyle w:val="Ttulo1"/>
        <w:rPr>
          <w:color w:val="000000" w:themeColor="text1"/>
        </w:rPr>
      </w:pPr>
      <w:bookmarkStart w:id="0" w:name="_Toc235545967"/>
      <w:bookmarkStart w:id="1" w:name="becultureai-especificação-de-negócio"/>
      <w:r w:rsidRPr="003F1C39">
        <w:rPr>
          <w:color w:val="000000" w:themeColor="text1"/>
        </w:rPr>
        <w:t>beculture.ai, Especificação de Negócio</w:t>
      </w:r>
      <w:bookmarkEnd w:id="0"/>
    </w:p>
    <w:p w14:paraId="51BAB845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Documento de requisitos de negócio para o squad interno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7"/>
        <w:gridCol w:w="6881"/>
      </w:tblGrid>
      <w:tr w:rsidR="003F1C39" w:rsidRPr="003F1C39" w14:paraId="638FB844" w14:textId="77777777" w:rsidTr="0047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3C096F" w14:textId="77777777" w:rsidR="00473431" w:rsidRPr="003F1C39" w:rsidRDefault="00473431">
            <w:pPr>
              <w:pStyle w:val="Compact"/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31429D0D" w14:textId="77777777" w:rsidR="00473431" w:rsidRPr="003F1C39" w:rsidRDefault="00473431">
            <w:pPr>
              <w:pStyle w:val="Compact"/>
              <w:rPr>
                <w:color w:val="000000" w:themeColor="text1"/>
              </w:rPr>
            </w:pPr>
          </w:p>
        </w:tc>
      </w:tr>
      <w:tr w:rsidR="003F1C39" w:rsidRPr="003F1C39" w14:paraId="21676491" w14:textId="77777777">
        <w:tc>
          <w:tcPr>
            <w:tcW w:w="0" w:type="auto"/>
          </w:tcPr>
          <w:p w14:paraId="1B9CF08E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Produto</w:t>
            </w:r>
          </w:p>
        </w:tc>
        <w:tc>
          <w:tcPr>
            <w:tcW w:w="0" w:type="auto"/>
          </w:tcPr>
          <w:p w14:paraId="6EC547F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beculture.ai, Plataforma de Inteligência de Pessoas com IA</w:t>
            </w:r>
          </w:p>
        </w:tc>
      </w:tr>
      <w:tr w:rsidR="003F1C39" w:rsidRPr="003F1C39" w14:paraId="4C24A331" w14:textId="77777777">
        <w:tc>
          <w:tcPr>
            <w:tcW w:w="0" w:type="auto"/>
          </w:tcPr>
          <w:p w14:paraId="1689D63C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Marca de interface</w:t>
            </w:r>
          </w:p>
        </w:tc>
        <w:tc>
          <w:tcPr>
            <w:tcW w:w="0" w:type="auto"/>
          </w:tcPr>
          <w:p w14:paraId="40EC812E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beculture®</w:t>
            </w:r>
          </w:p>
        </w:tc>
      </w:tr>
      <w:tr w:rsidR="003F1C39" w:rsidRPr="003F1C39" w14:paraId="0E09620A" w14:textId="77777777">
        <w:tc>
          <w:tcPr>
            <w:tcW w:w="0" w:type="auto"/>
          </w:tcPr>
          <w:p w14:paraId="349574B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Versão do documento</w:t>
            </w:r>
          </w:p>
        </w:tc>
        <w:tc>
          <w:tcPr>
            <w:tcW w:w="0" w:type="auto"/>
          </w:tcPr>
          <w:p w14:paraId="64AAF86D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1.0</w:t>
            </w:r>
          </w:p>
        </w:tc>
      </w:tr>
      <w:tr w:rsidR="003F1C39" w:rsidRPr="003F1C39" w14:paraId="104E58C6" w14:textId="77777777">
        <w:tc>
          <w:tcPr>
            <w:tcW w:w="0" w:type="auto"/>
          </w:tcPr>
          <w:p w14:paraId="1902D77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Data</w:t>
            </w:r>
          </w:p>
        </w:tc>
        <w:tc>
          <w:tcPr>
            <w:tcW w:w="0" w:type="auto"/>
          </w:tcPr>
          <w:p w14:paraId="1D102B00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21/07/2026</w:t>
            </w:r>
          </w:p>
        </w:tc>
      </w:tr>
      <w:tr w:rsidR="003F1C39" w:rsidRPr="003F1C39" w14:paraId="1FBC7905" w14:textId="77777777">
        <w:tc>
          <w:tcPr>
            <w:tcW w:w="0" w:type="auto"/>
          </w:tcPr>
          <w:p w14:paraId="28B05921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Destinatário</w:t>
            </w:r>
          </w:p>
        </w:tc>
        <w:tc>
          <w:tcPr>
            <w:tcW w:w="0" w:type="auto"/>
          </w:tcPr>
          <w:p w14:paraId="10581F7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Squad interno / squad de engenharia</w:t>
            </w:r>
          </w:p>
        </w:tc>
      </w:tr>
      <w:tr w:rsidR="003F1C39" w:rsidRPr="003F1C39" w14:paraId="5AAD4322" w14:textId="77777777">
        <w:tc>
          <w:tcPr>
            <w:tcW w:w="0" w:type="auto"/>
          </w:tcPr>
          <w:p w14:paraId="1C7B654C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Natureza</w:t>
            </w:r>
          </w:p>
        </w:tc>
        <w:tc>
          <w:tcPr>
            <w:tcW w:w="0" w:type="auto"/>
          </w:tcPr>
          <w:p w14:paraId="44E9DC17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 xml:space="preserve">Especificação de </w:t>
            </w:r>
            <w:r w:rsidRPr="003F1C39">
              <w:rPr>
                <w:b/>
                <w:bCs/>
                <w:color w:val="000000" w:themeColor="text1"/>
              </w:rPr>
              <w:t>negócio</w:t>
            </w:r>
            <w:r w:rsidRPr="003F1C39">
              <w:rPr>
                <w:color w:val="000000" w:themeColor="text1"/>
              </w:rPr>
              <w:t xml:space="preserve">, descreve </w:t>
            </w:r>
            <w:r w:rsidRPr="003F1C39">
              <w:rPr>
                <w:i/>
                <w:iCs/>
                <w:color w:val="000000" w:themeColor="text1"/>
              </w:rPr>
              <w:t>o que</w:t>
            </w:r>
            <w:r w:rsidRPr="003F1C39">
              <w:rPr>
                <w:color w:val="000000" w:themeColor="text1"/>
              </w:rPr>
              <w:t xml:space="preserve"> o produto entrega e </w:t>
            </w:r>
            <w:r w:rsidRPr="003F1C39">
              <w:rPr>
                <w:i/>
                <w:iCs/>
                <w:color w:val="000000" w:themeColor="text1"/>
              </w:rPr>
              <w:t>quais regras</w:t>
            </w:r>
            <w:r w:rsidRPr="003F1C39">
              <w:rPr>
                <w:color w:val="000000" w:themeColor="text1"/>
              </w:rPr>
              <w:t xml:space="preserve"> deve honrar. Não prescreve arquitetura, banco de dados nem código.</w:t>
            </w:r>
          </w:p>
        </w:tc>
      </w:tr>
      <w:tr w:rsidR="003F1C39" w:rsidRPr="003F1C39" w14:paraId="7A32222D" w14:textId="77777777">
        <w:tc>
          <w:tcPr>
            <w:tcW w:w="0" w:type="auto"/>
          </w:tcPr>
          <w:p w14:paraId="43F554F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lastRenderedPageBreak/>
              <w:t>Edição de referência</w:t>
            </w:r>
          </w:p>
        </w:tc>
        <w:tc>
          <w:tcPr>
            <w:tcW w:w="0" w:type="auto"/>
          </w:tcPr>
          <w:p w14:paraId="35C8FA2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 xml:space="preserve">Web (SaaS multi-tenant). O app desktop é tratado como </w:t>
            </w:r>
            <w:r w:rsidRPr="003F1C39">
              <w:rPr>
                <w:b/>
                <w:bCs/>
                <w:color w:val="000000" w:themeColor="text1"/>
              </w:rPr>
              <w:t>origem/contexto</w:t>
            </w:r>
            <w:r w:rsidRPr="003F1C39">
              <w:rPr>
                <w:color w:val="000000" w:themeColor="text1"/>
              </w:rPr>
              <w:t xml:space="preserve"> dos mesmos conceitos.</w:t>
            </w:r>
          </w:p>
        </w:tc>
      </w:tr>
    </w:tbl>
    <w:p w14:paraId="70562164" w14:textId="77777777" w:rsidR="00473431" w:rsidRPr="003F1C39" w:rsidRDefault="00DD0B37">
      <w:pPr>
        <w:rPr>
          <w:color w:val="000000" w:themeColor="text1"/>
        </w:rPr>
      </w:pPr>
      <w:r>
        <w:rPr>
          <w:noProof/>
          <w:color w:val="000000" w:themeColor="text1"/>
        </w:rPr>
        <w:pict w14:anchorId="0333AF95">
          <v:rect id="_x0000_i1036" alt="" style="width:425.2pt;height:.05pt;mso-width-percent:0;mso-height-percent:0;mso-width-percent:0;mso-height-percent:0" o:hralign="center" o:hrstd="t" o:hr="t"/>
        </w:pict>
      </w:r>
    </w:p>
    <w:p w14:paraId="334BDBB6" w14:textId="77777777" w:rsidR="00473431" w:rsidRPr="003F1C39" w:rsidRDefault="00000000">
      <w:pPr>
        <w:pStyle w:val="Ttulo2"/>
        <w:rPr>
          <w:color w:val="000000" w:themeColor="text1"/>
        </w:rPr>
      </w:pPr>
      <w:bookmarkStart w:id="2" w:name="_Toc235545968"/>
      <w:bookmarkStart w:id="3" w:name="X058627ce4521e58dc202a92353bb76d1d3fde0c"/>
      <w:r w:rsidRPr="003F1C39">
        <w:rPr>
          <w:color w:val="000000" w:themeColor="text1"/>
        </w:rPr>
        <w:t>0. Como ler este documento</w:t>
      </w:r>
      <w:bookmarkEnd w:id="2"/>
    </w:p>
    <w:p w14:paraId="00389BA1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Este documento define a </w:t>
      </w:r>
      <w:r w:rsidRPr="003F1C39">
        <w:rPr>
          <w:b/>
          <w:bCs/>
          <w:color w:val="000000" w:themeColor="text1"/>
        </w:rPr>
        <w:t>beculture.ai</w:t>
      </w:r>
      <w:r w:rsidRPr="003F1C39">
        <w:rPr>
          <w:color w:val="000000" w:themeColor="text1"/>
        </w:rPr>
        <w:t xml:space="preserve"> pela ótica de negócio, organizado em torno de </w:t>
      </w:r>
      <w:r w:rsidRPr="003F1C39">
        <w:rPr>
          <w:b/>
          <w:bCs/>
          <w:color w:val="000000" w:themeColor="text1"/>
        </w:rPr>
        <w:t>seis pilares de valor</w:t>
      </w:r>
      <w:r w:rsidRPr="003F1C39">
        <w:rPr>
          <w:color w:val="000000" w:themeColor="text1"/>
        </w:rPr>
        <w:t xml:space="preserve">. Ele existe para que o squad interno entenda </w:t>
      </w:r>
      <w:r w:rsidRPr="003F1C39">
        <w:rPr>
          <w:i/>
          <w:iCs/>
          <w:color w:val="000000" w:themeColor="text1"/>
        </w:rPr>
        <w:t>o que</w:t>
      </w:r>
      <w:r w:rsidRPr="003F1C39">
        <w:rPr>
          <w:color w:val="000000" w:themeColor="text1"/>
        </w:rPr>
        <w:t xml:space="preserve"> precisa ser construído e </w:t>
      </w:r>
      <w:r w:rsidRPr="003F1C39">
        <w:rPr>
          <w:i/>
          <w:iCs/>
          <w:color w:val="000000" w:themeColor="text1"/>
        </w:rPr>
        <w:t>sob quais regras</w:t>
      </w:r>
      <w:r w:rsidRPr="003F1C39">
        <w:rPr>
          <w:color w:val="000000" w:themeColor="text1"/>
        </w:rPr>
        <w:t>, sem depender de conhecimento tácito e sem que este texto amarre decisões técnicas (essas ficam a cargo da engenharia).</w:t>
      </w:r>
    </w:p>
    <w:p w14:paraId="16B7200B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 que está e o que não está aqui</w:t>
      </w:r>
    </w:p>
    <w:p w14:paraId="0A551473" w14:textId="77777777" w:rsidR="00473431" w:rsidRPr="003F1C39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Está:</w:t>
      </w:r>
      <w:r w:rsidRPr="003F1C39">
        <w:rPr>
          <w:color w:val="000000" w:themeColor="text1"/>
        </w:rPr>
        <w:t xml:space="preserve"> propósito de cada pilar, capacidades esperadas, regras de negócio, jornadas de uso e fronteiras de escopo.</w:t>
      </w:r>
    </w:p>
    <w:p w14:paraId="7CFE4870" w14:textId="77777777" w:rsidR="00473431" w:rsidRPr="003F1C39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Não está:</w:t>
      </w:r>
      <w:r w:rsidRPr="003F1C39">
        <w:rPr>
          <w:color w:val="000000" w:themeColor="text1"/>
        </w:rPr>
        <w:t xml:space="preserve"> arquitetura, modelo de dados, endpoints, nomes de tabelas, algoritmos ou trechos de código. Quando um detalhe técnico é, na verdade, uma </w:t>
      </w:r>
      <w:r w:rsidRPr="003F1C39">
        <w:rPr>
          <w:b/>
          <w:bCs/>
          <w:color w:val="000000" w:themeColor="text1"/>
        </w:rPr>
        <w:t>regra de negócio</w:t>
      </w:r>
      <w:r w:rsidRPr="003F1C39">
        <w:rPr>
          <w:color w:val="000000" w:themeColor="text1"/>
        </w:rPr>
        <w:t xml:space="preserve"> (ex.: "teste grátis de 14 dias sem cartão"), ele aparece, como regra, não como implementação.</w:t>
      </w:r>
    </w:p>
    <w:p w14:paraId="422DD9B8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As duas edições do produto</w:t>
      </w:r>
      <w:r w:rsidRPr="003F1C39">
        <w:rPr>
          <w:color w:val="000000" w:themeColor="text1"/>
        </w:rPr>
        <w:t xml:space="preserve"> A beculture.ai existe hoje em duas formas que compartilham os mesmos conceitos de negócio, mas atendem contextos diferentes: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4"/>
        <w:gridCol w:w="3956"/>
        <w:gridCol w:w="3358"/>
      </w:tblGrid>
      <w:tr w:rsidR="003F1C39" w:rsidRPr="003F1C39" w14:paraId="6DFC4DD2" w14:textId="77777777" w:rsidTr="0047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063C6F" w14:textId="77777777" w:rsidR="00473431" w:rsidRPr="003F1C39" w:rsidRDefault="00473431">
            <w:pPr>
              <w:pStyle w:val="Compact"/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2E49714D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Edição Web (referência)</w:t>
            </w:r>
          </w:p>
        </w:tc>
        <w:tc>
          <w:tcPr>
            <w:tcW w:w="0" w:type="auto"/>
          </w:tcPr>
          <w:p w14:paraId="528C5DEE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Edição Desktop (origem)</w:t>
            </w:r>
          </w:p>
        </w:tc>
      </w:tr>
      <w:tr w:rsidR="003F1C39" w:rsidRPr="003F1C39" w14:paraId="1335CA0A" w14:textId="77777777">
        <w:tc>
          <w:tcPr>
            <w:tcW w:w="0" w:type="auto"/>
          </w:tcPr>
          <w:p w14:paraId="034273BE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Público</w:t>
            </w:r>
          </w:p>
        </w:tc>
        <w:tc>
          <w:tcPr>
            <w:tcW w:w="0" w:type="auto"/>
          </w:tcPr>
          <w:p w14:paraId="275EFCA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Empresas, com vários usuários</w:t>
            </w:r>
          </w:p>
        </w:tc>
        <w:tc>
          <w:tcPr>
            <w:tcW w:w="0" w:type="auto"/>
          </w:tcPr>
          <w:p w14:paraId="020EF767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Uso individual, numa máquina</w:t>
            </w:r>
          </w:p>
        </w:tc>
      </w:tr>
      <w:tr w:rsidR="003F1C39" w:rsidRPr="003F1C39" w14:paraId="04A7A54F" w14:textId="77777777">
        <w:tc>
          <w:tcPr>
            <w:tcW w:w="0" w:type="auto"/>
          </w:tcPr>
          <w:p w14:paraId="1194AE2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Modelo</w:t>
            </w:r>
          </w:p>
        </w:tc>
        <w:tc>
          <w:tcPr>
            <w:tcW w:w="0" w:type="auto"/>
          </w:tcPr>
          <w:p w14:paraId="0FE950A8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SaaS multi-tenant (uma empresa = um espaço isolado)</w:t>
            </w:r>
          </w:p>
        </w:tc>
        <w:tc>
          <w:tcPr>
            <w:tcW w:w="0" w:type="auto"/>
          </w:tcPr>
          <w:p w14:paraId="04C7EBA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Aplicativo instalável, single-user</w:t>
            </w:r>
          </w:p>
        </w:tc>
      </w:tr>
      <w:tr w:rsidR="003F1C39" w:rsidRPr="003F1C39" w14:paraId="377A1870" w14:textId="77777777">
        <w:tc>
          <w:tcPr>
            <w:tcW w:w="0" w:type="auto"/>
          </w:tcPr>
          <w:p w14:paraId="2E7D7A0D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Dados</w:t>
            </w:r>
          </w:p>
        </w:tc>
        <w:tc>
          <w:tcPr>
            <w:tcW w:w="0" w:type="auto"/>
          </w:tcPr>
          <w:p w14:paraId="1EC020F6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Centralizados por empresa</w:t>
            </w:r>
          </w:p>
        </w:tc>
        <w:tc>
          <w:tcPr>
            <w:tcW w:w="0" w:type="auto"/>
          </w:tcPr>
          <w:p w14:paraId="4BBD47D8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Locais, na máquina do usuário</w:t>
            </w:r>
          </w:p>
        </w:tc>
      </w:tr>
      <w:tr w:rsidR="003F1C39" w:rsidRPr="003F1C39" w14:paraId="48D30940" w14:textId="77777777">
        <w:tc>
          <w:tcPr>
            <w:tcW w:w="0" w:type="auto"/>
          </w:tcPr>
          <w:p w14:paraId="62085AE6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Contratação</w:t>
            </w:r>
          </w:p>
        </w:tc>
        <w:tc>
          <w:tcPr>
            <w:tcW w:w="0" w:type="auto"/>
          </w:tcPr>
          <w:p w14:paraId="75941E11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Trial self-service + assinatura</w:t>
            </w:r>
          </w:p>
        </w:tc>
        <w:tc>
          <w:tcPr>
            <w:tcW w:w="0" w:type="auto"/>
          </w:tcPr>
          <w:p w14:paraId="4E525D53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Instalação; o usuário traz a própria chave de IA</w:t>
            </w:r>
          </w:p>
        </w:tc>
      </w:tr>
    </w:tbl>
    <w:p w14:paraId="6316BCC1" w14:textId="77777777" w:rsidR="00473431" w:rsidRPr="003F1C39" w:rsidRDefault="00000000">
      <w:pPr>
        <w:pStyle w:val="Textoembloc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Convenção deste documento:</w:t>
      </w:r>
      <w:r w:rsidRPr="003F1C39">
        <w:rPr>
          <w:color w:val="000000" w:themeColor="text1"/>
        </w:rPr>
        <w:t xml:space="preserve"> a </w:t>
      </w:r>
      <w:r w:rsidRPr="003F1C39">
        <w:rPr>
          <w:b/>
          <w:bCs/>
          <w:color w:val="000000" w:themeColor="text1"/>
        </w:rPr>
        <w:t>Edição Web é a principal</w:t>
      </w:r>
      <w:r w:rsidRPr="003F1C39">
        <w:rPr>
          <w:color w:val="000000" w:themeColor="text1"/>
        </w:rPr>
        <w:t xml:space="preserve"> e define o produto. Ao final de cada pilar há um bloco </w:t>
      </w:r>
      <w:r w:rsidRPr="003F1C39">
        <w:rPr>
          <w:b/>
          <w:bCs/>
          <w:color w:val="000000" w:themeColor="text1"/>
        </w:rPr>
        <w:t>"Na edição desktop"</w:t>
      </w:r>
      <w:r w:rsidRPr="003F1C39">
        <w:rPr>
          <w:color w:val="000000" w:themeColor="text1"/>
        </w:rPr>
        <w:t xml:space="preserve"> que registra como o mesmo pilar se manifesta no app individual, porque parte da lógica de negócio da beculture.ai nasceu ali. Onde o texto não distingue, vale para as duas.</w:t>
      </w:r>
    </w:p>
    <w:p w14:paraId="7A543684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Idioma e marca:</w:t>
      </w:r>
      <w:r w:rsidRPr="003F1C39">
        <w:rPr>
          <w:color w:val="000000" w:themeColor="text1"/>
        </w:rPr>
        <w:t xml:space="preserve"> interface em pt-BR. O nome de produto é </w:t>
      </w:r>
      <w:r w:rsidRPr="003F1C39">
        <w:rPr>
          <w:b/>
          <w:bCs/>
          <w:color w:val="000000" w:themeColor="text1"/>
        </w:rPr>
        <w:t>beculture.ai</w:t>
      </w:r>
      <w:r w:rsidRPr="003F1C39">
        <w:rPr>
          <w:color w:val="000000" w:themeColor="text1"/>
        </w:rPr>
        <w:t xml:space="preserve">; a marca visível na interface é </w:t>
      </w:r>
      <w:r w:rsidRPr="003F1C39">
        <w:rPr>
          <w:b/>
          <w:bCs/>
          <w:color w:val="000000" w:themeColor="text1"/>
        </w:rPr>
        <w:t>beculture®</w:t>
      </w:r>
      <w:r w:rsidRPr="003F1C39">
        <w:rPr>
          <w:color w:val="000000" w:themeColor="text1"/>
        </w:rPr>
        <w:t>. Há nomes legados no código (</w:t>
      </w:r>
      <w:r w:rsidRPr="003F1C39">
        <w:rPr>
          <w:i/>
          <w:iCs/>
          <w:color w:val="000000" w:themeColor="text1"/>
        </w:rPr>
        <w:t>GregHub</w:t>
      </w:r>
      <w:r w:rsidRPr="003F1C39">
        <w:rPr>
          <w:color w:val="000000" w:themeColor="text1"/>
        </w:rPr>
        <w:t xml:space="preserve">, </w:t>
      </w:r>
      <w:r w:rsidRPr="003F1C39">
        <w:rPr>
          <w:i/>
          <w:iCs/>
          <w:color w:val="000000" w:themeColor="text1"/>
        </w:rPr>
        <w:t>Confi</w:t>
      </w:r>
      <w:r w:rsidRPr="003F1C39">
        <w:rPr>
          <w:color w:val="000000" w:themeColor="text1"/>
        </w:rPr>
        <w:t>) que não devem aparecer para o usuário final.</w:t>
      </w:r>
    </w:p>
    <w:p w14:paraId="0BBC5034" w14:textId="77777777" w:rsidR="00473431" w:rsidRPr="003F1C39" w:rsidRDefault="00DD0B37">
      <w:pPr>
        <w:rPr>
          <w:color w:val="000000" w:themeColor="text1"/>
        </w:rPr>
      </w:pPr>
      <w:r>
        <w:rPr>
          <w:noProof/>
          <w:color w:val="000000" w:themeColor="text1"/>
        </w:rPr>
        <w:pict w14:anchorId="4600DF3A">
          <v:rect id="_x0000_i1035" alt="" style="width:425.2pt;height:.05pt;mso-width-percent:0;mso-height-percent:0;mso-width-percent:0;mso-height-percent:0" o:hralign="center" o:hrstd="t" o:hr="t"/>
        </w:pict>
      </w:r>
    </w:p>
    <w:p w14:paraId="525DA418" w14:textId="77777777" w:rsidR="00473431" w:rsidRPr="003F1C39" w:rsidRDefault="00000000">
      <w:pPr>
        <w:pStyle w:val="Ttulo2"/>
        <w:rPr>
          <w:color w:val="000000" w:themeColor="text1"/>
        </w:rPr>
      </w:pPr>
      <w:bookmarkStart w:id="4" w:name="_Toc235545969"/>
      <w:bookmarkStart w:id="5" w:name="Xd3355917ef56eea812537f1a5346ae44c7f2266"/>
      <w:bookmarkEnd w:id="3"/>
      <w:r w:rsidRPr="003F1C39">
        <w:rPr>
          <w:color w:val="000000" w:themeColor="text1"/>
        </w:rPr>
        <w:lastRenderedPageBreak/>
        <w:t>1. Visão de Produto (moldura)</w:t>
      </w:r>
      <w:bookmarkEnd w:id="4"/>
    </w:p>
    <w:p w14:paraId="6D6D1850" w14:textId="77777777" w:rsidR="00473431" w:rsidRPr="003F1C39" w:rsidRDefault="00000000">
      <w:pPr>
        <w:pStyle w:val="Ttulo3"/>
        <w:rPr>
          <w:color w:val="000000" w:themeColor="text1"/>
        </w:rPr>
      </w:pPr>
      <w:bookmarkStart w:id="6" w:name="Xe1d744ade761a0d092dd8127fdd68f1d28ac331"/>
      <w:r w:rsidRPr="003F1C39">
        <w:rPr>
          <w:color w:val="000000" w:themeColor="text1"/>
        </w:rPr>
        <w:t>1.1. O que é a beculture.ai</w:t>
      </w:r>
    </w:p>
    <w:p w14:paraId="0D4AAEF9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A beculture.ai é uma </w:t>
      </w:r>
      <w:r w:rsidRPr="003F1C39">
        <w:rPr>
          <w:b/>
          <w:bCs/>
          <w:color w:val="000000" w:themeColor="text1"/>
        </w:rPr>
        <w:t>plataforma de inteligência de pessoas com IA</w:t>
      </w:r>
      <w:r w:rsidRPr="003F1C39">
        <w:rPr>
          <w:color w:val="000000" w:themeColor="text1"/>
        </w:rPr>
        <w:t xml:space="preserve"> para líderes, CEOs e áreas de Gente &amp; Gestão. Ela transforma o conhecimento disperso de uma organização, reuniões, decisões, cultura, dados de ferramentas, em </w:t>
      </w:r>
      <w:r w:rsidRPr="003F1C39">
        <w:rPr>
          <w:b/>
          <w:bCs/>
          <w:color w:val="000000" w:themeColor="text1"/>
        </w:rPr>
        <w:t>respostas, conteúdo e ações</w:t>
      </w:r>
      <w:r w:rsidRPr="003F1C39">
        <w:rPr>
          <w:color w:val="000000" w:themeColor="text1"/>
        </w:rPr>
        <w:t xml:space="preserve">, com a IA agindo como um </w:t>
      </w:r>
      <w:r w:rsidRPr="003F1C39">
        <w:rPr>
          <w:i/>
          <w:iCs/>
          <w:color w:val="000000" w:themeColor="text1"/>
        </w:rPr>
        <w:t>business partner</w:t>
      </w:r>
      <w:r w:rsidRPr="003F1C39">
        <w:rPr>
          <w:color w:val="000000" w:themeColor="text1"/>
        </w:rPr>
        <w:t xml:space="preserve"> sempre disponível e que </w:t>
      </w:r>
      <w:r w:rsidRPr="003F1C39">
        <w:rPr>
          <w:b/>
          <w:bCs/>
          <w:color w:val="000000" w:themeColor="text1"/>
        </w:rPr>
        <w:t>conhece o contexto da empresa</w:t>
      </w:r>
      <w:r w:rsidRPr="003F1C39">
        <w:rPr>
          <w:color w:val="000000" w:themeColor="text1"/>
        </w:rPr>
        <w:t>.</w:t>
      </w:r>
    </w:p>
    <w:p w14:paraId="05274E51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color w:val="000000" w:themeColor="text1"/>
        </w:rPr>
        <w:t>O produto se apoia em três ideias que se reforçam:</w:t>
      </w:r>
    </w:p>
    <w:p w14:paraId="4FF43452" w14:textId="77777777" w:rsidR="00473431" w:rsidRPr="003F1C39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Uma memória que a IA nunca esquece.</w:t>
      </w:r>
      <w:r w:rsidRPr="003F1C39">
        <w:rPr>
          <w:color w:val="000000" w:themeColor="text1"/>
        </w:rPr>
        <w:t xml:space="preserve"> Tudo que importa sobre a empresa vira memória de longo prazo, injetada automaticamente em cada resposta.</w:t>
      </w:r>
    </w:p>
    <w:p w14:paraId="6687FEC9" w14:textId="77777777" w:rsidR="00473431" w:rsidRPr="003F1C39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Conselheiros especialistas sob demanda.</w:t>
      </w:r>
      <w:r w:rsidRPr="003F1C39">
        <w:rPr>
          <w:color w:val="000000" w:themeColor="text1"/>
        </w:rPr>
        <w:t xml:space="preserve"> </w:t>
      </w:r>
      <w:r w:rsidRPr="003F1C39">
        <w:rPr>
          <w:i/>
          <w:iCs/>
          <w:color w:val="000000" w:themeColor="text1"/>
        </w:rPr>
        <w:t>Squads</w:t>
      </w:r>
      <w:r w:rsidRPr="003F1C39">
        <w:rPr>
          <w:color w:val="000000" w:themeColor="text1"/>
        </w:rPr>
        <w:t xml:space="preserve"> de agentes de IA que personificam referências humanas respondem no contexto do negócio.</w:t>
      </w:r>
    </w:p>
    <w:p w14:paraId="0A464C6D" w14:textId="72921E19" w:rsidR="00473431" w:rsidRPr="003F1C39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Produção de conteúdo e captura de conhecimento.</w:t>
      </w:r>
      <w:r w:rsidRPr="003F1C39">
        <w:rPr>
          <w:color w:val="000000" w:themeColor="text1"/>
        </w:rPr>
        <w:t xml:space="preserve"> Um estúdio de IA cria atas, artigos, apresentações, imagens e vídeos; e </w:t>
      </w:r>
      <w:r w:rsidR="003F1C39">
        <w:rPr>
          <w:color w:val="000000" w:themeColor="text1"/>
        </w:rPr>
        <w:t xml:space="preserve">trabalha com </w:t>
      </w:r>
      <w:proofErr w:type="gramStart"/>
      <w:r w:rsidR="003F1C39">
        <w:rPr>
          <w:color w:val="000000" w:themeColor="text1"/>
        </w:rPr>
        <w:t>matérias</w:t>
      </w:r>
      <w:proofErr w:type="gramEnd"/>
      <w:r w:rsidR="003F1C39">
        <w:rPr>
          <w:color w:val="000000" w:themeColor="text1"/>
        </w:rPr>
        <w:t xml:space="preserve"> transcritos de</w:t>
      </w:r>
      <w:r w:rsidRPr="003F1C39">
        <w:rPr>
          <w:color w:val="000000" w:themeColor="text1"/>
        </w:rPr>
        <w:t xml:space="preserve"> reuniões que voltam para a memória.</w:t>
      </w:r>
    </w:p>
    <w:p w14:paraId="45EE9830" w14:textId="77777777" w:rsidR="00473431" w:rsidRPr="003F1C39" w:rsidRDefault="00000000">
      <w:pPr>
        <w:pStyle w:val="Ttulo3"/>
        <w:rPr>
          <w:color w:val="000000" w:themeColor="text1"/>
        </w:rPr>
      </w:pPr>
      <w:bookmarkStart w:id="7" w:name="X09280b4042396851874f5d06a662c246c1306bf"/>
      <w:bookmarkEnd w:id="6"/>
      <w:r w:rsidRPr="003F1C39">
        <w:rPr>
          <w:color w:val="000000" w:themeColor="text1"/>
        </w:rPr>
        <w:t>1.2. Proposta de valor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6"/>
        <w:gridCol w:w="3401"/>
        <w:gridCol w:w="3711"/>
      </w:tblGrid>
      <w:tr w:rsidR="003F1C39" w:rsidRPr="003F1C39" w14:paraId="3C65E49D" w14:textId="77777777" w:rsidTr="0047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5131D1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Para quem</w:t>
            </w:r>
          </w:p>
        </w:tc>
        <w:tc>
          <w:tcPr>
            <w:tcW w:w="0" w:type="auto"/>
          </w:tcPr>
          <w:p w14:paraId="5EF10A99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Dor</w:t>
            </w:r>
          </w:p>
        </w:tc>
        <w:tc>
          <w:tcPr>
            <w:tcW w:w="0" w:type="auto"/>
          </w:tcPr>
          <w:p w14:paraId="60306A2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Como a beculture.ai resolve</w:t>
            </w:r>
          </w:p>
        </w:tc>
      </w:tr>
      <w:tr w:rsidR="003F1C39" w:rsidRPr="003F1C39" w14:paraId="5EFF7B0D" w14:textId="77777777">
        <w:tc>
          <w:tcPr>
            <w:tcW w:w="0" w:type="auto"/>
          </w:tcPr>
          <w:p w14:paraId="2C00319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CEO / Fundador</w:t>
            </w:r>
          </w:p>
        </w:tc>
        <w:tc>
          <w:tcPr>
            <w:tcW w:w="0" w:type="auto"/>
          </w:tcPr>
          <w:p w14:paraId="1E7ACCBD" w14:textId="2AE143EB" w:rsidR="00473431" w:rsidRPr="003F1C39" w:rsidRDefault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IA genérica que não conhece o negócio</w:t>
            </w:r>
          </w:p>
        </w:tc>
        <w:tc>
          <w:tcPr>
            <w:tcW w:w="0" w:type="auto"/>
          </w:tcPr>
          <w:p w14:paraId="680D3D8F" w14:textId="570EB16D" w:rsidR="00473431" w:rsidRPr="003F1C39" w:rsidRDefault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 xml:space="preserve">Memória + </w:t>
            </w:r>
            <w:proofErr w:type="spellStart"/>
            <w:r w:rsidRPr="003F1C39">
              <w:rPr>
                <w:color w:val="000000" w:themeColor="text1"/>
              </w:rPr>
              <w:t>squads</w:t>
            </w:r>
            <w:proofErr w:type="spellEnd"/>
            <w:r w:rsidRPr="003F1C39">
              <w:rPr>
                <w:color w:val="000000" w:themeColor="text1"/>
              </w:rPr>
              <w:t xml:space="preserve"> treinados no perfil e na história da empresa</w:t>
            </w:r>
          </w:p>
        </w:tc>
      </w:tr>
      <w:tr w:rsidR="003F1C39" w:rsidRPr="003F1C39" w14:paraId="6F93EB29" w14:textId="77777777">
        <w:tc>
          <w:tcPr>
            <w:tcW w:w="0" w:type="auto"/>
          </w:tcPr>
          <w:p w14:paraId="0A209557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RH / Gente &amp; Gestão</w:t>
            </w:r>
          </w:p>
        </w:tc>
        <w:tc>
          <w:tcPr>
            <w:tcW w:w="0" w:type="auto"/>
          </w:tcPr>
          <w:p w14:paraId="1F0DE880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Conhecimento e sinais de pessoas espalhados em várias ferramentas</w:t>
            </w:r>
          </w:p>
        </w:tc>
        <w:tc>
          <w:tcPr>
            <w:tcW w:w="0" w:type="auto"/>
          </w:tcPr>
          <w:p w14:paraId="739D2B52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Memória corporativa unificada + conectores (Slack, e-mail, agenda, CRM…)</w:t>
            </w:r>
          </w:p>
        </w:tc>
      </w:tr>
      <w:tr w:rsidR="003F1C39" w:rsidRPr="003F1C39" w14:paraId="581287A8" w14:textId="77777777">
        <w:tc>
          <w:tcPr>
            <w:tcW w:w="0" w:type="auto"/>
          </w:tcPr>
          <w:p w14:paraId="18B18633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Líder de área</w:t>
            </w:r>
          </w:p>
        </w:tc>
        <w:tc>
          <w:tcPr>
            <w:tcW w:w="0" w:type="auto"/>
          </w:tcPr>
          <w:p w14:paraId="6D760135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Falta de tempo para produzir comunicação e documentação</w:t>
            </w:r>
          </w:p>
        </w:tc>
        <w:tc>
          <w:tcPr>
            <w:tcW w:w="0" w:type="auto"/>
          </w:tcPr>
          <w:p w14:paraId="63192E4F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AI Studio: ata, artigo, apresentação, carrossel, imagem e vídeo a partir de um input</w:t>
            </w:r>
          </w:p>
        </w:tc>
      </w:tr>
      <w:tr w:rsidR="003F1C39" w:rsidRPr="003F1C39" w14:paraId="668F6475" w14:textId="77777777">
        <w:tc>
          <w:tcPr>
            <w:tcW w:w="0" w:type="auto"/>
          </w:tcPr>
          <w:p w14:paraId="59EB14A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Toda a organização</w:t>
            </w:r>
          </w:p>
        </w:tc>
        <w:tc>
          <w:tcPr>
            <w:tcW w:w="0" w:type="auto"/>
          </w:tcPr>
          <w:p w14:paraId="2A83C4E6" w14:textId="5639E98C" w:rsidR="00473431" w:rsidRPr="003F1C39" w:rsidRDefault="003F1C39">
            <w:pPr>
              <w:pStyle w:val="Compac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Falta de organização dos conteúdos gerados em reuniões. </w:t>
            </w:r>
          </w:p>
        </w:tc>
        <w:tc>
          <w:tcPr>
            <w:tcW w:w="0" w:type="auto"/>
          </w:tcPr>
          <w:p w14:paraId="1C2585EC" w14:textId="1DB44201" w:rsidR="00473431" w:rsidRPr="003F1C39" w:rsidRDefault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 xml:space="preserve">IA </w:t>
            </w:r>
            <w:r>
              <w:rPr>
                <w:color w:val="000000" w:themeColor="text1"/>
              </w:rPr>
              <w:t>que captura transcrições de reuniões e converte em insights e tarefas</w:t>
            </w:r>
          </w:p>
        </w:tc>
      </w:tr>
    </w:tbl>
    <w:p w14:paraId="260DBF69" w14:textId="77777777" w:rsidR="00473431" w:rsidRPr="003F1C39" w:rsidRDefault="00000000">
      <w:pPr>
        <w:pStyle w:val="Ttulo3"/>
        <w:rPr>
          <w:color w:val="000000" w:themeColor="text1"/>
        </w:rPr>
      </w:pPr>
      <w:bookmarkStart w:id="8" w:name="Xafdbbe7ec5fa6bd2519c29d5061f5059d83f1b1"/>
      <w:bookmarkEnd w:id="7"/>
      <w:r w:rsidRPr="003F1C39">
        <w:rPr>
          <w:color w:val="000000" w:themeColor="text1"/>
        </w:rPr>
        <w:t>1.3. O fio condutor: a Memória no centro</w:t>
      </w:r>
    </w:p>
    <w:p w14:paraId="7874EFFD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O diferencial da beculture.ai não é ter IA, é ter uma IA que </w:t>
      </w:r>
      <w:r w:rsidRPr="003F1C39">
        <w:rPr>
          <w:b/>
          <w:bCs/>
          <w:color w:val="000000" w:themeColor="text1"/>
        </w:rPr>
        <w:t>lembra</w:t>
      </w:r>
      <w:r w:rsidRPr="003F1C39">
        <w:rPr>
          <w:color w:val="000000" w:themeColor="text1"/>
        </w:rPr>
        <w:t xml:space="preserve">. A </w:t>
      </w:r>
      <w:r w:rsidRPr="003F1C39">
        <w:rPr>
          <w:b/>
          <w:bCs/>
          <w:color w:val="000000" w:themeColor="text1"/>
        </w:rPr>
        <w:t>Memória</w:t>
      </w:r>
      <w:r w:rsidRPr="003F1C39">
        <w:rPr>
          <w:color w:val="000000" w:themeColor="text1"/>
        </w:rPr>
        <w:t xml:space="preserve"> é o eixo ao qual todos os outros pilares se conectam:</w:t>
      </w:r>
    </w:p>
    <w:p w14:paraId="3927BCBD" w14:textId="77777777" w:rsidR="00473431" w:rsidRPr="003F1C39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Os </w:t>
      </w:r>
      <w:r w:rsidRPr="003F1C39">
        <w:rPr>
          <w:b/>
          <w:bCs/>
          <w:color w:val="000000" w:themeColor="text1"/>
        </w:rPr>
        <w:t>Squads</w:t>
      </w:r>
      <w:r w:rsidRPr="003F1C39">
        <w:rPr>
          <w:color w:val="000000" w:themeColor="text1"/>
        </w:rPr>
        <w:t xml:space="preserve"> consultam a Memória antes de responder.</w:t>
      </w:r>
    </w:p>
    <w:p w14:paraId="448073DB" w14:textId="77777777" w:rsidR="00473431" w:rsidRPr="003F1C39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A </w:t>
      </w:r>
      <w:r w:rsidRPr="003F1C39">
        <w:rPr>
          <w:b/>
          <w:bCs/>
          <w:color w:val="000000" w:themeColor="text1"/>
        </w:rPr>
        <w:t>Transcrição</w:t>
      </w:r>
      <w:r w:rsidRPr="003F1C39">
        <w:rPr>
          <w:color w:val="000000" w:themeColor="text1"/>
        </w:rPr>
        <w:t xml:space="preserve"> de reuniões </w:t>
      </w:r>
      <w:r w:rsidRPr="003F1C39">
        <w:rPr>
          <w:i/>
          <w:iCs/>
          <w:color w:val="000000" w:themeColor="text1"/>
        </w:rPr>
        <w:t>alimenta</w:t>
      </w:r>
      <w:r w:rsidRPr="003F1C39">
        <w:rPr>
          <w:color w:val="000000" w:themeColor="text1"/>
        </w:rPr>
        <w:t xml:space="preserve"> a Memória.</w:t>
      </w:r>
    </w:p>
    <w:p w14:paraId="0EE96032" w14:textId="77777777" w:rsidR="00473431" w:rsidRPr="003F1C39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Os </w:t>
      </w:r>
      <w:r w:rsidRPr="003F1C39">
        <w:rPr>
          <w:b/>
          <w:bCs/>
          <w:color w:val="000000" w:themeColor="text1"/>
        </w:rPr>
        <w:t>Conectores</w:t>
      </w:r>
      <w:r w:rsidRPr="003F1C39">
        <w:rPr>
          <w:color w:val="000000" w:themeColor="text1"/>
        </w:rPr>
        <w:t xml:space="preserve"> trazem sinais externos que podem virar Memória.</w:t>
      </w:r>
    </w:p>
    <w:p w14:paraId="2A1C0428" w14:textId="77777777" w:rsidR="00473431" w:rsidRPr="003F1C39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O </w:t>
      </w:r>
      <w:r w:rsidRPr="003F1C39">
        <w:rPr>
          <w:b/>
          <w:bCs/>
          <w:color w:val="000000" w:themeColor="text1"/>
        </w:rPr>
        <w:t>AI Studio</w:t>
      </w:r>
      <w:r w:rsidRPr="003F1C39">
        <w:rPr>
          <w:color w:val="000000" w:themeColor="text1"/>
        </w:rPr>
        <w:t xml:space="preserve"> usa a Memória como fonte e devolve conteúdo que pode voltar para ela.</w:t>
      </w:r>
    </w:p>
    <w:p w14:paraId="0FD82988" w14:textId="77777777" w:rsidR="00473431" w:rsidRPr="003F1C39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3F1C39">
        <w:rPr>
          <w:color w:val="000000" w:themeColor="text1"/>
        </w:rPr>
        <w:lastRenderedPageBreak/>
        <w:t xml:space="preserve">A </w:t>
      </w:r>
      <w:r w:rsidRPr="003F1C39">
        <w:rPr>
          <w:b/>
          <w:bCs/>
          <w:color w:val="000000" w:themeColor="text1"/>
        </w:rPr>
        <w:t>Governança</w:t>
      </w:r>
      <w:r w:rsidRPr="003F1C39">
        <w:rPr>
          <w:color w:val="000000" w:themeColor="text1"/>
        </w:rPr>
        <w:t xml:space="preserve"> define quem pode ler, escrever e proteger a Memória.</w:t>
      </w:r>
    </w:p>
    <w:p w14:paraId="72BE0651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>Por isso a Memória abre a lista de pilares.</w:t>
      </w:r>
    </w:p>
    <w:p w14:paraId="7F054F4D" w14:textId="77777777" w:rsidR="00473431" w:rsidRPr="003F1C39" w:rsidRDefault="00000000">
      <w:pPr>
        <w:pStyle w:val="Ttulo3"/>
        <w:rPr>
          <w:color w:val="000000" w:themeColor="text1"/>
        </w:rPr>
      </w:pPr>
      <w:bookmarkStart w:id="9" w:name="X8a79189cc9e02ef3c5057f247999ebd57f5debc"/>
      <w:bookmarkEnd w:id="8"/>
      <w:r w:rsidRPr="003F1C39">
        <w:rPr>
          <w:color w:val="000000" w:themeColor="text1"/>
        </w:rPr>
        <w:t>1.4. Os seis pilares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"/>
        <w:gridCol w:w="1541"/>
        <w:gridCol w:w="6908"/>
      </w:tblGrid>
      <w:tr w:rsidR="003F1C39" w:rsidRPr="003F1C39" w14:paraId="34F00F98" w14:textId="77777777" w:rsidTr="0047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C0432C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#</w:t>
            </w:r>
          </w:p>
        </w:tc>
        <w:tc>
          <w:tcPr>
            <w:tcW w:w="0" w:type="auto"/>
          </w:tcPr>
          <w:p w14:paraId="2FDDAEC0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Pilar</w:t>
            </w:r>
          </w:p>
        </w:tc>
        <w:tc>
          <w:tcPr>
            <w:tcW w:w="0" w:type="auto"/>
          </w:tcPr>
          <w:p w14:paraId="6685C55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Pergunta que responde</w:t>
            </w:r>
          </w:p>
        </w:tc>
      </w:tr>
      <w:tr w:rsidR="003F1C39" w:rsidRPr="003F1C39" w14:paraId="3513BEF9" w14:textId="77777777">
        <w:tc>
          <w:tcPr>
            <w:tcW w:w="0" w:type="auto"/>
          </w:tcPr>
          <w:p w14:paraId="7892F928" w14:textId="479497A1" w:rsidR="00473431" w:rsidRPr="003F1C39" w:rsidRDefault="003F1C39">
            <w:pPr>
              <w:pStyle w:val="Compac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14:paraId="396D638D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Memória</w:t>
            </w:r>
          </w:p>
        </w:tc>
        <w:tc>
          <w:tcPr>
            <w:tcW w:w="0" w:type="auto"/>
          </w:tcPr>
          <w:p w14:paraId="3490E0F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O que a IA sabe e lembra sobre a minha empresa?</w:t>
            </w:r>
          </w:p>
        </w:tc>
      </w:tr>
      <w:tr w:rsidR="003F1C39" w:rsidRPr="003F1C39" w14:paraId="10037211" w14:textId="77777777">
        <w:tc>
          <w:tcPr>
            <w:tcW w:w="0" w:type="auto"/>
          </w:tcPr>
          <w:p w14:paraId="1E32832F" w14:textId="7C121BC0" w:rsidR="003F1C39" w:rsidRDefault="003F1C39" w:rsidP="003F1C39">
            <w:pPr>
              <w:pStyle w:val="Compac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0" w:type="auto"/>
          </w:tcPr>
          <w:p w14:paraId="12DF7360" w14:textId="542DCE96" w:rsidR="003F1C39" w:rsidRPr="003F1C39" w:rsidRDefault="003F1C39" w:rsidP="003F1C39">
            <w:pPr>
              <w:pStyle w:val="Compact"/>
              <w:rPr>
                <w:b/>
                <w:bCs/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Governança</w:t>
            </w:r>
          </w:p>
        </w:tc>
        <w:tc>
          <w:tcPr>
            <w:tcW w:w="0" w:type="auto"/>
          </w:tcPr>
          <w:p w14:paraId="2159E06D" w14:textId="7C5B2469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Quem pode o quê, quanto custa e como fico seguro e conforme?</w:t>
            </w:r>
          </w:p>
        </w:tc>
      </w:tr>
      <w:tr w:rsidR="003F1C39" w:rsidRPr="003F1C39" w14:paraId="151C373A" w14:textId="77777777">
        <w:tc>
          <w:tcPr>
            <w:tcW w:w="0" w:type="auto"/>
          </w:tcPr>
          <w:p w14:paraId="51921C5D" w14:textId="18CAF183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0" w:type="auto"/>
          </w:tcPr>
          <w:p w14:paraId="6D5707AE" w14:textId="66651275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proofErr w:type="spellStart"/>
            <w:r w:rsidRPr="003F1C39">
              <w:rPr>
                <w:b/>
                <w:bCs/>
                <w:color w:val="000000" w:themeColor="text1"/>
              </w:rPr>
              <w:t>Squads</w:t>
            </w:r>
            <w:proofErr w:type="spellEnd"/>
          </w:p>
        </w:tc>
        <w:tc>
          <w:tcPr>
            <w:tcW w:w="0" w:type="auto"/>
          </w:tcPr>
          <w:p w14:paraId="3ECE8DA1" w14:textId="77777777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Com quem eu falo para decidir melhor?</w:t>
            </w:r>
          </w:p>
        </w:tc>
      </w:tr>
      <w:tr w:rsidR="003F1C39" w:rsidRPr="003F1C39" w14:paraId="022FA157" w14:textId="77777777">
        <w:tc>
          <w:tcPr>
            <w:tcW w:w="0" w:type="auto"/>
          </w:tcPr>
          <w:p w14:paraId="767F6876" w14:textId="5F093CD1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0" w:type="auto"/>
          </w:tcPr>
          <w:p w14:paraId="10D76025" w14:textId="77777777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Transcrição</w:t>
            </w:r>
          </w:p>
        </w:tc>
        <w:tc>
          <w:tcPr>
            <w:tcW w:w="0" w:type="auto"/>
          </w:tcPr>
          <w:p w14:paraId="319026DC" w14:textId="62B4E227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 xml:space="preserve">Como minhas reuniões viram conhecimento e </w:t>
            </w:r>
            <w:r>
              <w:rPr>
                <w:color w:val="000000" w:themeColor="text1"/>
              </w:rPr>
              <w:t>ações</w:t>
            </w:r>
            <w:r w:rsidRPr="003F1C39">
              <w:rPr>
                <w:color w:val="000000" w:themeColor="text1"/>
              </w:rPr>
              <w:t>?</w:t>
            </w:r>
          </w:p>
        </w:tc>
      </w:tr>
      <w:tr w:rsidR="003F1C39" w:rsidRPr="003F1C39" w14:paraId="42FE7513" w14:textId="77777777">
        <w:tc>
          <w:tcPr>
            <w:tcW w:w="0" w:type="auto"/>
          </w:tcPr>
          <w:p w14:paraId="784D2ACB" w14:textId="3F3A6850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0" w:type="auto"/>
          </w:tcPr>
          <w:p w14:paraId="436FA3B0" w14:textId="77777777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Conectores</w:t>
            </w:r>
          </w:p>
        </w:tc>
        <w:tc>
          <w:tcPr>
            <w:tcW w:w="0" w:type="auto"/>
          </w:tcPr>
          <w:p w14:paraId="2CE75D99" w14:textId="77777777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Como conecto minhas ferramentas para a IA enxergar tudo?</w:t>
            </w:r>
          </w:p>
        </w:tc>
      </w:tr>
      <w:tr w:rsidR="003F1C39" w:rsidRPr="003F1C39" w14:paraId="2E709931" w14:textId="77777777">
        <w:tc>
          <w:tcPr>
            <w:tcW w:w="0" w:type="auto"/>
          </w:tcPr>
          <w:p w14:paraId="36DE201C" w14:textId="7B6F65A6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0" w:type="auto"/>
          </w:tcPr>
          <w:p w14:paraId="0282B395" w14:textId="77777777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AI Studio</w:t>
            </w:r>
          </w:p>
        </w:tc>
        <w:tc>
          <w:tcPr>
            <w:tcW w:w="0" w:type="auto"/>
          </w:tcPr>
          <w:p w14:paraId="6B3013B3" w14:textId="77777777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Como produzo conteúdo profissional em minutos?</w:t>
            </w:r>
          </w:p>
        </w:tc>
      </w:tr>
    </w:tbl>
    <w:p w14:paraId="139E5B5D" w14:textId="77777777" w:rsidR="00F40030" w:rsidRDefault="00F40030">
      <w:pPr>
        <w:pStyle w:val="Ttulo3"/>
        <w:rPr>
          <w:color w:val="000000" w:themeColor="text1"/>
        </w:rPr>
      </w:pPr>
      <w:bookmarkStart w:id="10" w:name="Xdf36912822abbc48e422ac01aa618d89947125b"/>
      <w:bookmarkEnd w:id="9"/>
    </w:p>
    <w:p w14:paraId="67ADDECC" w14:textId="0013D350" w:rsidR="00473431" w:rsidRPr="003F1C39" w:rsidRDefault="00000000">
      <w:pPr>
        <w:pStyle w:val="Ttulo3"/>
        <w:rPr>
          <w:color w:val="000000" w:themeColor="text1"/>
        </w:rPr>
      </w:pPr>
      <w:r w:rsidRPr="003F1C39">
        <w:rPr>
          <w:color w:val="000000" w:themeColor="text1"/>
        </w:rPr>
        <w:t>1.5. Contexto e ambição</w:t>
      </w:r>
    </w:p>
    <w:p w14:paraId="14491D44" w14:textId="218505D6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A beculture.ai nasce da união entre </w:t>
      </w:r>
      <w:r w:rsidRPr="003F1C39">
        <w:rPr>
          <w:b/>
          <w:bCs/>
          <w:color w:val="000000" w:themeColor="text1"/>
        </w:rPr>
        <w:t>cultura e tecnologia</w:t>
      </w:r>
      <w:r w:rsidRPr="003F1C39">
        <w:rPr>
          <w:color w:val="000000" w:themeColor="text1"/>
        </w:rPr>
        <w:t xml:space="preserve"> e integra o ecossistema do grupo (</w:t>
      </w:r>
      <w:proofErr w:type="spellStart"/>
      <w:r w:rsidRPr="003F1C39">
        <w:rPr>
          <w:color w:val="000000" w:themeColor="text1"/>
        </w:rPr>
        <w:t>Confi</w:t>
      </w:r>
      <w:proofErr w:type="spellEnd"/>
      <w:r w:rsidRPr="003F1C39">
        <w:rPr>
          <w:color w:val="000000" w:themeColor="text1"/>
        </w:rPr>
        <w:t>). Alguns pontos de contexto orientam as prioridades de negócio:</w:t>
      </w:r>
    </w:p>
    <w:p w14:paraId="53F4756C" w14:textId="073DA26F" w:rsidR="00473431" w:rsidRPr="003F1C39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Entrega em ciclo curto.</w:t>
      </w:r>
      <w:r w:rsidRPr="003F1C39">
        <w:rPr>
          <w:color w:val="000000" w:themeColor="text1"/>
        </w:rPr>
        <w:t xml:space="preserve"> A primeira versão com meta de </w:t>
      </w:r>
      <w:r w:rsidRPr="003F1C39">
        <w:rPr>
          <w:b/>
          <w:bCs/>
          <w:color w:val="000000" w:themeColor="text1"/>
        </w:rPr>
        <w:t>12 semanas</w:t>
      </w:r>
      <w:r w:rsidRPr="003F1C39">
        <w:rPr>
          <w:color w:val="000000" w:themeColor="text1"/>
        </w:rPr>
        <w:t xml:space="preserve">, com marco de lançamento no evento </w:t>
      </w:r>
      <w:r w:rsidRPr="003F1C39">
        <w:rPr>
          <w:b/>
          <w:bCs/>
          <w:color w:val="000000" w:themeColor="text1"/>
        </w:rPr>
        <w:t>AI Brasil Experience</w:t>
      </w:r>
      <w:r w:rsidRPr="003F1C39">
        <w:rPr>
          <w:color w:val="000000" w:themeColor="text1"/>
        </w:rPr>
        <w:t xml:space="preserve">; status </w:t>
      </w:r>
      <w:r w:rsidR="00F40030">
        <w:rPr>
          <w:color w:val="000000" w:themeColor="text1"/>
        </w:rPr>
        <w:t>quinzenal</w:t>
      </w:r>
      <w:r w:rsidRPr="003F1C39">
        <w:rPr>
          <w:color w:val="000000" w:themeColor="text1"/>
        </w:rPr>
        <w:t xml:space="preserve"> à liderança.</w:t>
      </w:r>
    </w:p>
    <w:p w14:paraId="6CCE72FE" w14:textId="77777777" w:rsidR="00F40030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De B2</w:t>
      </w:r>
      <w:r w:rsidR="00F40030">
        <w:rPr>
          <w:b/>
          <w:bCs/>
          <w:color w:val="000000" w:themeColor="text1"/>
        </w:rPr>
        <w:t>C</w:t>
      </w:r>
      <w:r w:rsidRPr="003F1C39">
        <w:rPr>
          <w:b/>
          <w:bCs/>
          <w:color w:val="000000" w:themeColor="text1"/>
        </w:rPr>
        <w:t xml:space="preserve"> a B2</w:t>
      </w:r>
      <w:r w:rsidR="00F40030">
        <w:rPr>
          <w:b/>
          <w:bCs/>
          <w:color w:val="000000" w:themeColor="text1"/>
        </w:rPr>
        <w:t>B</w:t>
      </w:r>
      <w:r w:rsidRPr="003F1C39">
        <w:rPr>
          <w:b/>
          <w:bCs/>
          <w:color w:val="000000" w:themeColor="text1"/>
        </w:rPr>
        <w:t>.</w:t>
      </w:r>
      <w:r w:rsidRPr="003F1C39">
        <w:rPr>
          <w:color w:val="000000" w:themeColor="text1"/>
        </w:rPr>
        <w:t xml:space="preserve"> O produto </w:t>
      </w:r>
      <w:r w:rsidR="00F40030">
        <w:rPr>
          <w:color w:val="000000" w:themeColor="text1"/>
        </w:rPr>
        <w:t xml:space="preserve">almeja </w:t>
      </w:r>
      <w:r w:rsidRPr="003F1C39">
        <w:rPr>
          <w:color w:val="000000" w:themeColor="text1"/>
        </w:rPr>
        <w:t xml:space="preserve">empresas (B2B), mas a visão é evoluir para o </w:t>
      </w:r>
      <w:r w:rsidR="00F40030">
        <w:rPr>
          <w:color w:val="000000" w:themeColor="text1"/>
        </w:rPr>
        <w:t xml:space="preserve">b2b a partir do </w:t>
      </w:r>
      <w:r w:rsidRPr="003F1C39">
        <w:rPr>
          <w:color w:val="000000" w:themeColor="text1"/>
        </w:rPr>
        <w:t>indivíduo (B2C)</w:t>
      </w:r>
    </w:p>
    <w:p w14:paraId="72ECBBF6" w14:textId="77777777" w:rsidR="00473431" w:rsidRPr="003F1C39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Adoção por "checkout".</w:t>
      </w:r>
      <w:r w:rsidRPr="003F1C39">
        <w:rPr>
          <w:color w:val="000000" w:themeColor="text1"/>
        </w:rPr>
        <w:t xml:space="preserve"> A contratação deve ser simples e self-service (compra rápida), sem depender de equipes de vendas, tanto no B2B quanto no B2C (ver Pilar 6.B).</w:t>
      </w:r>
    </w:p>
    <w:p w14:paraId="7EF3C3CD" w14:textId="77777777" w:rsidR="00473431" w:rsidRPr="003F1C39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API aberta por princípio.</w:t>
      </w:r>
      <w:r w:rsidRPr="003F1C39">
        <w:rPr>
          <w:color w:val="000000" w:themeColor="text1"/>
        </w:rPr>
        <w:t xml:space="preserve"> A plataforma se conecta a líderes de mercado por APIs abertas, evitando integrações fechadas (ver Pilar 4).</w:t>
      </w:r>
    </w:p>
    <w:p w14:paraId="68AB7DD7" w14:textId="77777777" w:rsidR="00473431" w:rsidRPr="003F1C39" w:rsidRDefault="00DD0B37">
      <w:pPr>
        <w:rPr>
          <w:color w:val="000000" w:themeColor="text1"/>
        </w:rPr>
      </w:pPr>
      <w:r>
        <w:rPr>
          <w:noProof/>
          <w:color w:val="000000" w:themeColor="text1"/>
        </w:rPr>
        <w:pict w14:anchorId="546B56AF">
          <v:rect id="_x0000_i1034" alt="" style="width:425.2pt;height:.05pt;mso-width-percent:0;mso-height-percent:0;mso-width-percent:0;mso-height-percent:0" o:hralign="center" o:hrstd="t" o:hr="t"/>
        </w:pict>
      </w:r>
    </w:p>
    <w:p w14:paraId="16079060" w14:textId="77777777" w:rsidR="00473431" w:rsidRPr="003F1C39" w:rsidRDefault="00000000">
      <w:pPr>
        <w:pStyle w:val="Ttulo2"/>
        <w:rPr>
          <w:color w:val="000000" w:themeColor="text1"/>
        </w:rPr>
      </w:pPr>
      <w:bookmarkStart w:id="11" w:name="_Toc235545970"/>
      <w:bookmarkStart w:id="12" w:name="X7c5511e1d69366aa4f2797294f686e609fbfead"/>
      <w:bookmarkEnd w:id="5"/>
      <w:bookmarkEnd w:id="10"/>
      <w:r w:rsidRPr="003F1C39">
        <w:rPr>
          <w:color w:val="000000" w:themeColor="text1"/>
        </w:rPr>
        <w:t>2. Pilar 1, Memória</w:t>
      </w:r>
      <w:bookmarkEnd w:id="11"/>
    </w:p>
    <w:p w14:paraId="3B3A8299" w14:textId="77777777" w:rsidR="00473431" w:rsidRPr="003F1C39" w:rsidRDefault="00000000">
      <w:pPr>
        <w:pStyle w:val="Ttulo3"/>
        <w:rPr>
          <w:color w:val="000000" w:themeColor="text1"/>
        </w:rPr>
      </w:pPr>
      <w:bookmarkStart w:id="13" w:name="X5163bc0499af9f2e98e231857cf51fb75aed414"/>
      <w:r w:rsidRPr="003F1C39">
        <w:rPr>
          <w:color w:val="000000" w:themeColor="text1"/>
        </w:rPr>
        <w:t>2.1. O que é e por que importa</w:t>
      </w:r>
    </w:p>
    <w:p w14:paraId="4EB10B9C" w14:textId="59FBC663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A </w:t>
      </w:r>
      <w:r w:rsidRPr="003F1C39">
        <w:rPr>
          <w:b/>
          <w:bCs/>
          <w:color w:val="000000" w:themeColor="text1"/>
        </w:rPr>
        <w:t>Memória</w:t>
      </w:r>
      <w:r w:rsidRPr="003F1C39">
        <w:rPr>
          <w:color w:val="000000" w:themeColor="text1"/>
        </w:rPr>
        <w:t xml:space="preserve"> é a base de conhecimento de longo prazo da empresa dentro da beculture.ai. É o que faz a IA deixar de ser genérica: cada memória </w:t>
      </w:r>
      <w:r w:rsidRPr="003F1C39">
        <w:rPr>
          <w:b/>
          <w:bCs/>
          <w:color w:val="000000" w:themeColor="text1"/>
        </w:rPr>
        <w:t>ativa</w:t>
      </w:r>
      <w:r w:rsidRPr="003F1C39">
        <w:rPr>
          <w:color w:val="000000" w:themeColor="text1"/>
        </w:rPr>
        <w:t xml:space="preserve"> entra automaticamente no contexto das respostas dos squads e do chat, personalizando a IA para a cultura, a estratégia e a história daquela organização. É o ativo mais estratégico do produto, quanto mais rica a Memória, mais valiosa fica a IA. Internamente, esse conceito é o </w:t>
      </w:r>
      <w:r w:rsidRPr="003F1C39">
        <w:rPr>
          <w:b/>
          <w:bCs/>
          <w:color w:val="000000" w:themeColor="text1"/>
        </w:rPr>
        <w:t>"segundo cérebro"</w:t>
      </w:r>
      <w:r w:rsidRPr="003F1C39">
        <w:rPr>
          <w:color w:val="000000" w:themeColor="text1"/>
        </w:rPr>
        <w:t xml:space="preserve"> da empresa e das pessoas: transcrições, apresentações</w:t>
      </w:r>
      <w:r w:rsidR="00931C54">
        <w:rPr>
          <w:color w:val="000000" w:themeColor="text1"/>
        </w:rPr>
        <w:t xml:space="preserve">, áudios, notas, insights, respostas da IA, artigo, textos melhorados, respostas dos </w:t>
      </w:r>
      <w:proofErr w:type="spellStart"/>
      <w:r w:rsidR="00931C54">
        <w:rPr>
          <w:color w:val="000000" w:themeColor="text1"/>
        </w:rPr>
        <w:t>squads</w:t>
      </w:r>
      <w:proofErr w:type="spellEnd"/>
      <w:r w:rsidR="00931C54">
        <w:rPr>
          <w:color w:val="000000" w:themeColor="text1"/>
        </w:rPr>
        <w:t xml:space="preserve">, conteúdo analisados </w:t>
      </w:r>
      <w:r w:rsidRPr="003F1C39">
        <w:rPr>
          <w:color w:val="000000" w:themeColor="text1"/>
        </w:rPr>
        <w:t xml:space="preserve">sobem para a Memória e </w:t>
      </w:r>
      <w:r w:rsidRPr="003F1C39">
        <w:rPr>
          <w:color w:val="000000" w:themeColor="text1"/>
        </w:rPr>
        <w:lastRenderedPageBreak/>
        <w:t>ficam conectadas por temas, reuniões</w:t>
      </w:r>
      <w:r w:rsidR="00931C54">
        <w:rPr>
          <w:color w:val="000000" w:themeColor="text1"/>
        </w:rPr>
        <w:t>,</w:t>
      </w:r>
      <w:r w:rsidRPr="003F1C39">
        <w:rPr>
          <w:color w:val="000000" w:themeColor="text1"/>
        </w:rPr>
        <w:t xml:space="preserve"> pessoas</w:t>
      </w:r>
      <w:r w:rsidR="00931C54">
        <w:rPr>
          <w:color w:val="000000" w:themeColor="text1"/>
        </w:rPr>
        <w:t xml:space="preserve"> ou qualquer outro agrupamento desenvolvido pelo usuário</w:t>
      </w:r>
      <w:r w:rsidRPr="003F1C39">
        <w:rPr>
          <w:color w:val="000000" w:themeColor="text1"/>
        </w:rPr>
        <w:t>, formando uma rede de onde a IA extrai contexto.</w:t>
      </w:r>
    </w:p>
    <w:p w14:paraId="79174C51" w14:textId="77777777" w:rsidR="00473431" w:rsidRPr="003F1C39" w:rsidRDefault="00000000">
      <w:pPr>
        <w:pStyle w:val="Ttulo3"/>
        <w:rPr>
          <w:color w:val="000000" w:themeColor="text1"/>
        </w:rPr>
      </w:pPr>
      <w:bookmarkStart w:id="14" w:name="Xfc27f3038b4e8cc1d299bf917b7aa2e99240998"/>
      <w:bookmarkEnd w:id="13"/>
      <w:r w:rsidRPr="003F1C39">
        <w:rPr>
          <w:color w:val="000000" w:themeColor="text1"/>
        </w:rPr>
        <w:t>2.2. Capacidades</w:t>
      </w:r>
    </w:p>
    <w:p w14:paraId="0DD7A7CE" w14:textId="77777777" w:rsidR="00473431" w:rsidRPr="003F1C39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Registrar memórias</w:t>
      </w:r>
      <w:r w:rsidRPr="003F1C39">
        <w:rPr>
          <w:color w:val="000000" w:themeColor="text1"/>
        </w:rPr>
        <w:t>, fatos, diretrizes e contexto que a empresa quer que a IA sempre considere (ex.: "nossa prioridade do trimestre é retenção", "não trabalhamos com concorrente X").</w:t>
      </w:r>
    </w:p>
    <w:p w14:paraId="1F5E35ED" w14:textId="757B8AC5" w:rsidR="00473431" w:rsidRPr="005D6A5A" w:rsidRDefault="00000000" w:rsidP="005D6A5A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Organizar por tema</w:t>
      </w:r>
      <w:r w:rsidRPr="003F1C39">
        <w:rPr>
          <w:color w:val="000000" w:themeColor="text1"/>
        </w:rPr>
        <w:t>, cada memória pertence a uma categoria</w:t>
      </w:r>
      <w:r w:rsidR="005D6A5A">
        <w:rPr>
          <w:color w:val="000000" w:themeColor="text1"/>
        </w:rPr>
        <w:t xml:space="preserve"> que tem um agrupamento inicial de reuniões e pessoas, mas nada mais é do que pastas</w:t>
      </w:r>
      <w:r w:rsidRPr="003F1C39">
        <w:rPr>
          <w:color w:val="000000" w:themeColor="text1"/>
        </w:rPr>
        <w:t>.</w:t>
      </w:r>
    </w:p>
    <w:p w14:paraId="7C478B27" w14:textId="2E1DB71A" w:rsidR="00473431" w:rsidRPr="003F1C39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Ativar / desativar</w:t>
      </w:r>
      <w:r w:rsidRPr="003F1C39">
        <w:rPr>
          <w:color w:val="000000" w:themeColor="text1"/>
        </w:rPr>
        <w:t>, memórias inativas deixam de influenciar a IA sem serem apagadas.</w:t>
      </w:r>
      <w:r w:rsidR="005D6A5A">
        <w:rPr>
          <w:color w:val="000000" w:themeColor="text1"/>
        </w:rPr>
        <w:t xml:space="preserve"> Importante tem um painel com todas as memórias, com seus respectivos títulos e status. </w:t>
      </w:r>
    </w:p>
    <w:p w14:paraId="5FB25100" w14:textId="77777777" w:rsidR="00473431" w:rsidRPr="003F1C39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Captura automática</w:t>
      </w:r>
      <w:r w:rsidRPr="003F1C39">
        <w:rPr>
          <w:color w:val="000000" w:themeColor="text1"/>
        </w:rPr>
        <w:t xml:space="preserve">, a IA pode registrar memórias a partir de conversas, reuniões transcritas, documentos e conectores, sempre indicando a </w:t>
      </w:r>
      <w:r w:rsidRPr="003F1C39">
        <w:rPr>
          <w:b/>
          <w:bCs/>
          <w:color w:val="000000" w:themeColor="text1"/>
        </w:rPr>
        <w:t>origem</w:t>
      </w:r>
      <w:r w:rsidRPr="003F1C39">
        <w:rPr>
          <w:color w:val="000000" w:themeColor="text1"/>
        </w:rPr>
        <w:t>.</w:t>
      </w:r>
    </w:p>
    <w:p w14:paraId="56DA542D" w14:textId="77777777" w:rsidR="00473431" w:rsidRPr="003F1C39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Memórias corporativas</w:t>
      </w:r>
      <w:r w:rsidRPr="003F1C39">
        <w:rPr>
          <w:color w:val="000000" w:themeColor="text1"/>
        </w:rPr>
        <w:t xml:space="preserve">, marcadas como política oficial da empresa: entram no contexto e são </w:t>
      </w:r>
      <w:r w:rsidRPr="003F1C39">
        <w:rPr>
          <w:b/>
          <w:bCs/>
          <w:color w:val="000000" w:themeColor="text1"/>
        </w:rPr>
        <w:t>protegidas</w:t>
      </w:r>
      <w:r w:rsidRPr="003F1C39">
        <w:rPr>
          <w:color w:val="000000" w:themeColor="text1"/>
        </w:rPr>
        <w:t xml:space="preserve"> (ver regras).</w:t>
      </w:r>
    </w:p>
    <w:p w14:paraId="10DC20C3" w14:textId="77777777" w:rsidR="00473431" w:rsidRPr="003F1C39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Visão em grafo</w:t>
      </w:r>
      <w:r w:rsidRPr="003F1C39">
        <w:rPr>
          <w:color w:val="000000" w:themeColor="text1"/>
        </w:rPr>
        <w:t>, navegar a Memória como uma rede de conhecimento (notas, tags e ligações entre temas), no estilo de um "cérebro" visual, para enxergar conexões.</w:t>
      </w:r>
    </w:p>
    <w:p w14:paraId="520D59E4" w14:textId="77777777" w:rsidR="00473431" w:rsidRPr="003F1C39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Gerar insights e tarefas</w:t>
      </w:r>
      <w:r w:rsidRPr="003F1C39">
        <w:rPr>
          <w:color w:val="000000" w:themeColor="text1"/>
        </w:rPr>
        <w:t xml:space="preserve">, a partir do conteúdo da Memória (reuniões, notas, documentos), a IA extrai insights e pode </w:t>
      </w:r>
      <w:r w:rsidRPr="003F1C39">
        <w:rPr>
          <w:b/>
          <w:bCs/>
          <w:color w:val="000000" w:themeColor="text1"/>
        </w:rPr>
        <w:t>gerar tarefas automaticamente</w:t>
      </w:r>
      <w:r w:rsidRPr="003F1C39">
        <w:rPr>
          <w:color w:val="000000" w:themeColor="text1"/>
        </w:rPr>
        <w:t>, ligando tópicos, reuniões e pessoas.</w:t>
      </w:r>
    </w:p>
    <w:p w14:paraId="25B1F365" w14:textId="77777777" w:rsidR="00473431" w:rsidRPr="003F1C39" w:rsidRDefault="00000000">
      <w:pPr>
        <w:pStyle w:val="Ttulo3"/>
        <w:rPr>
          <w:color w:val="000000" w:themeColor="text1"/>
        </w:rPr>
      </w:pPr>
      <w:bookmarkStart w:id="15" w:name="X744da819a4a2c600d554a4185bbbd66a133dc35"/>
      <w:bookmarkEnd w:id="14"/>
      <w:r w:rsidRPr="003F1C39">
        <w:rPr>
          <w:color w:val="000000" w:themeColor="text1"/>
        </w:rPr>
        <w:t>2.3. Regras de negócio</w:t>
      </w:r>
    </w:p>
    <w:p w14:paraId="36D33EBC" w14:textId="77777777" w:rsidR="00473431" w:rsidRPr="003F1C39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Toda memória pertence a uma empresa.</w:t>
      </w:r>
      <w:r w:rsidRPr="003F1C39">
        <w:rPr>
          <w:color w:val="000000" w:themeColor="text1"/>
        </w:rPr>
        <w:t xml:space="preserve"> Nenhuma memória é compartilhada entre empresas diferentes.</w:t>
      </w:r>
    </w:p>
    <w:p w14:paraId="611A925A" w14:textId="620EFE24" w:rsidR="00473431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Memórias ativas são injetadas no contexto.</w:t>
      </w:r>
      <w:r w:rsidRPr="003F1C39">
        <w:rPr>
          <w:color w:val="000000" w:themeColor="text1"/>
        </w:rPr>
        <w:t xml:space="preserve"> Ao responder, a IA considera as memórias ativas relevantes</w:t>
      </w:r>
      <w:r w:rsidR="005D6A5A">
        <w:rPr>
          <w:color w:val="000000" w:themeColor="text1"/>
        </w:rPr>
        <w:t>.</w:t>
      </w:r>
    </w:p>
    <w:p w14:paraId="3B944BE6" w14:textId="07785C67" w:rsidR="005D6A5A" w:rsidRPr="003F1C39" w:rsidRDefault="005D6A5A">
      <w:pPr>
        <w:pStyle w:val="Compact"/>
        <w:numPr>
          <w:ilvl w:val="0"/>
          <w:numId w:val="7"/>
        </w:num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Toda memória deve ser categorizada. </w:t>
      </w:r>
    </w:p>
    <w:p w14:paraId="536D81A7" w14:textId="38448CC0" w:rsidR="00473431" w:rsidRPr="003F1C39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 xml:space="preserve">Memória </w:t>
      </w:r>
      <w:r w:rsidR="005D6A5A">
        <w:rPr>
          <w:b/>
          <w:bCs/>
          <w:color w:val="000000" w:themeColor="text1"/>
        </w:rPr>
        <w:t xml:space="preserve">categorizada </w:t>
      </w:r>
      <w:r w:rsidRPr="003F1C39">
        <w:rPr>
          <w:b/>
          <w:bCs/>
          <w:color w:val="000000" w:themeColor="text1"/>
        </w:rPr>
        <w:t xml:space="preserve">corporativa é </w:t>
      </w:r>
      <w:proofErr w:type="spellStart"/>
      <w:r w:rsidRPr="003F1C39">
        <w:rPr>
          <w:b/>
          <w:bCs/>
          <w:color w:val="000000" w:themeColor="text1"/>
        </w:rPr>
        <w:t>read-only</w:t>
      </w:r>
      <w:proofErr w:type="spellEnd"/>
      <w:r w:rsidRPr="003F1C39">
        <w:rPr>
          <w:b/>
          <w:bCs/>
          <w:color w:val="000000" w:themeColor="text1"/>
        </w:rPr>
        <w:t xml:space="preserve"> para membros comuns.</w:t>
      </w:r>
      <w:r w:rsidRPr="003F1C39">
        <w:rPr>
          <w:color w:val="000000" w:themeColor="text1"/>
        </w:rPr>
        <w:t xml:space="preserve"> Uma memória marcada como </w:t>
      </w:r>
      <w:r w:rsidRPr="003F1C39">
        <w:rPr>
          <w:i/>
          <w:iCs/>
          <w:color w:val="000000" w:themeColor="text1"/>
        </w:rPr>
        <w:t>corporativa</w:t>
      </w:r>
      <w:r w:rsidRPr="003F1C39">
        <w:rPr>
          <w:color w:val="000000" w:themeColor="text1"/>
        </w:rPr>
        <w:t xml:space="preserve"> representa política da empresa; membros sem papel administrativo não podem editá-la, desativá-la nem </w:t>
      </w:r>
      <w:proofErr w:type="gramStart"/>
      <w:r w:rsidRPr="003F1C39">
        <w:rPr>
          <w:color w:val="000000" w:themeColor="text1"/>
        </w:rPr>
        <w:t>removê-la</w:t>
      </w:r>
      <w:proofErr w:type="gramEnd"/>
      <w:r w:rsidRPr="003F1C39">
        <w:rPr>
          <w:color w:val="000000" w:themeColor="text1"/>
        </w:rPr>
        <w:t>. Apenas papéis administrativos gerenciam memória corporativa (ver Pilar 6, Governança).</w:t>
      </w:r>
    </w:p>
    <w:p w14:paraId="2B13C048" w14:textId="77777777" w:rsidR="00473431" w:rsidRPr="003F1C39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Origem sempre registrada.</w:t>
      </w:r>
      <w:r w:rsidRPr="003F1C39">
        <w:rPr>
          <w:color w:val="000000" w:themeColor="text1"/>
        </w:rPr>
        <w:t xml:space="preserve"> Toda memória guarda de onde veio (manual, chat, reunião, conector), para auditoria e confiança.</w:t>
      </w:r>
    </w:p>
    <w:p w14:paraId="2FC4511D" w14:textId="10739B1A" w:rsidR="00473431" w:rsidRPr="003F1C39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Volume tem custo cognitivo.</w:t>
      </w:r>
      <w:r w:rsidRPr="003F1C39">
        <w:rPr>
          <w:color w:val="000000" w:themeColor="text1"/>
        </w:rPr>
        <w:t xml:space="preserve"> Como a memória entra no contexto da IA, o produto deve tornar visível e permitir curadoria, mais memória não é sempre melhor.</w:t>
      </w:r>
      <w:r w:rsidR="005D6A5A">
        <w:rPr>
          <w:color w:val="000000" w:themeColor="text1"/>
        </w:rPr>
        <w:t xml:space="preserve"> Exibir quantidade de tokens existente na memória. </w:t>
      </w:r>
    </w:p>
    <w:p w14:paraId="19689FE7" w14:textId="77777777" w:rsidR="00473431" w:rsidRPr="003F1C39" w:rsidRDefault="00000000">
      <w:pPr>
        <w:pStyle w:val="Ttulo3"/>
        <w:rPr>
          <w:color w:val="000000" w:themeColor="text1"/>
        </w:rPr>
      </w:pPr>
      <w:bookmarkStart w:id="16" w:name="Xb8a725a9d007d84a4639db7e2e21830e4a30f95"/>
      <w:bookmarkEnd w:id="15"/>
      <w:r w:rsidRPr="003F1C39">
        <w:rPr>
          <w:color w:val="000000" w:themeColor="text1"/>
        </w:rPr>
        <w:lastRenderedPageBreak/>
        <w:t>2.4. Jornadas de uso</w:t>
      </w:r>
    </w:p>
    <w:p w14:paraId="5330747C" w14:textId="77777777" w:rsidR="00473431" w:rsidRPr="003F1C39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Aprendizado passivo:</w:t>
      </w:r>
      <w:r w:rsidRPr="003F1C39">
        <w:rPr>
          <w:color w:val="000000" w:themeColor="text1"/>
        </w:rPr>
        <w:t xml:space="preserve"> durante o uso normal (chat, reuniões, documentos), a IA propõe/registra memórias novas; o usuário revisa e mantém as úteis.</w:t>
      </w:r>
    </w:p>
    <w:p w14:paraId="04F189E6" w14:textId="77777777" w:rsidR="00473431" w:rsidRPr="003F1C39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Exploração:</w:t>
      </w:r>
      <w:r w:rsidRPr="003F1C39">
        <w:rPr>
          <w:color w:val="000000" w:themeColor="text1"/>
        </w:rPr>
        <w:t xml:space="preserve"> o líder abre a visão em grafo para entender como os temas da empresa se conectam e onde há lacunas.</w:t>
      </w:r>
    </w:p>
    <w:p w14:paraId="4143EFA8" w14:textId="77777777" w:rsidR="00473431" w:rsidRPr="003F1C39" w:rsidRDefault="00000000">
      <w:pPr>
        <w:pStyle w:val="Ttulo3"/>
        <w:rPr>
          <w:color w:val="000000" w:themeColor="text1"/>
        </w:rPr>
      </w:pPr>
      <w:bookmarkStart w:id="17" w:name="Xc57b97701744731e1acd0a2092be5fd688bdc36"/>
      <w:bookmarkEnd w:id="16"/>
      <w:r w:rsidRPr="003F1C39">
        <w:rPr>
          <w:color w:val="000000" w:themeColor="text1"/>
        </w:rPr>
        <w:t>2.5. Fronteiras</w:t>
      </w:r>
    </w:p>
    <w:p w14:paraId="664DD539" w14:textId="77777777" w:rsidR="00473431" w:rsidRPr="003F1C39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A Memória </w:t>
      </w:r>
      <w:r w:rsidRPr="003F1C39">
        <w:rPr>
          <w:b/>
          <w:bCs/>
          <w:color w:val="000000" w:themeColor="text1"/>
        </w:rPr>
        <w:t>não</w:t>
      </w:r>
      <w:r w:rsidRPr="003F1C39">
        <w:rPr>
          <w:color w:val="000000" w:themeColor="text1"/>
        </w:rPr>
        <w:t xml:space="preserve"> é um repositório de arquivos (isso é função de Documentos/Conectores), ela guarda </w:t>
      </w:r>
      <w:r w:rsidRPr="003F1C39">
        <w:rPr>
          <w:i/>
          <w:iCs/>
          <w:color w:val="000000" w:themeColor="text1"/>
        </w:rPr>
        <w:t>fatos e diretrizes</w:t>
      </w:r>
      <w:r w:rsidRPr="003F1C39">
        <w:rPr>
          <w:color w:val="000000" w:themeColor="text1"/>
        </w:rPr>
        <w:t xml:space="preserve"> que orientam a IA, não binários.</w:t>
      </w:r>
    </w:p>
    <w:p w14:paraId="52F9D9B3" w14:textId="77777777" w:rsidR="00473431" w:rsidRPr="003F1C39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A Memória </w:t>
      </w:r>
      <w:r w:rsidRPr="003F1C39">
        <w:rPr>
          <w:b/>
          <w:bCs/>
          <w:color w:val="000000" w:themeColor="text1"/>
        </w:rPr>
        <w:t>não</w:t>
      </w:r>
      <w:r w:rsidRPr="003F1C39">
        <w:rPr>
          <w:color w:val="000000" w:themeColor="text1"/>
        </w:rPr>
        <w:t xml:space="preserve"> substitui um sistema de BI; ela é conhecimento qualitativo e contextual.</w:t>
      </w:r>
    </w:p>
    <w:p w14:paraId="70F7BDE0" w14:textId="77777777" w:rsidR="00473431" w:rsidRPr="003F1C39" w:rsidRDefault="00DD0B37">
      <w:pPr>
        <w:rPr>
          <w:color w:val="000000" w:themeColor="text1"/>
        </w:rPr>
      </w:pPr>
      <w:bookmarkStart w:id="18" w:name="Xb9de8a7176f99a1b61441b42ca0a6014868d8be"/>
      <w:bookmarkEnd w:id="17"/>
      <w:r>
        <w:rPr>
          <w:noProof/>
          <w:color w:val="000000" w:themeColor="text1"/>
        </w:rPr>
        <w:pict w14:anchorId="10154B9A">
          <v:rect id="_x0000_i1033" alt="" style="width:425.2pt;height:.05pt;mso-width-percent:0;mso-height-percent:0;mso-width-percent:0;mso-height-percent:0" o:hralign="center" o:hrstd="t" o:hr="t"/>
        </w:pict>
      </w:r>
    </w:p>
    <w:p w14:paraId="6B3C3841" w14:textId="4A632BD8" w:rsidR="00473431" w:rsidRPr="003F1C39" w:rsidRDefault="00000000">
      <w:pPr>
        <w:pStyle w:val="Ttulo2"/>
        <w:rPr>
          <w:color w:val="000000" w:themeColor="text1"/>
        </w:rPr>
      </w:pPr>
      <w:bookmarkStart w:id="19" w:name="_Toc235545971"/>
      <w:bookmarkStart w:id="20" w:name="X53a4cd02994afe429a2a6ad373d0bd6fe8dfc32"/>
      <w:bookmarkEnd w:id="12"/>
      <w:bookmarkEnd w:id="18"/>
      <w:r w:rsidRPr="003F1C39">
        <w:rPr>
          <w:color w:val="000000" w:themeColor="text1"/>
        </w:rPr>
        <w:t xml:space="preserve">3. Pilar 2, Squads </w:t>
      </w:r>
      <w:bookmarkEnd w:id="19"/>
    </w:p>
    <w:p w14:paraId="0046F573" w14:textId="77777777" w:rsidR="00473431" w:rsidRPr="003F1C39" w:rsidRDefault="00000000">
      <w:pPr>
        <w:pStyle w:val="Ttulo3"/>
        <w:rPr>
          <w:color w:val="000000" w:themeColor="text1"/>
        </w:rPr>
      </w:pPr>
      <w:bookmarkStart w:id="21" w:name="X1b3f2ffaba82500cb932358f4cd22cf2333fd3a"/>
      <w:r w:rsidRPr="003F1C39">
        <w:rPr>
          <w:color w:val="000000" w:themeColor="text1"/>
        </w:rPr>
        <w:t>3.1. O que é e por que importa</w:t>
      </w:r>
    </w:p>
    <w:p w14:paraId="3D42FC8B" w14:textId="058FE5B0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Os </w:t>
      </w:r>
      <w:r w:rsidRPr="003F1C39">
        <w:rPr>
          <w:b/>
          <w:bCs/>
          <w:color w:val="000000" w:themeColor="text1"/>
        </w:rPr>
        <w:t>Squads</w:t>
      </w:r>
      <w:r w:rsidRPr="003F1C39">
        <w:rPr>
          <w:color w:val="000000" w:themeColor="text1"/>
        </w:rPr>
        <w:t xml:space="preserve"> são o coração da beculture.ai: grupos de </w:t>
      </w:r>
      <w:r w:rsidR="0024526A">
        <w:rPr>
          <w:b/>
          <w:bCs/>
          <w:color w:val="000000" w:themeColor="text1"/>
        </w:rPr>
        <w:t>Skills</w:t>
      </w:r>
      <w:r w:rsidRPr="003F1C39">
        <w:rPr>
          <w:b/>
          <w:bCs/>
          <w:color w:val="000000" w:themeColor="text1"/>
        </w:rPr>
        <w:t xml:space="preserve"> de IA</w:t>
      </w:r>
      <w:r w:rsidRPr="003F1C39">
        <w:rPr>
          <w:color w:val="000000" w:themeColor="text1"/>
        </w:rPr>
        <w:t xml:space="preserve"> organizados por área de negócio (Cultura, Financeiro, Jurídico, Gestão de Pessoas, Conselho Administrativo, Marketing, Dados &amp; BI, Processos, Produto, Redes Sociais, Comunicação Interna, RH, entre outros). Cada </w:t>
      </w:r>
      <w:r w:rsidR="0024526A">
        <w:rPr>
          <w:color w:val="000000" w:themeColor="text1"/>
        </w:rPr>
        <w:t>skill</w:t>
      </w:r>
      <w:r w:rsidRPr="003F1C39">
        <w:rPr>
          <w:color w:val="000000" w:themeColor="text1"/>
        </w:rPr>
        <w:t xml:space="preserve"> </w:t>
      </w:r>
      <w:r w:rsidRPr="003F1C39">
        <w:rPr>
          <w:b/>
          <w:bCs/>
          <w:color w:val="000000" w:themeColor="text1"/>
        </w:rPr>
        <w:t>personifica uma referência humana</w:t>
      </w:r>
      <w:r w:rsidRPr="003F1C39">
        <w:rPr>
          <w:color w:val="000000" w:themeColor="text1"/>
        </w:rPr>
        <w:t xml:space="preserve"> (ex.: um</w:t>
      </w:r>
      <w:r w:rsidR="0024526A">
        <w:rPr>
          <w:color w:val="000000" w:themeColor="text1"/>
        </w:rPr>
        <w:t xml:space="preserve">a skill </w:t>
      </w:r>
      <w:r w:rsidRPr="003F1C39">
        <w:rPr>
          <w:color w:val="000000" w:themeColor="text1"/>
        </w:rPr>
        <w:t>de Governança inspirado em Peter Drucker, um de Estratégia em Michael Porter, um de Risco em Nassim Taleb) e responde no contexto da empresa, apoiado pela Memória.</w:t>
      </w:r>
    </w:p>
    <w:p w14:paraId="4DDF2A14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color w:val="000000" w:themeColor="text1"/>
        </w:rPr>
        <w:t xml:space="preserve">O valor: em vez de uma IA genérica, o líder consulta um </w:t>
      </w:r>
      <w:r w:rsidRPr="003F1C39">
        <w:rPr>
          <w:b/>
          <w:bCs/>
          <w:color w:val="000000" w:themeColor="text1"/>
        </w:rPr>
        <w:t>conselho de especialistas</w:t>
      </w:r>
      <w:r w:rsidRPr="003F1C39">
        <w:rPr>
          <w:color w:val="000000" w:themeColor="text1"/>
        </w:rPr>
        <w:t xml:space="preserve"> que combina o repertório dessas referências com o conhecimento específico do seu negócio.</w:t>
      </w:r>
    </w:p>
    <w:p w14:paraId="055E115E" w14:textId="77777777" w:rsidR="00473431" w:rsidRPr="003F1C39" w:rsidRDefault="00000000">
      <w:pPr>
        <w:pStyle w:val="Ttulo3"/>
        <w:rPr>
          <w:color w:val="000000" w:themeColor="text1"/>
        </w:rPr>
      </w:pPr>
      <w:bookmarkStart w:id="22" w:name="Xfa0ced9fab39c3a5971068ce8ef2d623e590f20"/>
      <w:bookmarkEnd w:id="21"/>
      <w:r w:rsidRPr="003F1C39">
        <w:rPr>
          <w:color w:val="000000" w:themeColor="text1"/>
        </w:rPr>
        <w:t>3.2. Capacidades</w:t>
      </w:r>
    </w:p>
    <w:p w14:paraId="04CCFD4C" w14:textId="77777777" w:rsidR="00473431" w:rsidRPr="003F1C39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Catálogo de squads</w:t>
      </w:r>
      <w:r w:rsidRPr="003F1C39">
        <w:rPr>
          <w:color w:val="000000" w:themeColor="text1"/>
        </w:rPr>
        <w:t>, uma biblioteca de squads por domínio, cada um com uma descrição de "quando usar".</w:t>
      </w:r>
    </w:p>
    <w:p w14:paraId="471DFE49" w14:textId="77777777" w:rsidR="00473431" w:rsidRPr="003F1C39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Chat com o squad</w:t>
      </w:r>
      <w:r w:rsidRPr="003F1C39">
        <w:rPr>
          <w:color w:val="000000" w:themeColor="text1"/>
        </w:rPr>
        <w:t xml:space="preserve">, conversar com o squad como uma </w:t>
      </w:r>
      <w:r w:rsidRPr="003F1C39">
        <w:rPr>
          <w:b/>
          <w:bCs/>
          <w:color w:val="000000" w:themeColor="text1"/>
        </w:rPr>
        <w:t>voz consolidada</w:t>
      </w:r>
      <w:r w:rsidRPr="003F1C39">
        <w:rPr>
          <w:color w:val="000000" w:themeColor="text1"/>
        </w:rPr>
        <w:t xml:space="preserve"> que integra internamente o repertório de todos os seus conselheiros.</w:t>
      </w:r>
    </w:p>
    <w:p w14:paraId="7A42EEC5" w14:textId="77777777" w:rsidR="00473431" w:rsidRPr="003F1C39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Perguntas para começar</w:t>
      </w:r>
      <w:r w:rsidRPr="003F1C39">
        <w:rPr>
          <w:color w:val="000000" w:themeColor="text1"/>
        </w:rPr>
        <w:t>, cada squad oferece um conjunto de perguntas sugeridas que ajudam o usuário a iniciar (ex.: as "10 perguntas por squad").</w:t>
      </w:r>
    </w:p>
    <w:p w14:paraId="74CEE729" w14:textId="77777777" w:rsidR="00473431" w:rsidRPr="003F1C39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Ações sugeridas</w:t>
      </w:r>
      <w:r w:rsidRPr="003F1C39">
        <w:rPr>
          <w:color w:val="000000" w:themeColor="text1"/>
        </w:rPr>
        <w:t>, cada squad oferece ações que a IA pode executar/produzir naquele domínio, funcionando como atalhos.</w:t>
      </w:r>
    </w:p>
    <w:p w14:paraId="408709CE" w14:textId="77777777" w:rsidR="00473431" w:rsidRPr="003F1C39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Fixar squads</w:t>
      </w:r>
      <w:r w:rsidRPr="003F1C39">
        <w:rPr>
          <w:color w:val="000000" w:themeColor="text1"/>
        </w:rPr>
        <w:t>, o usuário fixa seus squads favoritos para acesso rápido.</w:t>
      </w:r>
    </w:p>
    <w:p w14:paraId="178FEBB2" w14:textId="77777777" w:rsidR="00473431" w:rsidRPr="003F1C39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Histórico de conversas</w:t>
      </w:r>
      <w:r w:rsidRPr="003F1C39">
        <w:rPr>
          <w:color w:val="000000" w:themeColor="text1"/>
        </w:rPr>
        <w:t>, todo diálogo com squads fica registrado e recuperável, com título derivado da primeira mensagem.</w:t>
      </w:r>
    </w:p>
    <w:p w14:paraId="0751C690" w14:textId="77777777" w:rsidR="00473431" w:rsidRPr="003F1C39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lastRenderedPageBreak/>
        <w:t>Respostas em streaming</w:t>
      </w:r>
      <w:r w:rsidRPr="003F1C39">
        <w:rPr>
          <w:color w:val="000000" w:themeColor="text1"/>
        </w:rPr>
        <w:t>, a resposta aparece em tempo real, para uma experiência fluida.</w:t>
      </w:r>
    </w:p>
    <w:p w14:paraId="673B2CF2" w14:textId="4066D2DA" w:rsidR="00473431" w:rsidRPr="003F1C39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Contexto da empresa embutido</w:t>
      </w:r>
      <w:r w:rsidRPr="003F1C39">
        <w:rPr>
          <w:color w:val="000000" w:themeColor="text1"/>
        </w:rPr>
        <w:t xml:space="preserve">, cada resposta combina o repertório do </w:t>
      </w:r>
      <w:proofErr w:type="gramStart"/>
      <w:r w:rsidR="0024526A">
        <w:rPr>
          <w:color w:val="000000" w:themeColor="text1"/>
        </w:rPr>
        <w:t xml:space="preserve">skill </w:t>
      </w:r>
      <w:r w:rsidRPr="003F1C39">
        <w:rPr>
          <w:color w:val="000000" w:themeColor="text1"/>
        </w:rPr>
        <w:t xml:space="preserve"> +</w:t>
      </w:r>
      <w:proofErr w:type="gramEnd"/>
      <w:r w:rsidRPr="003F1C39">
        <w:rPr>
          <w:color w:val="000000" w:themeColor="text1"/>
        </w:rPr>
        <w:t xml:space="preserve"> </w:t>
      </w:r>
      <w:r w:rsidR="0024526A">
        <w:rPr>
          <w:color w:val="000000" w:themeColor="text1"/>
        </w:rPr>
        <w:t xml:space="preserve">diretrizes </w:t>
      </w:r>
      <w:r w:rsidRPr="003F1C39">
        <w:rPr>
          <w:color w:val="000000" w:themeColor="text1"/>
        </w:rPr>
        <w:t>+ a Memória de longo prazo da empresa.</w:t>
      </w:r>
    </w:p>
    <w:p w14:paraId="64382750" w14:textId="77777777" w:rsidR="00473431" w:rsidRPr="003F1C39" w:rsidRDefault="00000000">
      <w:pPr>
        <w:pStyle w:val="Ttulo3"/>
        <w:rPr>
          <w:color w:val="000000" w:themeColor="text1"/>
        </w:rPr>
      </w:pPr>
      <w:bookmarkStart w:id="23" w:name="Xbce993691f189c7df234046229216b0f15205b7"/>
      <w:bookmarkEnd w:id="22"/>
      <w:r w:rsidRPr="003F1C39">
        <w:rPr>
          <w:color w:val="000000" w:themeColor="text1"/>
        </w:rPr>
        <w:t>3.3. Regras de negócio</w:t>
      </w:r>
    </w:p>
    <w:p w14:paraId="59491B60" w14:textId="32691CF4" w:rsidR="00473431" w:rsidRPr="003F1C39" w:rsidRDefault="0024526A">
      <w:pPr>
        <w:pStyle w:val="Compact"/>
        <w:numPr>
          <w:ilvl w:val="0"/>
          <w:numId w:val="11"/>
        </w:numPr>
        <w:rPr>
          <w:color w:val="000000" w:themeColor="text1"/>
        </w:rPr>
      </w:pPr>
      <w:r>
        <w:rPr>
          <w:b/>
          <w:bCs/>
          <w:color w:val="000000" w:themeColor="text1"/>
        </w:rPr>
        <w:t>As skills</w:t>
      </w:r>
      <w:r w:rsidRPr="003F1C39">
        <w:rPr>
          <w:b/>
          <w:bCs/>
          <w:color w:val="000000" w:themeColor="text1"/>
        </w:rPr>
        <w:t xml:space="preserve"> personificam, não são as pessoas reais.</w:t>
      </w:r>
      <w:r w:rsidRPr="003F1C39">
        <w:rPr>
          <w:color w:val="000000" w:themeColor="text1"/>
        </w:rPr>
        <w:t xml:space="preserve"> A interface deve deixar explícito: </w:t>
      </w:r>
      <w:r w:rsidRPr="003F1C39">
        <w:rPr>
          <w:i/>
          <w:iCs/>
          <w:color w:val="000000" w:themeColor="text1"/>
        </w:rPr>
        <w:t>"Não são as pessoas reais; são orientações geradas com base no perfil e no conteúdo público dessas referências."</w:t>
      </w:r>
    </w:p>
    <w:p w14:paraId="64AC209E" w14:textId="609E842A" w:rsidR="00473431" w:rsidRPr="003F1C39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Os prompts-base d</w:t>
      </w:r>
      <w:r w:rsidR="0024526A">
        <w:rPr>
          <w:b/>
          <w:bCs/>
          <w:color w:val="000000" w:themeColor="text1"/>
        </w:rPr>
        <w:t xml:space="preserve">as skills </w:t>
      </w:r>
      <w:r w:rsidRPr="003F1C39">
        <w:rPr>
          <w:b/>
          <w:bCs/>
          <w:color w:val="000000" w:themeColor="text1"/>
        </w:rPr>
        <w:t>são propriedade do produto.</w:t>
      </w:r>
      <w:r w:rsidRPr="003F1C39">
        <w:rPr>
          <w:color w:val="000000" w:themeColor="text1"/>
        </w:rPr>
        <w:t xml:space="preserve"> O conteúdo que define cada persona </w:t>
      </w:r>
      <w:r w:rsidRPr="003F1C39">
        <w:rPr>
          <w:b/>
          <w:bCs/>
          <w:color w:val="000000" w:themeColor="text1"/>
        </w:rPr>
        <w:t>nunca</w:t>
      </w:r>
      <w:r w:rsidRPr="003F1C39">
        <w:rPr>
          <w:color w:val="000000" w:themeColor="text1"/>
        </w:rPr>
        <w:t xml:space="preserve"> é exposto ao usuário nem trafega para o navegador, é ativo intelectual da plataforma.</w:t>
      </w:r>
    </w:p>
    <w:p w14:paraId="3A6C3912" w14:textId="77777777" w:rsidR="00473431" w:rsidRPr="003F1C39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 squad fala como voz única.</w:t>
      </w:r>
      <w:r w:rsidRPr="003F1C39">
        <w:rPr>
          <w:color w:val="000000" w:themeColor="text1"/>
        </w:rPr>
        <w:t xml:space="preserve"> Por padrão, o usuário conversa com o squad (a síntese dos conselheiros), não com cada agente isoladamente; falar com um agente específico é uma opção.</w:t>
      </w:r>
    </w:p>
    <w:p w14:paraId="64D6420D" w14:textId="77777777" w:rsidR="00473431" w:rsidRPr="003F1C39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Toda conversa é escopada à empresa e ao usuário.</w:t>
      </w:r>
      <w:r w:rsidRPr="003F1C39">
        <w:rPr>
          <w:color w:val="000000" w:themeColor="text1"/>
        </w:rPr>
        <w:t xml:space="preserve"> O histórico pertence a quem conversou, dentro da empresa.</w:t>
      </w:r>
    </w:p>
    <w:p w14:paraId="0AB0D6C0" w14:textId="77777777" w:rsidR="00473431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 Memória entra em toda resposta.</w:t>
      </w:r>
      <w:r w:rsidRPr="003F1C39">
        <w:rPr>
          <w:color w:val="000000" w:themeColor="text1"/>
        </w:rPr>
        <w:t xml:space="preserve"> Os squads não respondem "no vácuo": consultam a Memória ativa da empresa (ver Pilar 1).</w:t>
      </w:r>
    </w:p>
    <w:p w14:paraId="2997984E" w14:textId="32384E0A" w:rsidR="0024526A" w:rsidRPr="0024526A" w:rsidRDefault="0024526A">
      <w:pPr>
        <w:pStyle w:val="Compact"/>
        <w:numPr>
          <w:ilvl w:val="0"/>
          <w:numId w:val="11"/>
        </w:numPr>
        <w:rPr>
          <w:color w:val="000000" w:themeColor="text1"/>
        </w:rPr>
      </w:pPr>
      <w:r>
        <w:rPr>
          <w:b/>
          <w:bCs/>
          <w:color w:val="000000" w:themeColor="text1"/>
        </w:rPr>
        <w:t>Antes de qualquer resposta as diretrizes precisam ser configuradas</w:t>
      </w:r>
    </w:p>
    <w:p w14:paraId="416AD13C" w14:textId="77777777" w:rsidR="0024526A" w:rsidRPr="003F1C39" w:rsidRDefault="0024526A" w:rsidP="0024526A">
      <w:pPr>
        <w:pStyle w:val="Compact"/>
        <w:ind w:left="720"/>
        <w:rPr>
          <w:color w:val="000000" w:themeColor="text1"/>
        </w:rPr>
      </w:pPr>
    </w:p>
    <w:p w14:paraId="3D2B380D" w14:textId="77777777" w:rsidR="00473431" w:rsidRPr="003F1C39" w:rsidRDefault="00000000">
      <w:pPr>
        <w:pStyle w:val="Ttulo3"/>
        <w:rPr>
          <w:color w:val="000000" w:themeColor="text1"/>
        </w:rPr>
      </w:pPr>
      <w:bookmarkStart w:id="24" w:name="X228a59773ca986ff41dbf1d371b177077d30ed7"/>
      <w:bookmarkEnd w:id="23"/>
      <w:r w:rsidRPr="003F1C39">
        <w:rPr>
          <w:color w:val="000000" w:themeColor="text1"/>
        </w:rPr>
        <w:t>3.4. Jornadas de uso</w:t>
      </w:r>
    </w:p>
    <w:p w14:paraId="3E121C52" w14:textId="77777777" w:rsidR="00473431" w:rsidRPr="003F1C39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Decisão estratégica:</w:t>
      </w:r>
      <w:r w:rsidRPr="003F1C39">
        <w:rPr>
          <w:color w:val="000000" w:themeColor="text1"/>
        </w:rPr>
        <w:t xml:space="preserve"> o CEO abre o squad "Conselho Administrativo", escolhe uma pergunta sugerida e recebe uma resposta que já considera a estratégia registrada na Memória.</w:t>
      </w:r>
    </w:p>
    <w:p w14:paraId="57D54836" w14:textId="77777777" w:rsidR="00473431" w:rsidRPr="003F1C39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Execução de área:</w:t>
      </w:r>
      <w:r w:rsidRPr="003F1C39">
        <w:rPr>
          <w:color w:val="000000" w:themeColor="text1"/>
        </w:rPr>
        <w:t xml:space="preserve"> um líder de RH usa o squad "Gestão de Pessoas" para redigir uma política, e a ação sugerida vira um rascunho pronto no AI Studio.</w:t>
      </w:r>
    </w:p>
    <w:p w14:paraId="2C4011F7" w14:textId="77777777" w:rsidR="00473431" w:rsidRPr="003F1C39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Consulta pontual a uma referência:</w:t>
      </w:r>
      <w:r w:rsidRPr="003F1C39">
        <w:rPr>
          <w:color w:val="000000" w:themeColor="text1"/>
        </w:rPr>
        <w:t xml:space="preserve"> o usuário pede especificamente a leitura de risco "no estilo Taleb" para um cenário.</w:t>
      </w:r>
    </w:p>
    <w:p w14:paraId="30FDFC1C" w14:textId="77777777" w:rsidR="00473431" w:rsidRPr="003F1C39" w:rsidRDefault="00000000">
      <w:pPr>
        <w:pStyle w:val="Ttulo3"/>
        <w:rPr>
          <w:color w:val="000000" w:themeColor="text1"/>
        </w:rPr>
      </w:pPr>
      <w:bookmarkStart w:id="25" w:name="X6b7009e3970f07413a0dbd898d383d934150a74"/>
      <w:bookmarkEnd w:id="24"/>
      <w:r w:rsidRPr="003F1C39">
        <w:rPr>
          <w:color w:val="000000" w:themeColor="text1"/>
        </w:rPr>
        <w:t>3.5. Fronteiras</w:t>
      </w:r>
    </w:p>
    <w:p w14:paraId="1ABD8DAC" w14:textId="77777777" w:rsidR="00473431" w:rsidRPr="003F1C39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O catálogo de squads é </w:t>
      </w:r>
      <w:r w:rsidRPr="003F1C39">
        <w:rPr>
          <w:b/>
          <w:bCs/>
          <w:color w:val="000000" w:themeColor="text1"/>
        </w:rPr>
        <w:t>curado pela plataforma</w:t>
      </w:r>
      <w:r w:rsidRPr="003F1C39">
        <w:rPr>
          <w:color w:val="000000" w:themeColor="text1"/>
        </w:rPr>
        <w:t xml:space="preserve"> (derivado de um framework de referências). A criação de squads/agentes personalizados por empresa é uma evolução de produto, não um requisito básico desta spec.</w:t>
      </w:r>
    </w:p>
    <w:p w14:paraId="74F0CE9B" w14:textId="77777777" w:rsidR="00473431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Squads </w:t>
      </w:r>
      <w:r w:rsidRPr="003F1C39">
        <w:rPr>
          <w:b/>
          <w:bCs/>
          <w:color w:val="000000" w:themeColor="text1"/>
        </w:rPr>
        <w:t>não</w:t>
      </w:r>
      <w:r w:rsidRPr="003F1C39">
        <w:rPr>
          <w:color w:val="000000" w:themeColor="text1"/>
        </w:rPr>
        <w:t xml:space="preserve"> executam ações em sistemas externos por conta própria; produzem orientações e conteúdo (a execução em ferramentas passa por Conectores e pelo usuário).</w:t>
      </w:r>
    </w:p>
    <w:p w14:paraId="6128F8E1" w14:textId="4C4828CE" w:rsidR="007341CD" w:rsidRPr="003F1C39" w:rsidRDefault="007341CD">
      <w:pPr>
        <w:pStyle w:val="Compact"/>
        <w:numPr>
          <w:ilvl w:val="0"/>
          <w:numId w:val="13"/>
        </w:numPr>
        <w:rPr>
          <w:color w:val="000000" w:themeColor="text1"/>
        </w:rPr>
      </w:pPr>
      <w:r>
        <w:rPr>
          <w:color w:val="000000" w:themeColor="text1"/>
        </w:rPr>
        <w:t xml:space="preserve">Deve ser possível utilizando a o </w:t>
      </w:r>
      <w:proofErr w:type="spellStart"/>
      <w:r>
        <w:rPr>
          <w:color w:val="000000" w:themeColor="text1"/>
        </w:rPr>
        <w:t>caracter</w:t>
      </w:r>
      <w:proofErr w:type="spellEnd"/>
      <w:r>
        <w:rPr>
          <w:color w:val="000000" w:themeColor="text1"/>
        </w:rPr>
        <w:t xml:space="preserve"> “/” chamar uma ação de ia. </w:t>
      </w:r>
    </w:p>
    <w:p w14:paraId="74756518" w14:textId="77777777" w:rsidR="00473431" w:rsidRPr="003F1C39" w:rsidRDefault="00DD0B37">
      <w:pPr>
        <w:rPr>
          <w:color w:val="000000" w:themeColor="text1"/>
        </w:rPr>
      </w:pPr>
      <w:bookmarkStart w:id="26" w:name="X82ab3d4d397c3c190226df10de971119723b2eb"/>
      <w:bookmarkEnd w:id="25"/>
      <w:r>
        <w:rPr>
          <w:noProof/>
          <w:color w:val="000000" w:themeColor="text1"/>
        </w:rPr>
        <w:pict w14:anchorId="1BBB8FE1">
          <v:rect id="_x0000_i1032" alt="" style="width:425.2pt;height:.05pt;mso-width-percent:0;mso-height-percent:0;mso-width-percent:0;mso-height-percent:0" o:hralign="center" o:hrstd="t" o:hr="t"/>
        </w:pict>
      </w:r>
    </w:p>
    <w:p w14:paraId="56B43C95" w14:textId="77777777" w:rsidR="00473431" w:rsidRPr="003F1C39" w:rsidRDefault="00000000">
      <w:pPr>
        <w:pStyle w:val="Ttulo2"/>
        <w:rPr>
          <w:color w:val="000000" w:themeColor="text1"/>
        </w:rPr>
      </w:pPr>
      <w:bookmarkStart w:id="27" w:name="_Toc235545972"/>
      <w:bookmarkStart w:id="28" w:name="X488c92737937069a7e916e3fd2671116751b054"/>
      <w:bookmarkEnd w:id="20"/>
      <w:bookmarkEnd w:id="26"/>
      <w:r w:rsidRPr="003F1C39">
        <w:rPr>
          <w:color w:val="000000" w:themeColor="text1"/>
        </w:rPr>
        <w:lastRenderedPageBreak/>
        <w:t>4. Pilar 3, Transcrição</w:t>
      </w:r>
      <w:bookmarkEnd w:id="27"/>
    </w:p>
    <w:p w14:paraId="5B850B80" w14:textId="77777777" w:rsidR="00473431" w:rsidRPr="003F1C39" w:rsidRDefault="00000000">
      <w:pPr>
        <w:pStyle w:val="Ttulo3"/>
        <w:rPr>
          <w:color w:val="000000" w:themeColor="text1"/>
        </w:rPr>
      </w:pPr>
      <w:bookmarkStart w:id="29" w:name="Xaa9519e2da2ae546503179ffe4565dfd1641d0b"/>
      <w:r w:rsidRPr="003F1C39">
        <w:rPr>
          <w:color w:val="000000" w:themeColor="text1"/>
        </w:rPr>
        <w:t>4.1. O que é e por que importa</w:t>
      </w:r>
    </w:p>
    <w:p w14:paraId="1A171282" w14:textId="293240E1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A </w:t>
      </w:r>
      <w:r w:rsidRPr="003F1C39">
        <w:rPr>
          <w:b/>
          <w:bCs/>
          <w:color w:val="000000" w:themeColor="text1"/>
        </w:rPr>
        <w:t>Transcrição</w:t>
      </w:r>
      <w:r w:rsidRPr="003F1C39">
        <w:rPr>
          <w:color w:val="000000" w:themeColor="text1"/>
        </w:rPr>
        <w:t xml:space="preserve"> transforma reuniões, em </w:t>
      </w:r>
      <w:r w:rsidRPr="003F1C39">
        <w:rPr>
          <w:b/>
          <w:bCs/>
          <w:color w:val="000000" w:themeColor="text1"/>
        </w:rPr>
        <w:t>atas executivas</w:t>
      </w:r>
      <w:r w:rsidRPr="003F1C39">
        <w:rPr>
          <w:color w:val="000000" w:themeColor="text1"/>
        </w:rPr>
        <w:t xml:space="preserve"> e em </w:t>
      </w:r>
      <w:r w:rsidRPr="003F1C39">
        <w:rPr>
          <w:b/>
          <w:bCs/>
          <w:color w:val="000000" w:themeColor="text1"/>
        </w:rPr>
        <w:t>conhecimento que volta para a Memória</w:t>
      </w:r>
      <w:r w:rsidRPr="003F1C39">
        <w:rPr>
          <w:color w:val="000000" w:themeColor="text1"/>
        </w:rPr>
        <w:t>. É a ponte entre "o que foi dito numa reunião" e "o que a empresa passa a lembrar e agir". Resolve uma dor concreta: horas de reunião que se perdem por falta de registro estruturado.</w:t>
      </w:r>
    </w:p>
    <w:p w14:paraId="022DB303" w14:textId="77777777" w:rsidR="00473431" w:rsidRPr="003F1C39" w:rsidRDefault="00000000">
      <w:pPr>
        <w:pStyle w:val="Ttulo3"/>
        <w:rPr>
          <w:color w:val="000000" w:themeColor="text1"/>
        </w:rPr>
      </w:pPr>
      <w:bookmarkStart w:id="30" w:name="X5aa7549672ffa29102b584ab96a8f3c830da2e6"/>
      <w:bookmarkEnd w:id="29"/>
      <w:r w:rsidRPr="003F1C39">
        <w:rPr>
          <w:color w:val="000000" w:themeColor="text1"/>
        </w:rPr>
        <w:t>4.2. Capacidades</w:t>
      </w:r>
    </w:p>
    <w:p w14:paraId="4B12BEB5" w14:textId="77777777" w:rsidR="00473431" w:rsidRPr="003F1C39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Gerar ata a partir de texto/transcrição existente</w:t>
      </w:r>
      <w:r w:rsidRPr="003F1C39">
        <w:rPr>
          <w:color w:val="000000" w:themeColor="text1"/>
        </w:rPr>
        <w:t>, colar uma transcrição ou enviar um arquivo e obter a ata, sem precisar do áudio.</w:t>
      </w:r>
    </w:p>
    <w:p w14:paraId="292B0DE8" w14:textId="77777777" w:rsidR="00473431" w:rsidRPr="003F1C39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Salvar na Memória</w:t>
      </w:r>
      <w:r w:rsidRPr="003F1C39">
        <w:rPr>
          <w:color w:val="000000" w:themeColor="text1"/>
        </w:rPr>
        <w:t>, opcionalmente, gravar a ata/conhecimento da reunião na Memória (categoria "Reuniões"), com título e ligações para temas relacionados.</w:t>
      </w:r>
    </w:p>
    <w:p w14:paraId="73C14330" w14:textId="77777777" w:rsidR="00473431" w:rsidRPr="003F1C39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Extrair insights de reunião</w:t>
      </w:r>
      <w:r w:rsidRPr="003F1C39">
        <w:rPr>
          <w:color w:val="000000" w:themeColor="text1"/>
        </w:rPr>
        <w:t>, além da ata, destacar resumo, decisões, pendências, riscos e perguntas em aberto.</w:t>
      </w:r>
    </w:p>
    <w:p w14:paraId="583B7455" w14:textId="77777777" w:rsidR="00473431" w:rsidRPr="003F1C39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Integração com a agenda</w:t>
      </w:r>
      <w:r w:rsidRPr="003F1C39">
        <w:rPr>
          <w:color w:val="000000" w:themeColor="text1"/>
        </w:rPr>
        <w:t>, conectar o calendário (ex.: Google Calendar) para identificar reuniões, processá-las e gerar resumos e pendências automaticamente.</w:t>
      </w:r>
    </w:p>
    <w:p w14:paraId="7BEAD04B" w14:textId="77777777" w:rsidR="00473431" w:rsidRPr="003F1C39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Virar tarefas e reporte (roadmap)</w:t>
      </w:r>
      <w:r w:rsidRPr="003F1C39">
        <w:rPr>
          <w:color w:val="000000" w:themeColor="text1"/>
        </w:rPr>
        <w:t>, encaminhar as pendências da reunião para gestores de tarefas (ex.: Trello, ClickUp) e reportar produtividade à liderança.</w:t>
      </w:r>
    </w:p>
    <w:p w14:paraId="7A45D144" w14:textId="77777777" w:rsidR="00473431" w:rsidRPr="003F1C39" w:rsidRDefault="00000000">
      <w:pPr>
        <w:pStyle w:val="Ttulo3"/>
        <w:rPr>
          <w:color w:val="000000" w:themeColor="text1"/>
        </w:rPr>
      </w:pPr>
      <w:bookmarkStart w:id="31" w:name="X39e32cb1a661299ccbc218b950f67900a98ae9f"/>
      <w:bookmarkEnd w:id="30"/>
      <w:r w:rsidRPr="003F1C39">
        <w:rPr>
          <w:color w:val="000000" w:themeColor="text1"/>
        </w:rPr>
        <w:t>4.3. Regras de negócio</w:t>
      </w:r>
    </w:p>
    <w:p w14:paraId="5F24DBAA" w14:textId="77777777" w:rsidR="00473431" w:rsidRPr="003F1C39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 ata é executiva por padrão.</w:t>
      </w:r>
      <w:r w:rsidRPr="003F1C39">
        <w:rPr>
          <w:color w:val="000000" w:themeColor="text1"/>
        </w:rPr>
        <w:t xml:space="preserve"> O formato prioriza decisões e encaminhamentos acionáveis, não a transcrição literal.</w:t>
      </w:r>
    </w:p>
    <w:p w14:paraId="240BF10F" w14:textId="77777777" w:rsidR="00473431" w:rsidRPr="003F1C39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Salvar na Memória é opcional e explícito.</w:t>
      </w:r>
      <w:r w:rsidRPr="003F1C39">
        <w:rPr>
          <w:color w:val="000000" w:themeColor="text1"/>
        </w:rPr>
        <w:t xml:space="preserve"> Nem toda reunião vira memória permanente; o usuário decide.</w:t>
      </w:r>
    </w:p>
    <w:p w14:paraId="792BA04A" w14:textId="77777777" w:rsidR="00473431" w:rsidRPr="003F1C39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 conteúdo é escopado à empresa.</w:t>
      </w:r>
      <w:r w:rsidRPr="003F1C39">
        <w:rPr>
          <w:color w:val="000000" w:themeColor="text1"/>
        </w:rPr>
        <w:t xml:space="preserve"> Transcrições e atas pertencem à empresa que as gerou.</w:t>
      </w:r>
    </w:p>
    <w:p w14:paraId="19B140E7" w14:textId="77777777" w:rsidR="00473431" w:rsidRPr="003F1C39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Há limites de tamanho de upload</w:t>
      </w:r>
      <w:r w:rsidRPr="003F1C39">
        <w:rPr>
          <w:color w:val="000000" w:themeColor="text1"/>
        </w:rPr>
        <w:t xml:space="preserve"> que devem ser comunicados ao usuário com clareza (mensagem amigável quando excedido), sem expor detalhes técnicos.</w:t>
      </w:r>
    </w:p>
    <w:p w14:paraId="4013A7B9" w14:textId="77777777" w:rsidR="00473431" w:rsidRPr="003F1C39" w:rsidRDefault="00000000">
      <w:pPr>
        <w:pStyle w:val="Ttulo3"/>
        <w:rPr>
          <w:color w:val="000000" w:themeColor="text1"/>
        </w:rPr>
      </w:pPr>
      <w:bookmarkStart w:id="32" w:name="Xc013235c2bd05787a2ee7bc9924c4960ca4d2d6"/>
      <w:bookmarkEnd w:id="31"/>
      <w:r w:rsidRPr="003F1C39">
        <w:rPr>
          <w:color w:val="000000" w:themeColor="text1"/>
        </w:rPr>
        <w:t>4.4. Jornadas de uso</w:t>
      </w:r>
    </w:p>
    <w:p w14:paraId="4D163AD3" w14:textId="25CC1969" w:rsidR="00473431" w:rsidRPr="003F1C39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Pós-reunião:</w:t>
      </w:r>
      <w:r w:rsidRPr="003F1C39">
        <w:rPr>
          <w:color w:val="000000" w:themeColor="text1"/>
        </w:rPr>
        <w:t xml:space="preserve"> ao fim de um comitê, o líder envia </w:t>
      </w:r>
      <w:r w:rsidR="00AB2FAF">
        <w:rPr>
          <w:color w:val="000000" w:themeColor="text1"/>
        </w:rPr>
        <w:t>a transcrição</w:t>
      </w:r>
      <w:r w:rsidRPr="003F1C39">
        <w:rPr>
          <w:color w:val="000000" w:themeColor="text1"/>
        </w:rPr>
        <w:t>, recebe a ata executiva, ajusta e salva na Memória, que passa a informar futuras respostas dos squads.</w:t>
      </w:r>
    </w:p>
    <w:p w14:paraId="68DB8997" w14:textId="77777777" w:rsidR="00473431" w:rsidRPr="003F1C39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Reunião externa:</w:t>
      </w:r>
      <w:r w:rsidRPr="003F1C39">
        <w:rPr>
          <w:color w:val="000000" w:themeColor="text1"/>
        </w:rPr>
        <w:t xml:space="preserve"> o usuário cola a transcrição gerada por outra ferramenta e obtém a ata no padrão da empresa.</w:t>
      </w:r>
    </w:p>
    <w:p w14:paraId="493A56FF" w14:textId="77777777" w:rsidR="00473431" w:rsidRPr="003F1C39" w:rsidRDefault="00000000">
      <w:pPr>
        <w:pStyle w:val="Ttulo3"/>
        <w:rPr>
          <w:color w:val="000000" w:themeColor="text1"/>
        </w:rPr>
      </w:pPr>
      <w:bookmarkStart w:id="33" w:name="Xcf55b70c6feb41cee14a0c47062018f92531518"/>
      <w:bookmarkEnd w:id="32"/>
      <w:r w:rsidRPr="003F1C39">
        <w:rPr>
          <w:color w:val="000000" w:themeColor="text1"/>
        </w:rPr>
        <w:lastRenderedPageBreak/>
        <w:t>4.5. Fronteiras</w:t>
      </w:r>
    </w:p>
    <w:p w14:paraId="5E28591D" w14:textId="7DA4D476" w:rsidR="00473431" w:rsidRPr="003F1C39" w:rsidRDefault="00000000">
      <w:pPr>
        <w:pStyle w:val="Compact"/>
        <w:numPr>
          <w:ilvl w:val="0"/>
          <w:numId w:val="17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A Transcrição </w:t>
      </w:r>
      <w:r w:rsidRPr="003F1C39">
        <w:rPr>
          <w:b/>
          <w:bCs/>
          <w:color w:val="000000" w:themeColor="text1"/>
        </w:rPr>
        <w:t>não</w:t>
      </w:r>
      <w:r w:rsidRPr="003F1C39">
        <w:rPr>
          <w:color w:val="000000" w:themeColor="text1"/>
        </w:rPr>
        <w:t xml:space="preserve"> é uma ferramenta de gravação ao vivo com diarização avançada por palestrante nesta spec; o foco é converter o /texto recebido em ata</w:t>
      </w:r>
      <w:r w:rsidR="00AB2FAF">
        <w:rPr>
          <w:color w:val="000000" w:themeColor="text1"/>
        </w:rPr>
        <w:t>, insights, tarefas</w:t>
      </w:r>
      <w:r w:rsidRPr="003F1C39">
        <w:rPr>
          <w:color w:val="000000" w:themeColor="text1"/>
        </w:rPr>
        <w:t xml:space="preserve"> e conhecimento.</w:t>
      </w:r>
    </w:p>
    <w:p w14:paraId="4CEF9DA1" w14:textId="77777777" w:rsidR="00473431" w:rsidRPr="003F1C39" w:rsidRDefault="00000000">
      <w:pPr>
        <w:pStyle w:val="Compact"/>
        <w:numPr>
          <w:ilvl w:val="0"/>
          <w:numId w:val="17"/>
        </w:numPr>
        <w:rPr>
          <w:color w:val="000000" w:themeColor="text1"/>
        </w:rPr>
      </w:pPr>
      <w:r w:rsidRPr="003F1C39">
        <w:rPr>
          <w:color w:val="000000" w:themeColor="text1"/>
        </w:rPr>
        <w:t>A edição de vídeo (cortes) é tratada no AI Studio, não aqui.</w:t>
      </w:r>
    </w:p>
    <w:p w14:paraId="6046ECB2" w14:textId="77777777" w:rsidR="00473431" w:rsidRPr="003F1C39" w:rsidRDefault="00DD0B37">
      <w:pPr>
        <w:rPr>
          <w:color w:val="000000" w:themeColor="text1"/>
        </w:rPr>
      </w:pPr>
      <w:bookmarkStart w:id="34" w:name="X62a0dd279a833a60ed6225c819978d50a3074d2"/>
      <w:bookmarkEnd w:id="33"/>
      <w:r>
        <w:rPr>
          <w:noProof/>
          <w:color w:val="000000" w:themeColor="text1"/>
        </w:rPr>
        <w:pict w14:anchorId="503CF887">
          <v:rect id="_x0000_i1031" alt="" style="width:425.2pt;height:.05pt;mso-width-percent:0;mso-height-percent:0;mso-width-percent:0;mso-height-percent:0" o:hralign="center" o:hrstd="t" o:hr="t"/>
        </w:pict>
      </w:r>
    </w:p>
    <w:p w14:paraId="1BF350AB" w14:textId="77777777" w:rsidR="00473431" w:rsidRPr="003F1C39" w:rsidRDefault="00000000">
      <w:pPr>
        <w:pStyle w:val="Ttulo2"/>
        <w:rPr>
          <w:color w:val="000000" w:themeColor="text1"/>
        </w:rPr>
      </w:pPr>
      <w:bookmarkStart w:id="35" w:name="_Toc235545973"/>
      <w:bookmarkStart w:id="36" w:name="Xc163b329a683d3d2bb79c948b384c6658fcebf1"/>
      <w:bookmarkEnd w:id="28"/>
      <w:bookmarkEnd w:id="34"/>
      <w:r w:rsidRPr="003F1C39">
        <w:rPr>
          <w:color w:val="000000" w:themeColor="text1"/>
        </w:rPr>
        <w:t xml:space="preserve">5. Pilar 4, </w:t>
      </w:r>
      <w:proofErr w:type="gramStart"/>
      <w:r w:rsidRPr="003F1C39">
        <w:rPr>
          <w:color w:val="000000" w:themeColor="text1"/>
        </w:rPr>
        <w:t>Conectores</w:t>
      </w:r>
      <w:bookmarkEnd w:id="35"/>
      <w:proofErr w:type="gramEnd"/>
    </w:p>
    <w:p w14:paraId="606A6817" w14:textId="77777777" w:rsidR="00473431" w:rsidRPr="003F1C39" w:rsidRDefault="00000000">
      <w:pPr>
        <w:pStyle w:val="Ttulo3"/>
        <w:rPr>
          <w:color w:val="000000" w:themeColor="text1"/>
        </w:rPr>
      </w:pPr>
      <w:bookmarkStart w:id="37" w:name="Xe6cafd9a39c7aff47c7990153739d6988b92707"/>
      <w:r w:rsidRPr="003F1C39">
        <w:rPr>
          <w:color w:val="000000" w:themeColor="text1"/>
        </w:rPr>
        <w:t>5.1. O que é e por que importa</w:t>
      </w:r>
    </w:p>
    <w:p w14:paraId="6D282E7E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Os </w:t>
      </w:r>
      <w:r w:rsidRPr="003F1C39">
        <w:rPr>
          <w:b/>
          <w:bCs/>
          <w:color w:val="000000" w:themeColor="text1"/>
        </w:rPr>
        <w:t>Conectores</w:t>
      </w:r>
      <w:r w:rsidRPr="003F1C39">
        <w:rPr>
          <w:color w:val="000000" w:themeColor="text1"/>
        </w:rPr>
        <w:t xml:space="preserve"> ligam a beculture.ai às ferramentas onde o trabalho já acontece, comunicação (Slack, Teams), e-mail e agenda, CRM, RH e folha, recrutamento, BI, produtividade, para que a IA enxergue sinais reais da operação e para que a empresa centralize contexto. É o que evita que a beculture.ai seja "mais uma ilha". A estratégia é de </w:t>
      </w:r>
      <w:r w:rsidRPr="003F1C39">
        <w:rPr>
          <w:b/>
          <w:bCs/>
          <w:color w:val="000000" w:themeColor="text1"/>
        </w:rPr>
        <w:t>API aberta</w:t>
      </w:r>
      <w:r w:rsidRPr="003F1C39">
        <w:rPr>
          <w:color w:val="000000" w:themeColor="text1"/>
        </w:rPr>
        <w:t>: priorizar conectores flexíveis para integrar com líderes de mercado e atender tanto B2B quanto B2C, evitando integrações fechadas.</w:t>
      </w:r>
    </w:p>
    <w:p w14:paraId="398C8671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color w:val="000000" w:themeColor="text1"/>
        </w:rPr>
        <w:t xml:space="preserve">Além de consumir ferramentas externas, a beculture.ai também </w:t>
      </w:r>
      <w:r w:rsidRPr="003F1C39">
        <w:rPr>
          <w:b/>
          <w:bCs/>
          <w:color w:val="000000" w:themeColor="text1"/>
        </w:rPr>
        <w:t>se expõe</w:t>
      </w:r>
      <w:r w:rsidRPr="003F1C39">
        <w:rPr>
          <w:color w:val="000000" w:themeColor="text1"/>
        </w:rPr>
        <w:t xml:space="preserve"> como fonte para assistentes externos (ver 5.5).</w:t>
      </w:r>
    </w:p>
    <w:p w14:paraId="5F0E81D4" w14:textId="77777777" w:rsidR="00473431" w:rsidRPr="003F1C39" w:rsidRDefault="00000000">
      <w:pPr>
        <w:pStyle w:val="Ttulo3"/>
        <w:rPr>
          <w:color w:val="000000" w:themeColor="text1"/>
        </w:rPr>
      </w:pPr>
      <w:bookmarkStart w:id="38" w:name="Xd1365c039ae090ddf9d1c5ac8d3e2f6d506fb23"/>
      <w:bookmarkEnd w:id="37"/>
      <w:r w:rsidRPr="003F1C39">
        <w:rPr>
          <w:color w:val="000000" w:themeColor="text1"/>
        </w:rPr>
        <w:t>5.2. Capacidades</w:t>
      </w:r>
    </w:p>
    <w:p w14:paraId="4A97879E" w14:textId="77777777" w:rsidR="00473431" w:rsidRPr="003F1C39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Catálogo de integrações</w:t>
      </w:r>
      <w:r w:rsidRPr="003F1C39">
        <w:rPr>
          <w:color w:val="000000" w:themeColor="text1"/>
        </w:rPr>
        <w:t>, uma vitrine de conectores organizada por categoria (Comunicação, Identidade &amp; Acessos, RH &amp; Folha, Recrutamento, Produtividade &amp; Projetos, BI &amp; Analytics, CRM, Atendimento, Automação, Conteúdo, Documentos, Financeiro).</w:t>
      </w:r>
    </w:p>
    <w:p w14:paraId="323A9DED" w14:textId="77777777" w:rsidR="00473431" w:rsidRPr="003F1C39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Conectar / desconectar</w:t>
      </w:r>
      <w:r w:rsidRPr="003F1C39">
        <w:rPr>
          <w:color w:val="000000" w:themeColor="text1"/>
        </w:rPr>
        <w:t>, a empresa ativa um conector e pode revogá-lo a qualquer momento.</w:t>
      </w:r>
    </w:p>
    <w:p w14:paraId="0DC96BA9" w14:textId="77777777" w:rsidR="00473431" w:rsidRPr="003F1C39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Transparência de permissões</w:t>
      </w:r>
      <w:r w:rsidRPr="003F1C39">
        <w:rPr>
          <w:color w:val="000000" w:themeColor="text1"/>
        </w:rPr>
        <w:t>, cada conector informa, antes de conectar, o que será acessado (escopos), preferindo o mínimo necessário (ex.: leitura apenas).</w:t>
      </w:r>
    </w:p>
    <w:p w14:paraId="0333EEB7" w14:textId="77777777" w:rsidR="00473431" w:rsidRPr="003F1C39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Autorização segura</w:t>
      </w:r>
      <w:r w:rsidRPr="003F1C39">
        <w:rPr>
          <w:color w:val="000000" w:themeColor="text1"/>
        </w:rPr>
        <w:t xml:space="preserve">, integrações reais usam o fluxo de autorização do próprio provedor; as credenciais resultantes ficam </w:t>
      </w:r>
      <w:r w:rsidRPr="003F1C39">
        <w:rPr>
          <w:b/>
          <w:bCs/>
          <w:color w:val="000000" w:themeColor="text1"/>
        </w:rPr>
        <w:t>protegidas</w:t>
      </w:r>
      <w:r w:rsidRPr="003F1C39">
        <w:rPr>
          <w:color w:val="000000" w:themeColor="text1"/>
        </w:rPr>
        <w:t xml:space="preserve"> e nunca são expostas ao usuário.</w:t>
      </w:r>
    </w:p>
    <w:p w14:paraId="7A599E6B" w14:textId="77777777" w:rsidR="00473431" w:rsidRPr="003F1C39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Sinais para insights</w:t>
      </w:r>
      <w:r w:rsidRPr="003F1C39">
        <w:rPr>
          <w:color w:val="000000" w:themeColor="text1"/>
        </w:rPr>
        <w:t>, dados trazidos por conectores podem alimentar insights e virar Memória.</w:t>
      </w:r>
    </w:p>
    <w:p w14:paraId="5B1F7B10" w14:textId="77777777" w:rsidR="00473431" w:rsidRPr="003F1C39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Conectores em uso</w:t>
      </w:r>
      <w:r w:rsidRPr="003F1C39">
        <w:rPr>
          <w:color w:val="000000" w:themeColor="text1"/>
        </w:rPr>
        <w:t>, entre os já ativos estão e-mail, Slack, WhatsApp, CRM (Pipedrive) e agenda; a estratégia prevê ampliar para gestores de tarefas (ex.: Trello, ClickUp) e demais líderes de mercado.</w:t>
      </w:r>
    </w:p>
    <w:p w14:paraId="44257098" w14:textId="77777777" w:rsidR="00473431" w:rsidRPr="003F1C39" w:rsidRDefault="00000000">
      <w:pPr>
        <w:pStyle w:val="Ttulo3"/>
        <w:rPr>
          <w:color w:val="000000" w:themeColor="text1"/>
        </w:rPr>
      </w:pPr>
      <w:bookmarkStart w:id="39" w:name="Xf99b79a7452bfc7a057b9cc77723b87c92aa1ea"/>
      <w:bookmarkEnd w:id="38"/>
      <w:r w:rsidRPr="003F1C39">
        <w:rPr>
          <w:color w:val="000000" w:themeColor="text1"/>
        </w:rPr>
        <w:t>5.3. Regras de negócio</w:t>
      </w:r>
    </w:p>
    <w:p w14:paraId="6B5D5BD8" w14:textId="77777777" w:rsidR="00473431" w:rsidRPr="003F1C39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Conectar é uma ação por empresa.</w:t>
      </w:r>
      <w:r w:rsidRPr="003F1C39">
        <w:rPr>
          <w:color w:val="000000" w:themeColor="text1"/>
        </w:rPr>
        <w:t xml:space="preserve"> A conexão pertence ao tenant, não a um usuário isolado (na edição web).</w:t>
      </w:r>
    </w:p>
    <w:p w14:paraId="77996B7F" w14:textId="77777777" w:rsidR="00473431" w:rsidRPr="003F1C39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lastRenderedPageBreak/>
        <w:t>Credenciais nunca são expostas.</w:t>
      </w:r>
      <w:r w:rsidRPr="003F1C39">
        <w:rPr>
          <w:color w:val="000000" w:themeColor="text1"/>
        </w:rPr>
        <w:t xml:space="preserve"> Tokens e chaves de integração ficam protegidos em repouso; a interface no máximo indica o estado (conectado / desconectado) e metadados não sensíveis.</w:t>
      </w:r>
    </w:p>
    <w:p w14:paraId="53BDD4E8" w14:textId="77777777" w:rsidR="00473431" w:rsidRPr="003F1C39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Mínimo privilégio.</w:t>
      </w:r>
      <w:r w:rsidRPr="003F1C39">
        <w:rPr>
          <w:color w:val="000000" w:themeColor="text1"/>
        </w:rPr>
        <w:t xml:space="preserve"> Preferir escopos de leitura e o conjunto mínimo de permissões que entrega o valor.</w:t>
      </w:r>
    </w:p>
    <w:p w14:paraId="349DA62B" w14:textId="77777777" w:rsidR="00473431" w:rsidRPr="003F1C39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Revogação limpa.</w:t>
      </w:r>
      <w:r w:rsidRPr="003F1C39">
        <w:rPr>
          <w:color w:val="000000" w:themeColor="text1"/>
        </w:rPr>
        <w:t xml:space="preserve"> Desconectar remove o acesso e as credenciais associadas.</w:t>
      </w:r>
    </w:p>
    <w:p w14:paraId="1EFC89F4" w14:textId="77777777" w:rsidR="00473431" w:rsidRPr="003F1C39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Permissões visíveis antes do consentimento.</w:t>
      </w:r>
      <w:r w:rsidRPr="003F1C39">
        <w:rPr>
          <w:color w:val="000000" w:themeColor="text1"/>
        </w:rPr>
        <w:t xml:space="preserve"> O usuário vê o que está autorizando antes de concluir a conexão.</w:t>
      </w:r>
    </w:p>
    <w:p w14:paraId="5945104F" w14:textId="77777777" w:rsidR="00473431" w:rsidRPr="003F1C39" w:rsidRDefault="00000000">
      <w:pPr>
        <w:pStyle w:val="Ttulo3"/>
        <w:rPr>
          <w:color w:val="000000" w:themeColor="text1"/>
        </w:rPr>
      </w:pPr>
      <w:bookmarkStart w:id="40" w:name="X9f66050d948307841a11a97e9123304f88cfe78"/>
      <w:bookmarkEnd w:id="39"/>
      <w:r w:rsidRPr="003F1C39">
        <w:rPr>
          <w:color w:val="000000" w:themeColor="text1"/>
        </w:rPr>
        <w:t>5.4. Jornadas de uso</w:t>
      </w:r>
    </w:p>
    <w:p w14:paraId="498F8928" w14:textId="77777777" w:rsidR="00473431" w:rsidRPr="003F1C39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Onboarding de contexto:</w:t>
      </w:r>
      <w:r w:rsidRPr="003F1C39">
        <w:rPr>
          <w:color w:val="000000" w:themeColor="text1"/>
        </w:rPr>
        <w:t xml:space="preserve"> logo após entrar, a empresa conecta Slack e e-mail para que a IA comece a enxergar sinais de comunicação.</w:t>
      </w:r>
    </w:p>
    <w:p w14:paraId="228D90EF" w14:textId="77777777" w:rsidR="00473431" w:rsidRPr="003F1C39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Governança de acesso:</w:t>
      </w:r>
      <w:r w:rsidRPr="003F1C39">
        <w:rPr>
          <w:color w:val="000000" w:themeColor="text1"/>
        </w:rPr>
        <w:t xml:space="preserve"> um admin revisa os conectores ativos e revoga o que não é mais usado.</w:t>
      </w:r>
    </w:p>
    <w:p w14:paraId="2BFDECA7" w14:textId="77777777" w:rsidR="00473431" w:rsidRPr="003F1C39" w:rsidRDefault="00000000">
      <w:pPr>
        <w:pStyle w:val="Ttulo3"/>
        <w:rPr>
          <w:color w:val="000000" w:themeColor="text1"/>
        </w:rPr>
      </w:pPr>
      <w:bookmarkStart w:id="41" w:name="X76cc8e07c16f38e735ff62203fa12d7645e66eb"/>
      <w:bookmarkEnd w:id="40"/>
      <w:r w:rsidRPr="003F1C39">
        <w:rPr>
          <w:color w:val="000000" w:themeColor="text1"/>
        </w:rPr>
        <w:t>5.5. beculture.ai como fonte para assistentes externos</w:t>
      </w:r>
    </w:p>
    <w:p w14:paraId="476C959D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A beculture.ai pode ser </w:t>
      </w:r>
      <w:r w:rsidRPr="003F1C39">
        <w:rPr>
          <w:b/>
          <w:bCs/>
          <w:color w:val="000000" w:themeColor="text1"/>
        </w:rPr>
        <w:t>consumido por assistentes de IA externos</w:t>
      </w:r>
      <w:r w:rsidRPr="003F1C39">
        <w:rPr>
          <w:color w:val="000000" w:themeColor="text1"/>
        </w:rPr>
        <w:t xml:space="preserve"> (ex.: Claude, Cursor) como uma fonte segura dos dados e capacidades da empresa. Regras de negócio:</w:t>
      </w:r>
    </w:p>
    <w:p w14:paraId="2BB484CC" w14:textId="77777777" w:rsidR="00473431" w:rsidRPr="003F1C39" w:rsidRDefault="00000000">
      <w:pPr>
        <w:pStyle w:val="Compact"/>
        <w:numPr>
          <w:ilvl w:val="0"/>
          <w:numId w:val="21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O acesso externo é autenticado por </w:t>
      </w:r>
      <w:r w:rsidRPr="003F1C39">
        <w:rPr>
          <w:b/>
          <w:bCs/>
          <w:color w:val="000000" w:themeColor="text1"/>
        </w:rPr>
        <w:t>chaves de acesso</w:t>
      </w:r>
      <w:r w:rsidRPr="003F1C39">
        <w:rPr>
          <w:color w:val="000000" w:themeColor="text1"/>
        </w:rPr>
        <w:t xml:space="preserve"> geridas pela empresa.</w:t>
      </w:r>
    </w:p>
    <w:p w14:paraId="47575B01" w14:textId="77777777" w:rsidR="00473431" w:rsidRPr="003F1C39" w:rsidRDefault="00000000">
      <w:pPr>
        <w:pStyle w:val="Compact"/>
        <w:numPr>
          <w:ilvl w:val="0"/>
          <w:numId w:val="21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Uma chave é exibida </w:t>
      </w:r>
      <w:r w:rsidRPr="003F1C39">
        <w:rPr>
          <w:b/>
          <w:bCs/>
          <w:color w:val="000000" w:themeColor="text1"/>
        </w:rPr>
        <w:t>uma única vez</w:t>
      </w:r>
      <w:r w:rsidRPr="003F1C39">
        <w:rPr>
          <w:color w:val="000000" w:themeColor="text1"/>
        </w:rPr>
        <w:t xml:space="preserve"> no momento da criação; depois, só se vê um identificador parcial.</w:t>
      </w:r>
    </w:p>
    <w:p w14:paraId="7D4B077B" w14:textId="77777777" w:rsidR="00473431" w:rsidRPr="003F1C39" w:rsidRDefault="00000000">
      <w:pPr>
        <w:pStyle w:val="Compact"/>
        <w:numPr>
          <w:ilvl w:val="0"/>
          <w:numId w:val="21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Chaves podem ser </w:t>
      </w:r>
      <w:r w:rsidRPr="003F1C39">
        <w:rPr>
          <w:b/>
          <w:bCs/>
          <w:color w:val="000000" w:themeColor="text1"/>
        </w:rPr>
        <w:t>rotuladas, monitoradas</w:t>
      </w:r>
      <w:r w:rsidRPr="003F1C39">
        <w:rPr>
          <w:color w:val="000000" w:themeColor="text1"/>
        </w:rPr>
        <w:t xml:space="preserve"> (último uso) e </w:t>
      </w:r>
      <w:r w:rsidRPr="003F1C39">
        <w:rPr>
          <w:b/>
          <w:bCs/>
          <w:color w:val="000000" w:themeColor="text1"/>
        </w:rPr>
        <w:t>revogadas</w:t>
      </w:r>
      <w:r w:rsidRPr="003F1C39">
        <w:rPr>
          <w:color w:val="000000" w:themeColor="text1"/>
        </w:rPr>
        <w:t>, com trilha para auditoria.</w:t>
      </w:r>
    </w:p>
    <w:p w14:paraId="426AFCE2" w14:textId="77777777" w:rsidR="00473431" w:rsidRPr="003F1C39" w:rsidRDefault="00000000">
      <w:pPr>
        <w:pStyle w:val="Ttulo3"/>
        <w:rPr>
          <w:color w:val="000000" w:themeColor="text1"/>
        </w:rPr>
      </w:pPr>
      <w:bookmarkStart w:id="42" w:name="X9e4cd74023739c70e317a530655b0839cb7d6d8"/>
      <w:bookmarkEnd w:id="41"/>
      <w:r w:rsidRPr="003F1C39">
        <w:rPr>
          <w:color w:val="000000" w:themeColor="text1"/>
        </w:rPr>
        <w:t>5.6. Fronteiras</w:t>
      </w:r>
    </w:p>
    <w:p w14:paraId="41C96709" w14:textId="1DBE1844" w:rsidR="00473431" w:rsidRPr="00400C6C" w:rsidRDefault="00000000" w:rsidP="00400C6C">
      <w:pPr>
        <w:pStyle w:val="Compact"/>
        <w:numPr>
          <w:ilvl w:val="0"/>
          <w:numId w:val="22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A profundidade de cada integração varia: algumas trazem dados ricos, outras apenas sinais. Esta spec define o </w:t>
      </w:r>
      <w:r w:rsidRPr="003F1C39">
        <w:rPr>
          <w:b/>
          <w:bCs/>
          <w:color w:val="000000" w:themeColor="text1"/>
        </w:rPr>
        <w:t>padrão de negócio</w:t>
      </w:r>
      <w:r w:rsidRPr="003F1C39">
        <w:rPr>
          <w:color w:val="000000" w:themeColor="text1"/>
        </w:rPr>
        <w:t xml:space="preserve"> (consentimento, mínimo privilégio, credenciais protegidas, revogação), não a lista fechada de campos por ferramenta.</w:t>
      </w:r>
      <w:bookmarkStart w:id="43" w:name="Xfe2a2a483ef5eb07da13345ad7a6e2817b32009"/>
      <w:bookmarkEnd w:id="42"/>
    </w:p>
    <w:p w14:paraId="66829CFC" w14:textId="77777777" w:rsidR="00473431" w:rsidRPr="003F1C39" w:rsidRDefault="00000000">
      <w:pPr>
        <w:pStyle w:val="Textoembloc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Ponto de atenção para o squad interno (segurança):</w:t>
      </w:r>
      <w:r w:rsidRPr="003F1C39">
        <w:rPr>
          <w:color w:val="000000" w:themeColor="text1"/>
        </w:rPr>
        <w:t xml:space="preserve"> na base desktop de referência, segredos de cliente OAuth (Google/Slack) estão embutidos em texto no código versionado para viabilizar a distribuição do instalador. Isso é aceitável apenas no modelo desktop com ressalvas e </w:t>
      </w:r>
      <w:r w:rsidRPr="003F1C39">
        <w:rPr>
          <w:b/>
          <w:bCs/>
          <w:color w:val="000000" w:themeColor="text1"/>
        </w:rPr>
        <w:t>não</w:t>
      </w:r>
      <w:r w:rsidRPr="003F1C39">
        <w:rPr>
          <w:color w:val="000000" w:themeColor="text1"/>
        </w:rPr>
        <w:t xml:space="preserve"> deve ser replicado na edição web, onde segredos ficam em cofre </w:t>
      </w:r>
      <w:proofErr w:type="gramStart"/>
      <w:r w:rsidRPr="003F1C39">
        <w:rPr>
          <w:color w:val="000000" w:themeColor="text1"/>
        </w:rPr>
        <w:t>server</w:t>
      </w:r>
      <w:proofErr w:type="gramEnd"/>
      <w:r w:rsidRPr="003F1C39">
        <w:rPr>
          <w:color w:val="000000" w:themeColor="text1"/>
        </w:rPr>
        <w:t>-side. Recomenda-se rotacionar essas credenciais.</w:t>
      </w:r>
    </w:p>
    <w:p w14:paraId="3BCD4BC9" w14:textId="77777777" w:rsidR="00473431" w:rsidRPr="003F1C39" w:rsidRDefault="00DD0B37">
      <w:pPr>
        <w:rPr>
          <w:color w:val="000000" w:themeColor="text1"/>
        </w:rPr>
      </w:pPr>
      <w:r>
        <w:rPr>
          <w:noProof/>
          <w:color w:val="000000" w:themeColor="text1"/>
        </w:rPr>
        <w:pict w14:anchorId="73CC1965">
          <v:rect id="_x0000_i1030" alt="" style="width:425.2pt;height:.05pt;mso-width-percent:0;mso-height-percent:0;mso-width-percent:0;mso-height-percent:0" o:hralign="center" o:hrstd="t" o:hr="t"/>
        </w:pict>
      </w:r>
    </w:p>
    <w:p w14:paraId="4DE1287F" w14:textId="77777777" w:rsidR="00473431" w:rsidRPr="003F1C39" w:rsidRDefault="00000000">
      <w:pPr>
        <w:pStyle w:val="Ttulo2"/>
        <w:rPr>
          <w:color w:val="000000" w:themeColor="text1"/>
        </w:rPr>
      </w:pPr>
      <w:bookmarkStart w:id="44" w:name="_Toc235545974"/>
      <w:bookmarkStart w:id="45" w:name="X5163afaa9c8d799887b04b129cb1d91f3c9e09e"/>
      <w:bookmarkEnd w:id="36"/>
      <w:bookmarkEnd w:id="43"/>
      <w:r w:rsidRPr="003F1C39">
        <w:rPr>
          <w:color w:val="000000" w:themeColor="text1"/>
        </w:rPr>
        <w:lastRenderedPageBreak/>
        <w:t>6. Pilar 5, AI Studio</w:t>
      </w:r>
      <w:bookmarkEnd w:id="44"/>
    </w:p>
    <w:p w14:paraId="51DB7F1B" w14:textId="77777777" w:rsidR="00473431" w:rsidRPr="003F1C39" w:rsidRDefault="00000000">
      <w:pPr>
        <w:pStyle w:val="Ttulo3"/>
        <w:rPr>
          <w:color w:val="000000" w:themeColor="text1"/>
        </w:rPr>
      </w:pPr>
      <w:bookmarkStart w:id="46" w:name="X71d0f413efecdfd8bf3a318890b6e81988d70c5"/>
      <w:r w:rsidRPr="003F1C39">
        <w:rPr>
          <w:color w:val="000000" w:themeColor="text1"/>
        </w:rPr>
        <w:t>6.1. O que é e por que importa</w:t>
      </w:r>
    </w:p>
    <w:p w14:paraId="6CA80905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O </w:t>
      </w:r>
      <w:r w:rsidRPr="003F1C39">
        <w:rPr>
          <w:b/>
          <w:bCs/>
          <w:color w:val="000000" w:themeColor="text1"/>
        </w:rPr>
        <w:t>AI Studio</w:t>
      </w:r>
      <w:r w:rsidRPr="003F1C39">
        <w:rPr>
          <w:color w:val="000000" w:themeColor="text1"/>
        </w:rPr>
        <w:t xml:space="preserve"> é a central de </w:t>
      </w:r>
      <w:r w:rsidRPr="003F1C39">
        <w:rPr>
          <w:b/>
          <w:bCs/>
          <w:color w:val="000000" w:themeColor="text1"/>
        </w:rPr>
        <w:t>produção de conteúdo por IA</w:t>
      </w:r>
      <w:r w:rsidRPr="003F1C39">
        <w:rPr>
          <w:color w:val="000000" w:themeColor="text1"/>
        </w:rPr>
        <w:t xml:space="preserve"> da beculture.ai, artigos, carrosséis, apresentações, imagens, vídeos, documentos organizados e análises, sempre podendo usar a Memória da empresa como fonte. Resolve a dor de "não ter tempo para produzir": o líder descreve o que quer e recebe um material profissional, editável e no tom da empresa, em minutos.</w:t>
      </w:r>
    </w:p>
    <w:p w14:paraId="056EF955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color w:val="000000" w:themeColor="text1"/>
        </w:rPr>
        <w:t xml:space="preserve">Além de gerar, o Studio também </w:t>
      </w:r>
      <w:r w:rsidRPr="003F1C39">
        <w:rPr>
          <w:b/>
          <w:bCs/>
          <w:color w:val="000000" w:themeColor="text1"/>
        </w:rPr>
        <w:t>melhora</w:t>
      </w:r>
      <w:r w:rsidRPr="003F1C39">
        <w:rPr>
          <w:color w:val="000000" w:themeColor="text1"/>
        </w:rPr>
        <w:t xml:space="preserve"> textos existentes e </w:t>
      </w:r>
      <w:r w:rsidRPr="003F1C39">
        <w:rPr>
          <w:b/>
          <w:bCs/>
          <w:color w:val="000000" w:themeColor="text1"/>
        </w:rPr>
        <w:t>organiza</w:t>
      </w:r>
      <w:r w:rsidRPr="003F1C39">
        <w:rPr>
          <w:color w:val="000000" w:themeColor="text1"/>
        </w:rPr>
        <w:t xml:space="preserve"> documentos para a Memória. (A Transcrição, Pilar 3, é uma capacidade irmã acessada pelo mesmo estúdio, mas documentada à parte por seu peso próprio.)</w:t>
      </w:r>
    </w:p>
    <w:p w14:paraId="0D5FF6BE" w14:textId="77777777" w:rsidR="00473431" w:rsidRPr="003F1C39" w:rsidRDefault="00000000">
      <w:pPr>
        <w:pStyle w:val="Ttulo3"/>
        <w:rPr>
          <w:color w:val="000000" w:themeColor="text1"/>
        </w:rPr>
      </w:pPr>
      <w:bookmarkStart w:id="47" w:name="X1a3e08ec4f97c45c09f5bae34bc1de3948888fd"/>
      <w:bookmarkEnd w:id="46"/>
      <w:r w:rsidRPr="003F1C39">
        <w:rPr>
          <w:color w:val="000000" w:themeColor="text1"/>
        </w:rPr>
        <w:t>6.2. Capacidades (geradores)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4"/>
        <w:gridCol w:w="6664"/>
      </w:tblGrid>
      <w:tr w:rsidR="003F1C39" w:rsidRPr="003F1C39" w14:paraId="4F657D6B" w14:textId="77777777" w:rsidTr="0047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8987BA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Função</w:t>
            </w:r>
          </w:p>
        </w:tc>
        <w:tc>
          <w:tcPr>
            <w:tcW w:w="0" w:type="auto"/>
          </w:tcPr>
          <w:p w14:paraId="7828C6F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O que entrega</w:t>
            </w:r>
          </w:p>
        </w:tc>
      </w:tr>
      <w:tr w:rsidR="003F1C39" w:rsidRPr="003F1C39" w14:paraId="1B9F81F8" w14:textId="77777777">
        <w:tc>
          <w:tcPr>
            <w:tcW w:w="0" w:type="auto"/>
          </w:tcPr>
          <w:p w14:paraId="0389589A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Perguntar à Memória</w:t>
            </w:r>
          </w:p>
        </w:tc>
        <w:tc>
          <w:tcPr>
            <w:tcW w:w="0" w:type="auto"/>
          </w:tcPr>
          <w:p w14:paraId="4718C08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 xml:space="preserve">Resposta a uma pergunta usando a Memória da empresa (e, opcionalmente, a web), com </w:t>
            </w:r>
            <w:r w:rsidRPr="003F1C39">
              <w:rPr>
                <w:b/>
                <w:bCs/>
                <w:color w:val="000000" w:themeColor="text1"/>
              </w:rPr>
              <w:t>fontes citadas</w:t>
            </w:r>
          </w:p>
        </w:tc>
      </w:tr>
      <w:tr w:rsidR="003F1C39" w:rsidRPr="003F1C39" w14:paraId="4779A868" w14:textId="77777777">
        <w:tc>
          <w:tcPr>
            <w:tcW w:w="0" w:type="auto"/>
          </w:tcPr>
          <w:p w14:paraId="5149C908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Criar artigo</w:t>
            </w:r>
          </w:p>
        </w:tc>
        <w:tc>
          <w:tcPr>
            <w:tcW w:w="0" w:type="auto"/>
          </w:tcPr>
          <w:p w14:paraId="16B20BC1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Artigo completo e editável, com título, subtítulo e corpo; suporta refino iterativo</w:t>
            </w:r>
          </w:p>
        </w:tc>
      </w:tr>
      <w:tr w:rsidR="00400C6C" w:rsidRPr="003F1C39" w14:paraId="72677833" w14:textId="77777777">
        <w:tc>
          <w:tcPr>
            <w:tcW w:w="0" w:type="auto"/>
          </w:tcPr>
          <w:p w14:paraId="76A3E094" w14:textId="07C0FFAD" w:rsidR="00400C6C" w:rsidRPr="003F1C39" w:rsidRDefault="00400C6C">
            <w:pPr>
              <w:pStyle w:val="Compac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Criar dashboard</w:t>
            </w:r>
          </w:p>
        </w:tc>
        <w:tc>
          <w:tcPr>
            <w:tcW w:w="0" w:type="auto"/>
          </w:tcPr>
          <w:p w14:paraId="07EB8C06" w14:textId="7AE25139" w:rsidR="00400C6C" w:rsidRPr="003F1C39" w:rsidRDefault="00400C6C">
            <w:pPr>
              <w:pStyle w:val="Compac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Conecta com a memória e gera um .</w:t>
            </w:r>
            <w:proofErr w:type="spellStart"/>
            <w:r>
              <w:rPr>
                <w:color w:val="000000" w:themeColor="text1"/>
              </w:rPr>
              <w:t>html</w:t>
            </w:r>
            <w:proofErr w:type="spellEnd"/>
          </w:p>
        </w:tc>
      </w:tr>
      <w:tr w:rsidR="003F1C39" w:rsidRPr="003F1C39" w14:paraId="39F5571D" w14:textId="77777777">
        <w:tc>
          <w:tcPr>
            <w:tcW w:w="0" w:type="auto"/>
          </w:tcPr>
          <w:p w14:paraId="213E6796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Criar carrossel</w:t>
            </w:r>
          </w:p>
        </w:tc>
        <w:tc>
          <w:tcPr>
            <w:tcW w:w="0" w:type="auto"/>
          </w:tcPr>
          <w:p w14:paraId="7218BC1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Roteiro de carrossel (cards) + legenda + hashtags, para redes sociais</w:t>
            </w:r>
          </w:p>
        </w:tc>
      </w:tr>
      <w:tr w:rsidR="003F1C39" w:rsidRPr="003F1C39" w14:paraId="19E5F31E" w14:textId="77777777">
        <w:tc>
          <w:tcPr>
            <w:tcW w:w="0" w:type="auto"/>
          </w:tcPr>
          <w:p w14:paraId="141BBE6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Criar apresentação</w:t>
            </w:r>
          </w:p>
        </w:tc>
        <w:tc>
          <w:tcPr>
            <w:tcW w:w="0" w:type="auto"/>
          </w:tcPr>
          <w:p w14:paraId="0763C76A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Roteiro editável e, a partir dele, a apresentação final (arquivo de slides ou versão navegável)</w:t>
            </w:r>
          </w:p>
        </w:tc>
      </w:tr>
      <w:tr w:rsidR="003F1C39" w:rsidRPr="003F1C39" w14:paraId="4D475197" w14:textId="77777777">
        <w:tc>
          <w:tcPr>
            <w:tcW w:w="0" w:type="auto"/>
          </w:tcPr>
          <w:p w14:paraId="25AC95EC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Criar imagem</w:t>
            </w:r>
          </w:p>
        </w:tc>
        <w:tc>
          <w:tcPr>
            <w:tcW w:w="0" w:type="auto"/>
          </w:tcPr>
          <w:p w14:paraId="69005846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Imagem gerada por IA, com controle de tamanho, qualidade e fundo</w:t>
            </w:r>
          </w:p>
        </w:tc>
      </w:tr>
      <w:tr w:rsidR="003F1C39" w:rsidRPr="003F1C39" w14:paraId="069C663D" w14:textId="77777777">
        <w:tc>
          <w:tcPr>
            <w:tcW w:w="0" w:type="auto"/>
          </w:tcPr>
          <w:p w14:paraId="4411F7B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Criar vídeo</w:t>
            </w:r>
          </w:p>
        </w:tc>
        <w:tc>
          <w:tcPr>
            <w:tcW w:w="0" w:type="auto"/>
          </w:tcPr>
          <w:p w14:paraId="00598DAA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Vídeo com avatar/locução a partir de um roteiro</w:t>
            </w:r>
          </w:p>
        </w:tc>
      </w:tr>
      <w:tr w:rsidR="003F1C39" w:rsidRPr="003F1C39" w14:paraId="3CB57800" w14:textId="77777777">
        <w:tc>
          <w:tcPr>
            <w:tcW w:w="0" w:type="auto"/>
          </w:tcPr>
          <w:p w14:paraId="390ADD79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Criar cortes</w:t>
            </w:r>
          </w:p>
        </w:tc>
        <w:tc>
          <w:tcPr>
            <w:tcW w:w="0" w:type="auto"/>
          </w:tcPr>
          <w:p w14:paraId="70DF2C5A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Recorte/edição de vídeo no navegador, com exportação</w:t>
            </w:r>
          </w:p>
        </w:tc>
      </w:tr>
      <w:tr w:rsidR="003F1C39" w:rsidRPr="003F1C39" w14:paraId="0070EF8E" w14:textId="77777777">
        <w:tc>
          <w:tcPr>
            <w:tcW w:w="0" w:type="auto"/>
          </w:tcPr>
          <w:p w14:paraId="18C962D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Organizar documento</w:t>
            </w:r>
          </w:p>
        </w:tc>
        <w:tc>
          <w:tcPr>
            <w:tcW w:w="0" w:type="auto"/>
          </w:tcPr>
          <w:p w14:paraId="00E230A6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Recebe um arquivo/texto, organiza-o e pode salvá-lo na Memória (Documentos)</w:t>
            </w:r>
          </w:p>
        </w:tc>
      </w:tr>
      <w:tr w:rsidR="003F1C39" w:rsidRPr="003F1C39" w14:paraId="286B1CEB" w14:textId="77777777">
        <w:tc>
          <w:tcPr>
            <w:tcW w:w="0" w:type="auto"/>
          </w:tcPr>
          <w:p w14:paraId="07A2C440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Analisar conteúdo</w:t>
            </w:r>
          </w:p>
        </w:tc>
        <w:tc>
          <w:tcPr>
            <w:tcW w:w="0" w:type="auto"/>
          </w:tcPr>
          <w:p w14:paraId="0A4F89EE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Análise estruturada de um arquivo ou link, orientada por um objetivo e por seções</w:t>
            </w:r>
          </w:p>
        </w:tc>
      </w:tr>
      <w:tr w:rsidR="003F1C39" w:rsidRPr="003F1C39" w14:paraId="664A6001" w14:textId="77777777">
        <w:tc>
          <w:tcPr>
            <w:tcW w:w="0" w:type="auto"/>
          </w:tcPr>
          <w:p w14:paraId="30411941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Melhorar texto</w:t>
            </w:r>
          </w:p>
        </w:tc>
        <w:tc>
          <w:tcPr>
            <w:tcW w:w="0" w:type="auto"/>
          </w:tcPr>
          <w:p w14:paraId="4C72AC57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Reescreve um texto com mais clareza, preservando o sentido (com desfazer)</w:t>
            </w:r>
          </w:p>
        </w:tc>
      </w:tr>
    </w:tbl>
    <w:p w14:paraId="4E51F927" w14:textId="77777777" w:rsidR="00473431" w:rsidRPr="003F1C39" w:rsidRDefault="00000000">
      <w:pPr>
        <w:pStyle w:val="Ttulo3"/>
        <w:rPr>
          <w:color w:val="000000" w:themeColor="text1"/>
        </w:rPr>
      </w:pPr>
      <w:bookmarkStart w:id="48" w:name="Xa1129225d9750b7b9f4650a1c5ff6d2e59c3a10"/>
      <w:bookmarkEnd w:id="47"/>
      <w:r w:rsidRPr="003F1C39">
        <w:rPr>
          <w:color w:val="000000" w:themeColor="text1"/>
        </w:rPr>
        <w:t>6.3. Regras de negócio</w:t>
      </w:r>
    </w:p>
    <w:p w14:paraId="39D0317F" w14:textId="77777777" w:rsidR="00473431" w:rsidRPr="003F1C39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 Memória é fonte opcional em todo gerador.</w:t>
      </w:r>
      <w:r w:rsidRPr="003F1C39">
        <w:rPr>
          <w:color w:val="000000" w:themeColor="text1"/>
        </w:rPr>
        <w:t xml:space="preserve"> O usuário pode pedir que a criação use o conhecimento da empresa, é isso que diferencia o Studio de uma IA genérica.</w:t>
      </w:r>
    </w:p>
    <w:p w14:paraId="0307B74C" w14:textId="77777777" w:rsidR="00473431" w:rsidRPr="003F1C39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Tudo é editável e refinável.</w:t>
      </w:r>
      <w:r w:rsidRPr="003F1C39">
        <w:rPr>
          <w:color w:val="000000" w:themeColor="text1"/>
        </w:rPr>
        <w:t xml:space="preserve"> Os artefatos nascem como rascunhos que o usuário ajusta; nada é "caixa-preta final".</w:t>
      </w:r>
    </w:p>
    <w:p w14:paraId="5A0F9023" w14:textId="77777777" w:rsidR="00473431" w:rsidRPr="003F1C39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lastRenderedPageBreak/>
        <w:t>Rastreabilidade de fontes.</w:t>
      </w:r>
      <w:r w:rsidRPr="003F1C39">
        <w:rPr>
          <w:color w:val="000000" w:themeColor="text1"/>
        </w:rPr>
        <w:t xml:space="preserve"> Quando a resposta se apoia em Memória ou web, as </w:t>
      </w:r>
      <w:r w:rsidRPr="003F1C39">
        <w:rPr>
          <w:b/>
          <w:bCs/>
          <w:color w:val="000000" w:themeColor="text1"/>
        </w:rPr>
        <w:t>fontes são citadas</w:t>
      </w:r>
      <w:r w:rsidRPr="003F1C39">
        <w:rPr>
          <w:color w:val="000000" w:themeColor="text1"/>
        </w:rPr>
        <w:t>.</w:t>
      </w:r>
    </w:p>
    <w:p w14:paraId="22196B08" w14:textId="77777777" w:rsidR="00473431" w:rsidRPr="003F1C39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 resultado pode voltar para a Memória/Documentos.</w:t>
      </w:r>
      <w:r w:rsidRPr="003F1C39">
        <w:rPr>
          <w:color w:val="000000" w:themeColor="text1"/>
        </w:rPr>
        <w:t xml:space="preserve"> O ciclo criação → conhecimento é intencional.</w:t>
      </w:r>
    </w:p>
    <w:p w14:paraId="442BD3FE" w14:textId="77777777" w:rsidR="00473431" w:rsidRPr="003F1C39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 geração respeita a configuração de IA da empresa.</w:t>
      </w:r>
      <w:r w:rsidRPr="003F1C39">
        <w:rPr>
          <w:color w:val="000000" w:themeColor="text1"/>
        </w:rPr>
        <w:t xml:space="preserve"> Qual provedor/modelo é usado segue as regras de Governança de IA (Pilar 6): a empresa pode usar a própria chave (BYOK) ou a IA gerida pela plataforma. Geração de imagem e vídeo podem ter provedores próprios por modalidade.</w:t>
      </w:r>
    </w:p>
    <w:p w14:paraId="6070990E" w14:textId="77777777" w:rsidR="00473431" w:rsidRPr="003F1C39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Todo uso de IA é medido.</w:t>
      </w:r>
      <w:r w:rsidRPr="003F1C39">
        <w:rPr>
          <w:color w:val="000000" w:themeColor="text1"/>
        </w:rPr>
        <w:t xml:space="preserve"> Cada geração consome IA e esse consumo é contabilizado (ver Pilar 6, Governança de IA), para limites, cotas e rateio.</w:t>
      </w:r>
    </w:p>
    <w:p w14:paraId="5AAC897F" w14:textId="77777777" w:rsidR="00473431" w:rsidRPr="003F1C39" w:rsidRDefault="00000000">
      <w:pPr>
        <w:pStyle w:val="Ttulo3"/>
        <w:rPr>
          <w:color w:val="000000" w:themeColor="text1"/>
        </w:rPr>
      </w:pPr>
      <w:bookmarkStart w:id="49" w:name="Xca06dc103fcbcbbce6306d1f3ea54c978f83aa7"/>
      <w:bookmarkEnd w:id="48"/>
      <w:r w:rsidRPr="003F1C39">
        <w:rPr>
          <w:color w:val="000000" w:themeColor="text1"/>
        </w:rPr>
        <w:t>6.4. Jornadas de uso</w:t>
      </w:r>
    </w:p>
    <w:p w14:paraId="2823BE0E" w14:textId="77777777" w:rsidR="00473431" w:rsidRPr="003F1C39" w:rsidRDefault="00000000">
      <w:pPr>
        <w:pStyle w:val="Compact"/>
        <w:numPr>
          <w:ilvl w:val="0"/>
          <w:numId w:val="2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Comunicação de liderança:</w:t>
      </w:r>
      <w:r w:rsidRPr="003F1C39">
        <w:rPr>
          <w:color w:val="000000" w:themeColor="text1"/>
        </w:rPr>
        <w:t xml:space="preserve"> o CEO pede um artigo sobre a estratégia do trimestre "usando a Memória"; recebe um rascunho alinhado à estratégia registrada e publica após ajustes.</w:t>
      </w:r>
    </w:p>
    <w:p w14:paraId="7E3EEEA8" w14:textId="77777777" w:rsidR="00473431" w:rsidRPr="003F1C39" w:rsidRDefault="00000000">
      <w:pPr>
        <w:pStyle w:val="Compact"/>
        <w:numPr>
          <w:ilvl w:val="0"/>
          <w:numId w:val="2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Marketing rápido:</w:t>
      </w:r>
      <w:r w:rsidRPr="003F1C39">
        <w:rPr>
          <w:color w:val="000000" w:themeColor="text1"/>
        </w:rPr>
        <w:t xml:space="preserve"> um líder gera um carrossel + legenda para anunciar uma conquista, tudo no tom da marca.</w:t>
      </w:r>
    </w:p>
    <w:p w14:paraId="4F569F7D" w14:textId="77777777" w:rsidR="00473431" w:rsidRPr="003F1C39" w:rsidRDefault="00000000">
      <w:pPr>
        <w:pStyle w:val="Compact"/>
        <w:numPr>
          <w:ilvl w:val="0"/>
          <w:numId w:val="2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Preparo de comitê:</w:t>
      </w:r>
      <w:r w:rsidRPr="003F1C39">
        <w:rPr>
          <w:color w:val="000000" w:themeColor="text1"/>
        </w:rPr>
        <w:t xml:space="preserve"> a partir de um relatório, o usuário gera uma apresentação executiva e uma análise orientada a um objetivo.</w:t>
      </w:r>
    </w:p>
    <w:p w14:paraId="49314D02" w14:textId="77777777" w:rsidR="00473431" w:rsidRPr="003F1C39" w:rsidRDefault="00000000">
      <w:pPr>
        <w:pStyle w:val="Ttulo3"/>
        <w:rPr>
          <w:color w:val="000000" w:themeColor="text1"/>
        </w:rPr>
      </w:pPr>
      <w:bookmarkStart w:id="50" w:name="X679508c728c0db4307e290bd96bdb81b5a93f55"/>
      <w:bookmarkEnd w:id="49"/>
      <w:r w:rsidRPr="003F1C39">
        <w:rPr>
          <w:color w:val="000000" w:themeColor="text1"/>
        </w:rPr>
        <w:t>6.5. Fronteiras</w:t>
      </w:r>
    </w:p>
    <w:p w14:paraId="03643453" w14:textId="77777777" w:rsidR="00473431" w:rsidRPr="003F1C39" w:rsidRDefault="00000000">
      <w:pPr>
        <w:pStyle w:val="Compact"/>
        <w:numPr>
          <w:ilvl w:val="0"/>
          <w:numId w:val="25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O AI Studio produz </w:t>
      </w:r>
      <w:r w:rsidRPr="003F1C39">
        <w:rPr>
          <w:b/>
          <w:bCs/>
          <w:color w:val="000000" w:themeColor="text1"/>
        </w:rPr>
        <w:t>rascunhos assistidos</w:t>
      </w:r>
      <w:r w:rsidRPr="003F1C39">
        <w:rPr>
          <w:color w:val="000000" w:themeColor="text1"/>
        </w:rPr>
        <w:t>, não substitui revisão humana, especialmente em conteúdo público e sensível.</w:t>
      </w:r>
    </w:p>
    <w:p w14:paraId="36380B86" w14:textId="77777777" w:rsidR="00473431" w:rsidRPr="003F1C39" w:rsidRDefault="00000000">
      <w:pPr>
        <w:pStyle w:val="Compact"/>
        <w:numPr>
          <w:ilvl w:val="0"/>
          <w:numId w:val="25"/>
        </w:numPr>
        <w:rPr>
          <w:color w:val="000000" w:themeColor="text1"/>
        </w:rPr>
      </w:pPr>
      <w:r w:rsidRPr="003F1C39">
        <w:rPr>
          <w:color w:val="000000" w:themeColor="text1"/>
        </w:rPr>
        <w:t>A lista de geradores é a de referência; novos formatos são evolução natural, mas as regras de negócio (Memória como fonte, editabilidade, fontes citadas, uso medido) valem para qualquer gerador futuro.</w:t>
      </w:r>
    </w:p>
    <w:p w14:paraId="13A02A8C" w14:textId="77777777" w:rsidR="00400C6C" w:rsidRDefault="00400C6C">
      <w:pPr>
        <w:rPr>
          <w:color w:val="000000" w:themeColor="text1"/>
        </w:rPr>
      </w:pPr>
      <w:bookmarkStart w:id="51" w:name="X038cdc1c2230241d26d0c012a618b019e5e1292"/>
      <w:bookmarkEnd w:id="50"/>
    </w:p>
    <w:p w14:paraId="2C6E744A" w14:textId="6003FA24" w:rsidR="00473431" w:rsidRPr="003F1C39" w:rsidRDefault="00DD0B37">
      <w:pPr>
        <w:rPr>
          <w:color w:val="000000" w:themeColor="text1"/>
        </w:rPr>
      </w:pPr>
      <w:r>
        <w:rPr>
          <w:noProof/>
          <w:color w:val="000000" w:themeColor="text1"/>
        </w:rPr>
        <w:pict w14:anchorId="565D08D6">
          <v:rect id="_x0000_i1029" alt="" style="width:425.2pt;height:.05pt;mso-width-percent:0;mso-height-percent:0;mso-width-percent:0;mso-height-percent:0" o:hralign="center" o:hrstd="t" o:hr="t"/>
        </w:pict>
      </w:r>
    </w:p>
    <w:p w14:paraId="24700F55" w14:textId="77777777" w:rsidR="00473431" w:rsidRPr="003F1C39" w:rsidRDefault="00000000">
      <w:pPr>
        <w:pStyle w:val="Ttulo2"/>
        <w:rPr>
          <w:color w:val="000000" w:themeColor="text1"/>
        </w:rPr>
      </w:pPr>
      <w:bookmarkStart w:id="52" w:name="_Toc235545975"/>
      <w:bookmarkStart w:id="53" w:name="X2768f320faf7ea07979c7e628ac26a1fa6b40ed"/>
      <w:bookmarkEnd w:id="45"/>
      <w:bookmarkEnd w:id="51"/>
      <w:r w:rsidRPr="003F1C39">
        <w:rPr>
          <w:color w:val="000000" w:themeColor="text1"/>
        </w:rPr>
        <w:t>7. Pilar 6, Governança</w:t>
      </w:r>
      <w:bookmarkEnd w:id="52"/>
    </w:p>
    <w:p w14:paraId="7A08EF31" w14:textId="77777777" w:rsidR="00473431" w:rsidRPr="003F1C39" w:rsidRDefault="00000000">
      <w:pPr>
        <w:pStyle w:val="Textoembloco"/>
        <w:rPr>
          <w:color w:val="000000" w:themeColor="text1"/>
        </w:rPr>
      </w:pPr>
      <w:r w:rsidRPr="003F1C39">
        <w:rPr>
          <w:color w:val="000000" w:themeColor="text1"/>
        </w:rPr>
        <w:t xml:space="preserve">A Governança é a camada que </w:t>
      </w:r>
      <w:r w:rsidRPr="003F1C39">
        <w:rPr>
          <w:b/>
          <w:bCs/>
          <w:color w:val="000000" w:themeColor="text1"/>
        </w:rPr>
        <w:t>controla, comercializa e protege</w:t>
      </w:r>
      <w:r w:rsidRPr="003F1C39">
        <w:rPr>
          <w:color w:val="000000" w:themeColor="text1"/>
        </w:rPr>
        <w:t xml:space="preserve"> tudo o que os pilares anteriores entregam. Reúne quatro frentes: </w:t>
      </w:r>
      <w:r w:rsidRPr="003F1C39">
        <w:rPr>
          <w:b/>
          <w:bCs/>
          <w:color w:val="000000" w:themeColor="text1"/>
        </w:rPr>
        <w:t>(A) modelo organizacional, papéis &amp; permissões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(B) empresa, planos &amp; trial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(C) segurança &amp; LGPD</w:t>
      </w:r>
      <w:r w:rsidRPr="003F1C39">
        <w:rPr>
          <w:color w:val="000000" w:themeColor="text1"/>
        </w:rPr>
        <w:t xml:space="preserve"> e </w:t>
      </w:r>
      <w:r w:rsidRPr="003F1C39">
        <w:rPr>
          <w:b/>
          <w:bCs/>
          <w:color w:val="000000" w:themeColor="text1"/>
        </w:rPr>
        <w:t>(D) governança de IA</w:t>
      </w:r>
      <w:r w:rsidRPr="003F1C39">
        <w:rPr>
          <w:color w:val="000000" w:themeColor="text1"/>
        </w:rPr>
        <w:t>.</w:t>
      </w:r>
    </w:p>
    <w:p w14:paraId="43CD174C" w14:textId="77777777" w:rsidR="00473431" w:rsidRPr="003F1C39" w:rsidRDefault="00000000">
      <w:pPr>
        <w:pStyle w:val="Ttulo3"/>
        <w:rPr>
          <w:color w:val="000000" w:themeColor="text1"/>
        </w:rPr>
      </w:pPr>
      <w:bookmarkStart w:id="54" w:name="X4ddc9dc35d89656900b5ad4abcf85caea91a8bf"/>
      <w:r w:rsidRPr="003F1C39">
        <w:rPr>
          <w:color w:val="000000" w:themeColor="text1"/>
        </w:rPr>
        <w:t>7.A. Modelo organizacional, papéis &amp; permissões</w:t>
      </w:r>
    </w:p>
    <w:p w14:paraId="2E03990D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Por que importa:</w:t>
      </w:r>
      <w:r w:rsidRPr="003F1C39">
        <w:rPr>
          <w:color w:val="000000" w:themeColor="text1"/>
        </w:rPr>
        <w:t xml:space="preserve"> define </w:t>
      </w:r>
      <w:r w:rsidRPr="003F1C39">
        <w:rPr>
          <w:b/>
          <w:bCs/>
          <w:color w:val="000000" w:themeColor="text1"/>
        </w:rPr>
        <w:t>como empresas, pessoas e vínculos se organizam</w:t>
      </w:r>
      <w:r w:rsidRPr="003F1C39">
        <w:rPr>
          <w:color w:val="000000" w:themeColor="text1"/>
        </w:rPr>
        <w:t xml:space="preserve"> e quem pode fazer o quê, protegendo dados sensíveis e políticas oficiais.</w:t>
      </w:r>
    </w:p>
    <w:p w14:paraId="5B13446A" w14:textId="77777777" w:rsidR="00473431" w:rsidRPr="003F1C39" w:rsidRDefault="00000000">
      <w:pPr>
        <w:pStyle w:val="Ttulo4"/>
        <w:rPr>
          <w:color w:val="000000" w:themeColor="text1"/>
        </w:rPr>
      </w:pPr>
      <w:bookmarkStart w:id="55" w:name="modelo-organizacional-e-identidade"/>
      <w:r w:rsidRPr="003F1C39">
        <w:rPr>
          <w:color w:val="000000" w:themeColor="text1"/>
        </w:rPr>
        <w:lastRenderedPageBreak/>
        <w:t>Modelo organizacional e identidade</w:t>
      </w:r>
    </w:p>
    <w:p w14:paraId="0D34754C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O modelo precisa ir além de "uma empresa com seus usuários". A visão é uma </w:t>
      </w:r>
      <w:r w:rsidRPr="003F1C39">
        <w:rPr>
          <w:b/>
          <w:bCs/>
          <w:color w:val="000000" w:themeColor="text1"/>
        </w:rPr>
        <w:t>identidade centrada no indivíduo</w:t>
      </w:r>
      <w:r w:rsidRPr="003F1C39">
        <w:rPr>
          <w:color w:val="000000" w:themeColor="text1"/>
        </w:rPr>
        <w:t xml:space="preserve"> ("atômica"), que participa de múltiplos contextos de forma independente:</w:t>
      </w:r>
    </w:p>
    <w:p w14:paraId="30848F78" w14:textId="77777777" w:rsidR="00473431" w:rsidRPr="003F1C39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Indivíduo em múltiplas empresas (N:N).</w:t>
      </w:r>
      <w:r w:rsidRPr="003F1C39">
        <w:rPr>
          <w:color w:val="000000" w:themeColor="text1"/>
        </w:rPr>
        <w:t xml:space="preserve"> Uma mesma pessoa pertence a várias empresas/contextos ao mesmo tempo, com </w:t>
      </w:r>
      <w:r w:rsidRPr="003F1C39">
        <w:rPr>
          <w:b/>
          <w:bCs/>
          <w:color w:val="000000" w:themeColor="text1"/>
        </w:rPr>
        <w:t>múltiplos e-mails institucionais sincronizados</w:t>
      </w:r>
      <w:r w:rsidRPr="003F1C39">
        <w:rPr>
          <w:color w:val="000000" w:themeColor="text1"/>
        </w:rPr>
        <w:t xml:space="preserve"> para um único acesso. O que a pessoa vê depende do contexto ativo.</w:t>
      </w:r>
    </w:p>
    <w:p w14:paraId="6880C489" w14:textId="77777777" w:rsidR="00473431" w:rsidRPr="003F1C39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Grupos, franquias e gestão de CNPJs.</w:t>
      </w:r>
      <w:r w:rsidRPr="003F1C39">
        <w:rPr>
          <w:color w:val="000000" w:themeColor="text1"/>
        </w:rPr>
        <w:t xml:space="preserve"> Uma entidade pode </w:t>
      </w:r>
      <w:r w:rsidRPr="003F1C39">
        <w:rPr>
          <w:b/>
          <w:bCs/>
          <w:color w:val="000000" w:themeColor="text1"/>
        </w:rPr>
        <w:t>gerenciar múltiplos clientes/CNPJs abaixo de si</w:t>
      </w:r>
      <w:r w:rsidRPr="003F1C39">
        <w:rPr>
          <w:color w:val="000000" w:themeColor="text1"/>
        </w:rPr>
        <w:t xml:space="preserve"> (cenários de holding, franquia, consultoria e gestão descentralizada). O modelo deve suportar relações </w:t>
      </w:r>
      <w:r w:rsidRPr="003F1C39">
        <w:rPr>
          <w:b/>
          <w:bCs/>
          <w:color w:val="000000" w:themeColor="text1"/>
        </w:rPr>
        <w:t>N:N</w:t>
      </w:r>
      <w:r w:rsidRPr="003F1C39">
        <w:rPr>
          <w:color w:val="000000" w:themeColor="text1"/>
        </w:rPr>
        <w:t xml:space="preserve"> entre pessoas, empresas e grupos.</w:t>
      </w:r>
    </w:p>
    <w:p w14:paraId="2F00A2B9" w14:textId="77777777" w:rsidR="00473431" w:rsidRPr="003F1C39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Estrutura por squads, não hierarquia rígida.</w:t>
      </w:r>
      <w:r w:rsidRPr="003F1C39">
        <w:rPr>
          <w:color w:val="000000" w:themeColor="text1"/>
        </w:rPr>
        <w:t xml:space="preserve"> A organização do trabalho é vista como </w:t>
      </w:r>
      <w:r w:rsidRPr="003F1C39">
        <w:rPr>
          <w:b/>
          <w:bCs/>
          <w:color w:val="000000" w:themeColor="text1"/>
        </w:rPr>
        <w:t>squads multidisciplinares</w:t>
      </w:r>
      <w:r w:rsidRPr="003F1C39">
        <w:rPr>
          <w:color w:val="000000" w:themeColor="text1"/>
        </w:rPr>
        <w:t xml:space="preserve"> (grupos de projeto), não como um organograma rígido. Uma pessoa participa de vários grupos e a governança de acesso segue essa estrutura funcional. </w:t>
      </w:r>
      <w:r w:rsidRPr="003F1C39">
        <w:rPr>
          <w:i/>
          <w:iCs/>
          <w:color w:val="000000" w:themeColor="text1"/>
        </w:rPr>
        <w:t>(Aqui "squad" é um time de pessoas, não um Squad de IA do Pilar 2.)</w:t>
      </w:r>
    </w:p>
    <w:p w14:paraId="466F5CB6" w14:textId="77777777" w:rsidR="00473431" w:rsidRPr="003F1C39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Organograma e visibilidade por conexão.</w:t>
      </w:r>
      <w:r w:rsidRPr="003F1C39">
        <w:rPr>
          <w:color w:val="000000" w:themeColor="text1"/>
        </w:rPr>
        <w:t xml:space="preserve"> O produto permite cadastro livre de pessoas e define </w:t>
      </w:r>
      <w:r w:rsidRPr="003F1C39">
        <w:rPr>
          <w:b/>
          <w:bCs/>
          <w:color w:val="000000" w:themeColor="text1"/>
        </w:rPr>
        <w:t>permissões de visualização por conexão</w:t>
      </w:r>
      <w:r w:rsidRPr="003F1C39">
        <w:rPr>
          <w:color w:val="000000" w:themeColor="text1"/>
        </w:rPr>
        <w:t>: cada gestor acompanha sua equipe, sem que tarefas individuais fiquem expostas indevidamente entre colegas.</w:t>
      </w:r>
    </w:p>
    <w:p w14:paraId="3944933A" w14:textId="77777777" w:rsidR="00473431" w:rsidRPr="003F1C39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Internos vs externos.</w:t>
      </w:r>
      <w:r w:rsidRPr="003F1C39">
        <w:rPr>
          <w:color w:val="000000" w:themeColor="text1"/>
        </w:rPr>
        <w:t xml:space="preserve"> A plataforma distingue usuários </w:t>
      </w:r>
      <w:r w:rsidRPr="003F1C39">
        <w:rPr>
          <w:b/>
          <w:bCs/>
          <w:color w:val="000000" w:themeColor="text1"/>
        </w:rPr>
        <w:t>internos</w:t>
      </w:r>
      <w:r w:rsidRPr="003F1C39">
        <w:rPr>
          <w:color w:val="000000" w:themeColor="text1"/>
        </w:rPr>
        <w:t xml:space="preserve"> de </w:t>
      </w:r>
      <w:r w:rsidRPr="003F1C39">
        <w:rPr>
          <w:b/>
          <w:bCs/>
          <w:color w:val="000000" w:themeColor="text1"/>
        </w:rPr>
        <w:t>externos</w:t>
      </w:r>
      <w:r w:rsidRPr="003F1C39">
        <w:rPr>
          <w:color w:val="000000" w:themeColor="text1"/>
        </w:rPr>
        <w:t xml:space="preserve"> pelo vínculo institucional (ex.: domínio do e-mail), facilitando a gestão em grande volume de pessoas.</w:t>
      </w:r>
    </w:p>
    <w:p w14:paraId="16D0DB22" w14:textId="77777777" w:rsidR="00473431" w:rsidRPr="003F1C39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Organograma automático.</w:t>
      </w:r>
      <w:r w:rsidRPr="003F1C39">
        <w:rPr>
          <w:color w:val="000000" w:themeColor="text1"/>
        </w:rPr>
        <w:t xml:space="preserve"> Quando possível, importar o organograma conectando aos sistemas de gestão de pessoas da empresa, evitando estruturação manual.</w:t>
      </w:r>
    </w:p>
    <w:p w14:paraId="657370A1" w14:textId="77777777" w:rsidR="00473431" w:rsidRPr="003F1C39" w:rsidRDefault="00000000">
      <w:pPr>
        <w:pStyle w:val="Ttulo4"/>
        <w:rPr>
          <w:color w:val="000000" w:themeColor="text1"/>
        </w:rPr>
      </w:pPr>
      <w:bookmarkStart w:id="56" w:name="papéis-e-permissões"/>
      <w:bookmarkEnd w:id="55"/>
      <w:r w:rsidRPr="003F1C39">
        <w:rPr>
          <w:color w:val="000000" w:themeColor="text1"/>
        </w:rPr>
        <w:t>Papéis e permissões</w:t>
      </w:r>
    </w:p>
    <w:p w14:paraId="18B4C30E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Modelo de papéis</w:t>
      </w:r>
      <w:r w:rsidRPr="003F1C39">
        <w:rPr>
          <w:color w:val="000000" w:themeColor="text1"/>
        </w:rPr>
        <w:t xml:space="preserve"> (três níveis):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7"/>
        <w:gridCol w:w="7665"/>
      </w:tblGrid>
      <w:tr w:rsidR="003F1C39" w:rsidRPr="003F1C39" w14:paraId="0A619228" w14:textId="77777777" w:rsidTr="0047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ABBF82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Papel</w:t>
            </w:r>
          </w:p>
        </w:tc>
        <w:tc>
          <w:tcPr>
            <w:tcW w:w="0" w:type="auto"/>
          </w:tcPr>
          <w:p w14:paraId="7CDECCBE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Quem é</w:t>
            </w:r>
          </w:p>
        </w:tc>
      </w:tr>
      <w:tr w:rsidR="003F1C39" w:rsidRPr="003F1C39" w14:paraId="763F9D6B" w14:textId="77777777">
        <w:tc>
          <w:tcPr>
            <w:tcW w:w="0" w:type="auto"/>
          </w:tcPr>
          <w:p w14:paraId="5C30C90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proofErr w:type="spellStart"/>
            <w:r w:rsidRPr="003F1C39">
              <w:rPr>
                <w:b/>
                <w:bCs/>
                <w:color w:val="000000" w:themeColor="text1"/>
              </w:rPr>
              <w:t>Owner</w:t>
            </w:r>
            <w:proofErr w:type="spellEnd"/>
          </w:p>
        </w:tc>
        <w:tc>
          <w:tcPr>
            <w:tcW w:w="0" w:type="auto"/>
          </w:tcPr>
          <w:p w14:paraId="569D93E5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Dono da conta da empresa; controla assinatura e configurações críticas</w:t>
            </w:r>
          </w:p>
        </w:tc>
      </w:tr>
      <w:tr w:rsidR="003F1C39" w:rsidRPr="003F1C39" w14:paraId="0168F495" w14:textId="77777777">
        <w:tc>
          <w:tcPr>
            <w:tcW w:w="0" w:type="auto"/>
          </w:tcPr>
          <w:p w14:paraId="0186FAED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Admin</w:t>
            </w:r>
          </w:p>
        </w:tc>
        <w:tc>
          <w:tcPr>
            <w:tcW w:w="0" w:type="auto"/>
          </w:tcPr>
          <w:p w14:paraId="3254FC89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Gestor operacional; administra equipe, IA e memória corporativa</w:t>
            </w:r>
          </w:p>
        </w:tc>
      </w:tr>
      <w:tr w:rsidR="003F1C39" w:rsidRPr="003F1C39" w14:paraId="50616C39" w14:textId="77777777">
        <w:tc>
          <w:tcPr>
            <w:tcW w:w="0" w:type="auto"/>
          </w:tcPr>
          <w:p w14:paraId="327BAAD2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Membro</w:t>
            </w:r>
          </w:p>
        </w:tc>
        <w:tc>
          <w:tcPr>
            <w:tcW w:w="0" w:type="auto"/>
          </w:tcPr>
          <w:p w14:paraId="4D54FC57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Usa o produto no dia a dia, com acesso de leitura ao que é corporativo</w:t>
            </w:r>
          </w:p>
        </w:tc>
      </w:tr>
    </w:tbl>
    <w:p w14:paraId="44819FA6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Matriz de permissões (alvo):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51"/>
        <w:gridCol w:w="904"/>
        <w:gridCol w:w="887"/>
        <w:gridCol w:w="1085"/>
      </w:tblGrid>
      <w:tr w:rsidR="003F1C39" w:rsidRPr="003F1C39" w14:paraId="41A143BD" w14:textId="77777777" w:rsidTr="0047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D66E15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Ação</w:t>
            </w:r>
          </w:p>
        </w:tc>
        <w:tc>
          <w:tcPr>
            <w:tcW w:w="0" w:type="auto"/>
          </w:tcPr>
          <w:p w14:paraId="2C4A001C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Owner</w:t>
            </w:r>
          </w:p>
        </w:tc>
        <w:tc>
          <w:tcPr>
            <w:tcW w:w="0" w:type="auto"/>
          </w:tcPr>
          <w:p w14:paraId="2DF2FBE7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Admin</w:t>
            </w:r>
          </w:p>
        </w:tc>
        <w:tc>
          <w:tcPr>
            <w:tcW w:w="0" w:type="auto"/>
          </w:tcPr>
          <w:p w14:paraId="5DB69C91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Membro</w:t>
            </w:r>
          </w:p>
        </w:tc>
      </w:tr>
      <w:tr w:rsidR="003F1C39" w:rsidRPr="003F1C39" w14:paraId="11EADC30" w14:textId="77777777">
        <w:tc>
          <w:tcPr>
            <w:tcW w:w="0" w:type="auto"/>
          </w:tcPr>
          <w:p w14:paraId="62B07410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 xml:space="preserve">Usar </w:t>
            </w:r>
            <w:proofErr w:type="spellStart"/>
            <w:r w:rsidRPr="003F1C39">
              <w:rPr>
                <w:color w:val="000000" w:themeColor="text1"/>
              </w:rPr>
              <w:t>squads</w:t>
            </w:r>
            <w:proofErr w:type="spellEnd"/>
            <w:r w:rsidRPr="003F1C39">
              <w:rPr>
                <w:color w:val="000000" w:themeColor="text1"/>
              </w:rPr>
              <w:t>, IA, memória, conectores</w:t>
            </w:r>
          </w:p>
        </w:tc>
        <w:tc>
          <w:tcPr>
            <w:tcW w:w="0" w:type="auto"/>
          </w:tcPr>
          <w:p w14:paraId="266171D1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035816E7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65734354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</w:tr>
      <w:tr w:rsidR="003F1C39" w:rsidRPr="003F1C39" w14:paraId="064A759A" w14:textId="77777777">
        <w:tc>
          <w:tcPr>
            <w:tcW w:w="0" w:type="auto"/>
          </w:tcPr>
          <w:p w14:paraId="7A0DDBC6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Convidar / remover usuários</w:t>
            </w:r>
          </w:p>
        </w:tc>
        <w:tc>
          <w:tcPr>
            <w:tcW w:w="0" w:type="auto"/>
          </w:tcPr>
          <w:p w14:paraId="00B53FEE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446250D2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0AC36D72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✗</w:t>
            </w:r>
          </w:p>
        </w:tc>
      </w:tr>
      <w:tr w:rsidR="003F1C39" w:rsidRPr="003F1C39" w14:paraId="1E25A15A" w14:textId="77777777">
        <w:tc>
          <w:tcPr>
            <w:tcW w:w="0" w:type="auto"/>
          </w:tcPr>
          <w:p w14:paraId="718E377C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lastRenderedPageBreak/>
              <w:t>Gerir assinatura e pagamento</w:t>
            </w:r>
          </w:p>
        </w:tc>
        <w:tc>
          <w:tcPr>
            <w:tcW w:w="0" w:type="auto"/>
          </w:tcPr>
          <w:p w14:paraId="77F38621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546DAA61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✗</w:t>
            </w:r>
          </w:p>
        </w:tc>
        <w:tc>
          <w:tcPr>
            <w:tcW w:w="0" w:type="auto"/>
          </w:tcPr>
          <w:p w14:paraId="0E2E37F6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✗</w:t>
            </w:r>
          </w:p>
        </w:tc>
      </w:tr>
      <w:tr w:rsidR="003F1C39" w:rsidRPr="003F1C39" w14:paraId="68460E1F" w14:textId="77777777">
        <w:tc>
          <w:tcPr>
            <w:tcW w:w="0" w:type="auto"/>
          </w:tcPr>
          <w:p w14:paraId="24ABAA07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Configurar conexão de IA (BYOK)</w:t>
            </w:r>
          </w:p>
        </w:tc>
        <w:tc>
          <w:tcPr>
            <w:tcW w:w="0" w:type="auto"/>
          </w:tcPr>
          <w:p w14:paraId="68A68816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57BFA103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6D90D4F1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✗</w:t>
            </w:r>
          </w:p>
        </w:tc>
      </w:tr>
      <w:tr w:rsidR="003F1C39" w:rsidRPr="003F1C39" w14:paraId="47394E90" w14:textId="77777777">
        <w:tc>
          <w:tcPr>
            <w:tcW w:w="0" w:type="auto"/>
          </w:tcPr>
          <w:p w14:paraId="62989CBE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Editar memória corporativa (membro só lê)</w:t>
            </w:r>
          </w:p>
        </w:tc>
        <w:tc>
          <w:tcPr>
            <w:tcW w:w="0" w:type="auto"/>
          </w:tcPr>
          <w:p w14:paraId="13C20AEE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162A0123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647A69CA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✗</w:t>
            </w:r>
          </w:p>
        </w:tc>
      </w:tr>
      <w:tr w:rsidR="003F1C39" w:rsidRPr="003F1C39" w14:paraId="28A154A0" w14:textId="77777777">
        <w:tc>
          <w:tcPr>
            <w:tcW w:w="0" w:type="auto"/>
          </w:tcPr>
          <w:p w14:paraId="7C87BE87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Conectar / revogar integrações</w:t>
            </w:r>
          </w:p>
        </w:tc>
        <w:tc>
          <w:tcPr>
            <w:tcW w:w="0" w:type="auto"/>
          </w:tcPr>
          <w:p w14:paraId="7EA54789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25B654C6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5EDEE919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✗</w:t>
            </w:r>
          </w:p>
        </w:tc>
      </w:tr>
    </w:tbl>
    <w:p w14:paraId="50385138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Regras de negócio:</w:t>
      </w:r>
    </w:p>
    <w:p w14:paraId="1B90BC0B" w14:textId="77777777" w:rsidR="00473431" w:rsidRPr="003F1C39" w:rsidRDefault="00000000">
      <w:pPr>
        <w:pStyle w:val="Compact"/>
        <w:numPr>
          <w:ilvl w:val="0"/>
          <w:numId w:val="27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Convite por e-mail.</w:t>
      </w:r>
      <w:r w:rsidRPr="003F1C39">
        <w:rPr>
          <w:color w:val="000000" w:themeColor="text1"/>
        </w:rPr>
        <w:t xml:space="preserve"> O owner/admin convida membros; um e-mail é único dentro de uma empresa; o convite tem estado (pendente → aceito).</w:t>
      </w:r>
    </w:p>
    <w:p w14:paraId="1A8ABEA6" w14:textId="77777777" w:rsidR="00473431" w:rsidRPr="003F1C39" w:rsidRDefault="00000000">
      <w:pPr>
        <w:pStyle w:val="Compact"/>
        <w:numPr>
          <w:ilvl w:val="0"/>
          <w:numId w:val="27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Papéis definem escopo de ação, não de tenant.</w:t>
      </w:r>
      <w:r w:rsidRPr="003F1C39">
        <w:rPr>
          <w:color w:val="000000" w:themeColor="text1"/>
        </w:rPr>
        <w:t xml:space="preserve"> Todos veem os dados da </w:t>
      </w:r>
      <w:r w:rsidRPr="003F1C39">
        <w:rPr>
          <w:i/>
          <w:iCs/>
          <w:color w:val="000000" w:themeColor="text1"/>
        </w:rPr>
        <w:t>sua</w:t>
      </w:r>
      <w:r w:rsidRPr="003F1C39">
        <w:rPr>
          <w:color w:val="000000" w:themeColor="text1"/>
        </w:rPr>
        <w:t xml:space="preserve"> empresa; o papel restringe </w:t>
      </w:r>
      <w:r w:rsidRPr="003F1C39">
        <w:rPr>
          <w:i/>
          <w:iCs/>
          <w:color w:val="000000" w:themeColor="text1"/>
        </w:rPr>
        <w:t>o que podem alterar</w:t>
      </w:r>
      <w:r w:rsidRPr="003F1C39">
        <w:rPr>
          <w:color w:val="000000" w:themeColor="text1"/>
        </w:rPr>
        <w:t>.</w:t>
      </w:r>
    </w:p>
    <w:p w14:paraId="57C0B92D" w14:textId="77777777" w:rsidR="00473431" w:rsidRPr="003F1C39" w:rsidRDefault="00000000">
      <w:pPr>
        <w:pStyle w:val="Compact"/>
        <w:numPr>
          <w:ilvl w:val="0"/>
          <w:numId w:val="27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Ações críticas exigem papel adequado.</w:t>
      </w:r>
      <w:r w:rsidRPr="003F1C39">
        <w:rPr>
          <w:color w:val="000000" w:themeColor="text1"/>
        </w:rPr>
        <w:t xml:space="preserve"> Assinatura é exclusiva do owner; memória corporativa e IA, de papéis administrativos.</w:t>
      </w:r>
    </w:p>
    <w:p w14:paraId="178CC925" w14:textId="77777777" w:rsidR="00473431" w:rsidRPr="003F1C39" w:rsidRDefault="00000000">
      <w:pPr>
        <w:pStyle w:val="Ttulo3"/>
        <w:rPr>
          <w:color w:val="000000" w:themeColor="text1"/>
        </w:rPr>
      </w:pPr>
      <w:bookmarkStart w:id="57" w:name="Xf3e04c9df45cdd9e3f3b9cc216aedc6c2d92cef"/>
      <w:bookmarkEnd w:id="54"/>
      <w:bookmarkEnd w:id="56"/>
      <w:r w:rsidRPr="003F1C39">
        <w:rPr>
          <w:color w:val="000000" w:themeColor="text1"/>
        </w:rPr>
        <w:t>7.B. Empresa, Planos &amp; Trial (contratação)</w:t>
      </w:r>
    </w:p>
    <w:p w14:paraId="0F0D4319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Por que importa:</w:t>
      </w:r>
      <w:r w:rsidRPr="003F1C39">
        <w:rPr>
          <w:color w:val="000000" w:themeColor="text1"/>
        </w:rPr>
        <w:t xml:space="preserve"> é como o produto é vendido e como a receita entra, no modelo self-service.</w:t>
      </w:r>
    </w:p>
    <w:p w14:paraId="0AD3C178" w14:textId="1D27E20E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Requisito central:</w:t>
      </w:r>
      <w:r w:rsidRPr="003F1C39">
        <w:rPr>
          <w:color w:val="000000" w:themeColor="text1"/>
        </w:rPr>
        <w:t xml:space="preserve"> contratação </w:t>
      </w:r>
      <w:r w:rsidRPr="003F1C39">
        <w:rPr>
          <w:b/>
          <w:bCs/>
          <w:color w:val="000000" w:themeColor="text1"/>
        </w:rPr>
        <w:t>inteiramente self-service</w:t>
      </w:r>
      <w:r w:rsidRPr="003F1C39">
        <w:rPr>
          <w:color w:val="000000" w:themeColor="text1"/>
        </w:rPr>
        <w:t xml:space="preserve">, no modelo ClickUp, o cliente escolhe módulos/plano num site, começa um </w:t>
      </w:r>
      <w:r w:rsidRPr="003F1C39">
        <w:rPr>
          <w:b/>
          <w:bCs/>
          <w:color w:val="000000" w:themeColor="text1"/>
        </w:rPr>
        <w:t>teste grátis de 14 dias sem cartão de crédito</w:t>
      </w:r>
      <w:r w:rsidRPr="003F1C39">
        <w:rPr>
          <w:color w:val="000000" w:themeColor="text1"/>
        </w:rPr>
        <w:t xml:space="preserve"> </w:t>
      </w:r>
      <w:r w:rsidR="00400C6C">
        <w:rPr>
          <w:color w:val="000000" w:themeColor="text1"/>
        </w:rPr>
        <w:t xml:space="preserve">(e limitado a créditos) </w:t>
      </w:r>
      <w:r w:rsidRPr="003F1C39">
        <w:rPr>
          <w:color w:val="000000" w:themeColor="text1"/>
        </w:rPr>
        <w:t xml:space="preserve">e converte em assinatura paga </w:t>
      </w:r>
      <w:r w:rsidRPr="003F1C39">
        <w:rPr>
          <w:b/>
          <w:bCs/>
          <w:color w:val="000000" w:themeColor="text1"/>
        </w:rPr>
        <w:t>sem falar com vendas</w:t>
      </w:r>
      <w:r w:rsidRPr="003F1C39">
        <w:rPr>
          <w:color w:val="000000" w:themeColor="text1"/>
        </w:rPr>
        <w:t>.</w:t>
      </w:r>
    </w:p>
    <w:p w14:paraId="78B1D296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Capacidades:</w:t>
      </w:r>
    </w:p>
    <w:p w14:paraId="58E8B4F5" w14:textId="77777777" w:rsidR="00473431" w:rsidRPr="003F1C39" w:rsidRDefault="00000000">
      <w:pPr>
        <w:pStyle w:val="Compact"/>
        <w:numPr>
          <w:ilvl w:val="0"/>
          <w:numId w:val="2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Cadastro self-service</w:t>
      </w:r>
      <w:r w:rsidRPr="003F1C39">
        <w:rPr>
          <w:color w:val="000000" w:themeColor="text1"/>
        </w:rPr>
        <w:t xml:space="preserve"> que calcula o preço </w:t>
      </w:r>
      <w:r w:rsidRPr="003F1C39">
        <w:rPr>
          <w:b/>
          <w:bCs/>
          <w:color w:val="000000" w:themeColor="text1"/>
        </w:rPr>
        <w:t>ao vivo</w:t>
      </w:r>
      <w:r w:rsidRPr="003F1C39">
        <w:rPr>
          <w:color w:val="000000" w:themeColor="text1"/>
        </w:rPr>
        <w:t xml:space="preserve"> conforme o cliente ajusta módulos, plano, ciclo e quantidade de usuários.</w:t>
      </w:r>
    </w:p>
    <w:p w14:paraId="72730D91" w14:textId="77777777" w:rsidR="00473431" w:rsidRPr="003F1C39" w:rsidRDefault="00000000">
      <w:pPr>
        <w:pStyle w:val="Compact"/>
        <w:numPr>
          <w:ilvl w:val="0"/>
          <w:numId w:val="2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Identidade do cliente</w:t>
      </w:r>
      <w:r w:rsidRPr="003F1C39">
        <w:rPr>
          <w:color w:val="000000" w:themeColor="text1"/>
        </w:rPr>
        <w:t xml:space="preserve"> como Pessoa Jurídica (CNPJ) ou Pessoa Física (CPF).</w:t>
      </w:r>
    </w:p>
    <w:p w14:paraId="42DC6977" w14:textId="77777777" w:rsidR="00473431" w:rsidRPr="003F1C39" w:rsidRDefault="00000000">
      <w:pPr>
        <w:pStyle w:val="Compact"/>
        <w:numPr>
          <w:ilvl w:val="0"/>
          <w:numId w:val="2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Início de trial</w:t>
      </w:r>
      <w:r w:rsidRPr="003F1C39">
        <w:rPr>
          <w:color w:val="000000" w:themeColor="text1"/>
        </w:rPr>
        <w:t xml:space="preserve"> que cria a empresa, o usuário owner e a assinatura em teste, com </w:t>
      </w:r>
      <w:r w:rsidRPr="003F1C39">
        <w:rPr>
          <w:b/>
          <w:bCs/>
          <w:color w:val="000000" w:themeColor="text1"/>
        </w:rPr>
        <w:t>auto-login</w:t>
      </w:r>
      <w:r w:rsidRPr="003F1C39">
        <w:rPr>
          <w:color w:val="000000" w:themeColor="text1"/>
        </w:rPr>
        <w:t>.</w:t>
      </w:r>
    </w:p>
    <w:p w14:paraId="1CC6C264" w14:textId="77777777" w:rsidR="00473431" w:rsidRPr="003F1C39" w:rsidRDefault="00000000">
      <w:pPr>
        <w:pStyle w:val="Compact"/>
        <w:numPr>
          <w:ilvl w:val="0"/>
          <w:numId w:val="2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Checkout</w:t>
      </w:r>
      <w:r w:rsidRPr="003F1C39">
        <w:rPr>
          <w:color w:val="000000" w:themeColor="text1"/>
        </w:rPr>
        <w:t xml:space="preserve"> para converter o trial em assinatura ativa (Pix, cartão, boleto).</w:t>
      </w:r>
    </w:p>
    <w:p w14:paraId="101C26BC" w14:textId="77777777" w:rsidR="00473431" w:rsidRPr="003F1C39" w:rsidRDefault="00000000">
      <w:pPr>
        <w:pStyle w:val="Compact"/>
        <w:numPr>
          <w:ilvl w:val="0"/>
          <w:numId w:val="2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Gestão da assinatura</w:t>
      </w:r>
      <w:r w:rsidRPr="003F1C39">
        <w:rPr>
          <w:color w:val="000000" w:themeColor="text1"/>
        </w:rPr>
        <w:t xml:space="preserve"> nas configurações (plano atual, faturas, método de pagamento).</w:t>
      </w:r>
    </w:p>
    <w:p w14:paraId="2306BAD0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Planos e módulos: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1"/>
        <w:gridCol w:w="2703"/>
        <w:gridCol w:w="4514"/>
      </w:tblGrid>
      <w:tr w:rsidR="003F1C39" w:rsidRPr="003F1C39" w14:paraId="15C5398E" w14:textId="77777777" w:rsidTr="0047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398019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Plano</w:t>
            </w:r>
          </w:p>
        </w:tc>
        <w:tc>
          <w:tcPr>
            <w:tcW w:w="0" w:type="auto"/>
          </w:tcPr>
          <w:p w14:paraId="3CF42450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Público</w:t>
            </w:r>
          </w:p>
        </w:tc>
        <w:tc>
          <w:tcPr>
            <w:tcW w:w="0" w:type="auto"/>
          </w:tcPr>
          <w:p w14:paraId="7D21D3BF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Destaques</w:t>
            </w:r>
          </w:p>
        </w:tc>
      </w:tr>
      <w:tr w:rsidR="003F1C39" w:rsidRPr="003F1C39" w14:paraId="0E239EFA" w14:textId="77777777">
        <w:tc>
          <w:tcPr>
            <w:tcW w:w="0" w:type="auto"/>
          </w:tcPr>
          <w:p w14:paraId="4A3DB71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Basic</w:t>
            </w:r>
          </w:p>
        </w:tc>
        <w:tc>
          <w:tcPr>
            <w:tcW w:w="0" w:type="auto"/>
          </w:tcPr>
          <w:p w14:paraId="3CA65B5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Equipes que só precisam do módulo escolhido</w:t>
            </w:r>
          </w:p>
        </w:tc>
        <w:tc>
          <w:tcPr>
            <w:tcW w:w="0" w:type="auto"/>
          </w:tcPr>
          <w:p w14:paraId="550A7B28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Essencial do módulo, suporte por chat</w:t>
            </w:r>
          </w:p>
        </w:tc>
      </w:tr>
      <w:tr w:rsidR="003F1C39" w:rsidRPr="003F1C39" w14:paraId="22160D7E" w14:textId="77777777">
        <w:tc>
          <w:tcPr>
            <w:tcW w:w="0" w:type="auto"/>
          </w:tcPr>
          <w:p w14:paraId="07969073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Profissional</w:t>
            </w:r>
            <w:r w:rsidRPr="003F1C39">
              <w:rPr>
                <w:color w:val="000000" w:themeColor="text1"/>
              </w:rPr>
              <w:t xml:space="preserve"> ⭐</w:t>
            </w:r>
          </w:p>
        </w:tc>
        <w:tc>
          <w:tcPr>
            <w:tcW w:w="0" w:type="auto"/>
          </w:tcPr>
          <w:p w14:paraId="36304506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Quem quer o módulo + excelência</w:t>
            </w:r>
          </w:p>
        </w:tc>
        <w:tc>
          <w:tcPr>
            <w:tcW w:w="0" w:type="auto"/>
          </w:tcPr>
          <w:p w14:paraId="74D4C853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Recursos completos, IA de sinais, CSM dedicado</w:t>
            </w:r>
          </w:p>
        </w:tc>
      </w:tr>
      <w:tr w:rsidR="003F1C39" w:rsidRPr="003F1C39" w14:paraId="57F0D17C" w14:textId="77777777">
        <w:tc>
          <w:tcPr>
            <w:tcW w:w="0" w:type="auto"/>
          </w:tcPr>
          <w:p w14:paraId="43105F7C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lastRenderedPageBreak/>
              <w:t>Expert</w:t>
            </w:r>
          </w:p>
        </w:tc>
        <w:tc>
          <w:tcPr>
            <w:tcW w:w="0" w:type="auto"/>
          </w:tcPr>
          <w:p w14:paraId="662BE12D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Escala e requisitos corporativos</w:t>
            </w:r>
          </w:p>
        </w:tc>
        <w:tc>
          <w:tcPr>
            <w:tcW w:w="0" w:type="auto"/>
          </w:tcPr>
          <w:p w14:paraId="3C6A5FFA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Tudo do Profissional + SSO/SAML, API dedicada, multi-empresa, LGPD avançado, SLA e suporte 24/7</w:t>
            </w:r>
          </w:p>
        </w:tc>
      </w:tr>
    </w:tbl>
    <w:p w14:paraId="4CA16FD1" w14:textId="77777777" w:rsidR="00473431" w:rsidRPr="003F1C39" w:rsidRDefault="00473431">
      <w:pPr>
        <w:rPr>
          <w:color w:val="000000" w:themeColor="text1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64"/>
        <w:gridCol w:w="2109"/>
      </w:tblGrid>
      <w:tr w:rsidR="003F1C39" w:rsidRPr="003F1C39" w14:paraId="3281B4F9" w14:textId="77777777" w:rsidTr="0047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4B82BC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Módulo</w:t>
            </w:r>
          </w:p>
        </w:tc>
        <w:tc>
          <w:tcPr>
            <w:tcW w:w="0" w:type="auto"/>
          </w:tcPr>
          <w:p w14:paraId="33E35006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Base de cobrança</w:t>
            </w:r>
          </w:p>
        </w:tc>
      </w:tr>
      <w:tr w:rsidR="003F1C39" w:rsidRPr="003F1C39" w14:paraId="46BC1A80" w14:textId="77777777">
        <w:tc>
          <w:tcPr>
            <w:tcW w:w="0" w:type="auto"/>
          </w:tcPr>
          <w:p w14:paraId="3508702D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 xml:space="preserve">Performance (avaliações, </w:t>
            </w:r>
            <w:proofErr w:type="spellStart"/>
            <w:r w:rsidRPr="003F1C39">
              <w:rPr>
                <w:color w:val="000000" w:themeColor="text1"/>
              </w:rPr>
              <w:t>OKRs</w:t>
            </w:r>
            <w:proofErr w:type="spellEnd"/>
            <w:r w:rsidRPr="003F1C39">
              <w:rPr>
                <w:color w:val="000000" w:themeColor="text1"/>
              </w:rPr>
              <w:t>, 1:1s)</w:t>
            </w:r>
          </w:p>
        </w:tc>
        <w:tc>
          <w:tcPr>
            <w:tcW w:w="0" w:type="auto"/>
          </w:tcPr>
          <w:p w14:paraId="1FC43F46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por usuário</w:t>
            </w:r>
          </w:p>
        </w:tc>
      </w:tr>
      <w:tr w:rsidR="003F1C39" w:rsidRPr="003F1C39" w14:paraId="11DA70FA" w14:textId="77777777">
        <w:tc>
          <w:tcPr>
            <w:tcW w:w="0" w:type="auto"/>
          </w:tcPr>
          <w:p w14:paraId="39517193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Learning (trilhas / LMS)</w:t>
            </w:r>
          </w:p>
        </w:tc>
        <w:tc>
          <w:tcPr>
            <w:tcW w:w="0" w:type="auto"/>
          </w:tcPr>
          <w:p w14:paraId="047EDC6A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por usuário</w:t>
            </w:r>
          </w:p>
        </w:tc>
      </w:tr>
      <w:tr w:rsidR="003F1C39" w:rsidRPr="003F1C39" w14:paraId="6B07877E" w14:textId="77777777">
        <w:tc>
          <w:tcPr>
            <w:tcW w:w="0" w:type="auto"/>
          </w:tcPr>
          <w:p w14:paraId="042CEF9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Project Management (projetos e tarefas)</w:t>
            </w:r>
          </w:p>
        </w:tc>
        <w:tc>
          <w:tcPr>
            <w:tcW w:w="0" w:type="auto"/>
          </w:tcPr>
          <w:p w14:paraId="4AEFC28D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por usuário</w:t>
            </w:r>
          </w:p>
        </w:tc>
      </w:tr>
      <w:tr w:rsidR="003F1C39" w:rsidRPr="003F1C39" w14:paraId="284C16CC" w14:textId="77777777">
        <w:tc>
          <w:tcPr>
            <w:tcW w:w="0" w:type="auto"/>
          </w:tcPr>
          <w:p w14:paraId="1AE5D8AC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proofErr w:type="spellStart"/>
            <w:r w:rsidRPr="003F1C39">
              <w:rPr>
                <w:color w:val="000000" w:themeColor="text1"/>
              </w:rPr>
              <w:t>Hiring</w:t>
            </w:r>
            <w:proofErr w:type="spellEnd"/>
            <w:r w:rsidRPr="003F1C39">
              <w:rPr>
                <w:color w:val="000000" w:themeColor="text1"/>
              </w:rPr>
              <w:t xml:space="preserve"> (vagas e pipeline)</w:t>
            </w:r>
          </w:p>
        </w:tc>
        <w:tc>
          <w:tcPr>
            <w:tcW w:w="0" w:type="auto"/>
          </w:tcPr>
          <w:p w14:paraId="7EB60789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por posição (vaga)</w:t>
            </w:r>
          </w:p>
        </w:tc>
      </w:tr>
    </w:tbl>
    <w:p w14:paraId="0A134589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Regras de negócio:</w:t>
      </w:r>
    </w:p>
    <w:p w14:paraId="36742D92" w14:textId="77777777" w:rsidR="0053470A" w:rsidRPr="003F1C39" w:rsidRDefault="0053470A" w:rsidP="0053470A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Curadoria manual:</w:t>
      </w:r>
      <w:r w:rsidRPr="003F1C39">
        <w:rPr>
          <w:color w:val="000000" w:themeColor="text1"/>
        </w:rPr>
        <w:t xml:space="preserve"> um administrador cria memórias-chave (estratégia, valores, restrições) logo no </w:t>
      </w:r>
      <w:proofErr w:type="spellStart"/>
      <w:r w:rsidRPr="003F1C39">
        <w:rPr>
          <w:color w:val="000000" w:themeColor="text1"/>
        </w:rPr>
        <w:t>onboarding</w:t>
      </w:r>
      <w:proofErr w:type="spellEnd"/>
      <w:r w:rsidRPr="003F1C39">
        <w:rPr>
          <w:color w:val="000000" w:themeColor="text1"/>
        </w:rPr>
        <w:t xml:space="preserve">, marcando </w:t>
      </w:r>
      <w:proofErr w:type="gramStart"/>
      <w:r w:rsidRPr="003F1C39">
        <w:rPr>
          <w:color w:val="000000" w:themeColor="text1"/>
        </w:rPr>
        <w:t>as oficiais</w:t>
      </w:r>
      <w:proofErr w:type="gramEnd"/>
      <w:r w:rsidRPr="003F1C39">
        <w:rPr>
          <w:color w:val="000000" w:themeColor="text1"/>
        </w:rPr>
        <w:t xml:space="preserve"> como corporativas.</w:t>
      </w:r>
    </w:p>
    <w:p w14:paraId="205F5FCE" w14:textId="77777777" w:rsidR="00473431" w:rsidRPr="003F1C39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proofErr w:type="spellStart"/>
      <w:r w:rsidRPr="003F1C39">
        <w:rPr>
          <w:b/>
          <w:bCs/>
          <w:color w:val="000000" w:themeColor="text1"/>
        </w:rPr>
        <w:t>Trial</w:t>
      </w:r>
      <w:proofErr w:type="spellEnd"/>
      <w:r w:rsidRPr="003F1C39">
        <w:rPr>
          <w:b/>
          <w:bCs/>
          <w:color w:val="000000" w:themeColor="text1"/>
        </w:rPr>
        <w:t xml:space="preserve"> de 14 dias sem cartão.</w:t>
      </w:r>
      <w:r w:rsidRPr="003F1C39">
        <w:rPr>
          <w:color w:val="000000" w:themeColor="text1"/>
        </w:rPr>
        <w:t xml:space="preserve"> Selo permanente na tela de contratação; não se pede pagamento para começar.</w:t>
      </w:r>
    </w:p>
    <w:p w14:paraId="05EB1CCF" w14:textId="77777777" w:rsidR="00473431" w:rsidRPr="003F1C39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Preço = valor unitário × quantidade, por mês.</w:t>
      </w:r>
      <w:r w:rsidRPr="003F1C39">
        <w:rPr>
          <w:color w:val="000000" w:themeColor="text1"/>
        </w:rPr>
        <w:t xml:space="preserve"> O unitário varia por módulo × ciclo × plano × faixa de quantidade.</w:t>
      </w:r>
    </w:p>
    <w:p w14:paraId="27BCE2CE" w14:textId="77777777" w:rsidR="00473431" w:rsidRPr="003F1C39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Contrato anual aplica desconto</w:t>
      </w:r>
      <w:r w:rsidRPr="003F1C39">
        <w:rPr>
          <w:color w:val="000000" w:themeColor="text1"/>
        </w:rPr>
        <w:t xml:space="preserve"> sobre o mensal.</w:t>
      </w:r>
    </w:p>
    <w:p w14:paraId="1455B5C1" w14:textId="77777777" w:rsidR="00473431" w:rsidRPr="003F1C39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Multi-módulo por usuário</w:t>
      </w:r>
      <w:r w:rsidRPr="003F1C39">
        <w:rPr>
          <w:color w:val="000000" w:themeColor="text1"/>
        </w:rPr>
        <w:t xml:space="preserve"> compõe o preço do plano + o básico de cada módulo adicional (nunca o plano cheio N vezes).</w:t>
      </w:r>
    </w:p>
    <w:p w14:paraId="372A7A71" w14:textId="77777777" w:rsidR="00473431" w:rsidRPr="003F1C39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Hiring é cobrado por posição</w:t>
      </w:r>
      <w:r w:rsidRPr="003F1C39">
        <w:rPr>
          <w:color w:val="000000" w:themeColor="text1"/>
        </w:rPr>
        <w:t>, isolado dos módulos por usuário.</w:t>
      </w:r>
    </w:p>
    <w:p w14:paraId="73A805E8" w14:textId="77777777" w:rsidR="00473431" w:rsidRPr="003F1C39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Preço "sob consulta"</w:t>
      </w:r>
      <w:r w:rsidRPr="003F1C39">
        <w:rPr>
          <w:color w:val="000000" w:themeColor="text1"/>
        </w:rPr>
        <w:t xml:space="preserve"> para faixas/edições enterprise sem tabela pública.</w:t>
      </w:r>
    </w:p>
    <w:p w14:paraId="0FF792B7" w14:textId="77777777" w:rsidR="00473431" w:rsidRPr="003F1C39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 tabela de preços deve ser parametrizável</w:t>
      </w:r>
      <w:r w:rsidRPr="003F1C39">
        <w:rPr>
          <w:color w:val="000000" w:themeColor="text1"/>
        </w:rPr>
        <w:t xml:space="preserve"> pelo time comercial, sem depender de nova versão do software.</w:t>
      </w:r>
    </w:p>
    <w:p w14:paraId="27C42C81" w14:textId="77777777" w:rsidR="00473431" w:rsidRPr="003F1C39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 assinatura guarda um retrato dos preços</w:t>
      </w:r>
      <w:r w:rsidRPr="003F1C39">
        <w:rPr>
          <w:color w:val="000000" w:themeColor="text1"/>
        </w:rPr>
        <w:t xml:space="preserve"> no momento da contratação, para não sofrer com mudanças futuras de tabela.</w:t>
      </w:r>
    </w:p>
    <w:p w14:paraId="2BEC2948" w14:textId="77777777" w:rsidR="00473431" w:rsidRPr="003F1C39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Ciclo de vida da assinatura:</w:t>
      </w:r>
      <w:r w:rsidRPr="003F1C39">
        <w:rPr>
          <w:color w:val="000000" w:themeColor="text1"/>
        </w:rPr>
        <w:t xml:space="preserve"> trial → ativa → inadimplente → expirada → cancelada, com caminhos de regularização.</w:t>
      </w:r>
    </w:p>
    <w:p w14:paraId="1DF86F86" w14:textId="77777777" w:rsidR="00473431" w:rsidRPr="003F1C39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 produto nunca fala direto com o meio de pagamento</w:t>
      </w:r>
      <w:r w:rsidRPr="003F1C39">
        <w:rPr>
          <w:color w:val="000000" w:themeColor="text1"/>
        </w:rPr>
        <w:t>, toda cobrança passa por uma camada de abstração, permitindo trocar de provedor sem reescrever o funil.</w:t>
      </w:r>
    </w:p>
    <w:p w14:paraId="5EDB1C47" w14:textId="77777777" w:rsidR="00473431" w:rsidRPr="003F1C39" w:rsidRDefault="00000000">
      <w:pPr>
        <w:pStyle w:val="Ttulo3"/>
        <w:rPr>
          <w:color w:val="000000" w:themeColor="text1"/>
        </w:rPr>
      </w:pPr>
      <w:bookmarkStart w:id="58" w:name="X05384d2e341b7141665e400d0d2e984743b4065"/>
      <w:bookmarkEnd w:id="57"/>
      <w:r w:rsidRPr="003F1C39">
        <w:rPr>
          <w:color w:val="000000" w:themeColor="text1"/>
        </w:rPr>
        <w:t>7.C. Segurança &amp; LGPD</w:t>
      </w:r>
    </w:p>
    <w:p w14:paraId="16D8BD44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Por que importa:</w:t>
      </w:r>
      <w:r w:rsidRPr="003F1C39">
        <w:rPr>
          <w:color w:val="000000" w:themeColor="text1"/>
        </w:rPr>
        <w:t xml:space="preserve"> a beculture.ai guarda conhecimento estratégico e dados de pessoas; confiança é pré-requisito de venda, sobretudo no plano Expert.</w:t>
      </w:r>
    </w:p>
    <w:p w14:paraId="13E19BA5" w14:textId="77777777" w:rsidR="00473431" w:rsidRPr="003F1C39" w:rsidRDefault="00000000">
      <w:pPr>
        <w:pStyle w:val="Textoembloco"/>
        <w:rPr>
          <w:color w:val="000000" w:themeColor="text1"/>
        </w:rPr>
      </w:pPr>
      <w:r w:rsidRPr="003F1C39">
        <w:rPr>
          <w:color w:val="000000" w:themeColor="text1"/>
        </w:rPr>
        <w:t xml:space="preserve">Os requisitos </w:t>
      </w:r>
      <w:r w:rsidRPr="003F1C39">
        <w:rPr>
          <w:b/>
          <w:bCs/>
          <w:color w:val="000000" w:themeColor="text1"/>
        </w:rPr>
        <w:t>normativos e detalhados</w:t>
      </w:r>
      <w:r w:rsidRPr="003F1C39">
        <w:rPr>
          <w:color w:val="000000" w:themeColor="text1"/>
        </w:rPr>
        <w:t xml:space="preserve"> de segurança e privacidade (PII, criptografia, controle de acesso, auditoria, exclusão, APIs e logs) estão </w:t>
      </w:r>
      <w:r w:rsidRPr="003F1C39">
        <w:rPr>
          <w:color w:val="000000" w:themeColor="text1"/>
        </w:rPr>
        <w:lastRenderedPageBreak/>
        <w:t xml:space="preserve">consolidados na </w:t>
      </w:r>
      <w:r w:rsidRPr="003F1C39">
        <w:rPr>
          <w:b/>
          <w:bCs/>
          <w:color w:val="000000" w:themeColor="text1"/>
        </w:rPr>
        <w:t>§8, Requisitos de Segurança e Privacidade (LGPD / GDPR)</w:t>
      </w:r>
      <w:r w:rsidRPr="003F1C39">
        <w:rPr>
          <w:color w:val="000000" w:themeColor="text1"/>
        </w:rPr>
        <w:t>. Os itens abaixo são o enquadramento de negócio.</w:t>
      </w:r>
    </w:p>
    <w:p w14:paraId="511CB66C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Requisitos de negócio:</w:t>
      </w:r>
    </w:p>
    <w:p w14:paraId="558F30E3" w14:textId="77777777" w:rsidR="00473431" w:rsidRPr="003F1C39" w:rsidRDefault="00000000">
      <w:pPr>
        <w:pStyle w:val="Compact"/>
        <w:numPr>
          <w:ilvl w:val="0"/>
          <w:numId w:val="3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Isolamento entre empresas.</w:t>
      </w:r>
      <w:r w:rsidRPr="003F1C39">
        <w:rPr>
          <w:color w:val="000000" w:themeColor="text1"/>
        </w:rPr>
        <w:t xml:space="preserve"> Nenhum dado de uma empresa é acessível por outra; o pertencimento à empresa vem sempre da sessão autenticada, nunca de um valor informado pelo cliente.</w:t>
      </w:r>
    </w:p>
    <w:p w14:paraId="715364A1" w14:textId="77777777" w:rsidR="00473431" w:rsidRPr="003F1C39" w:rsidRDefault="00000000">
      <w:pPr>
        <w:pStyle w:val="Compact"/>
        <w:numPr>
          <w:ilvl w:val="0"/>
          <w:numId w:val="3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Segredos protegidos em repouso.</w:t>
      </w:r>
      <w:r w:rsidRPr="003F1C39">
        <w:rPr>
          <w:color w:val="000000" w:themeColor="text1"/>
        </w:rPr>
        <w:t xml:space="preserve"> Chaves de IA e credenciais de conectores ficam criptografadas; a interface no máximo mostra um identificador parcial.</w:t>
      </w:r>
    </w:p>
    <w:p w14:paraId="27487178" w14:textId="77777777" w:rsidR="00473431" w:rsidRPr="003F1C39" w:rsidRDefault="00000000">
      <w:pPr>
        <w:pStyle w:val="Compact"/>
        <w:numPr>
          <w:ilvl w:val="0"/>
          <w:numId w:val="3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Chaves de acesso externas mostradas uma única vez</w:t>
      </w:r>
      <w:r w:rsidRPr="003F1C39">
        <w:rPr>
          <w:color w:val="000000" w:themeColor="text1"/>
        </w:rPr>
        <w:t xml:space="preserve"> e guardadas apenas de forma irreversível (com trilha de uso e revogação).</w:t>
      </w:r>
    </w:p>
    <w:p w14:paraId="2135E189" w14:textId="77777777" w:rsidR="00473431" w:rsidRPr="003F1C39" w:rsidRDefault="00000000">
      <w:pPr>
        <w:pStyle w:val="Compact"/>
        <w:numPr>
          <w:ilvl w:val="0"/>
          <w:numId w:val="3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Senhas nunca em texto claro</w:t>
      </w:r>
      <w:r w:rsidRPr="003F1C39">
        <w:rPr>
          <w:color w:val="000000" w:themeColor="text1"/>
        </w:rPr>
        <w:t xml:space="preserve"> e proteção contra tentativas de força bruta no login.</w:t>
      </w:r>
    </w:p>
    <w:p w14:paraId="2B1A0F8D" w14:textId="77777777" w:rsidR="00473431" w:rsidRPr="003F1C39" w:rsidRDefault="00000000">
      <w:pPr>
        <w:pStyle w:val="Compact"/>
        <w:numPr>
          <w:ilvl w:val="0"/>
          <w:numId w:val="3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Exclusão limpa por empresa.</w:t>
      </w:r>
      <w:r w:rsidRPr="003F1C39">
        <w:rPr>
          <w:color w:val="000000" w:themeColor="text1"/>
        </w:rPr>
        <w:t xml:space="preserve"> Encerrar um cliente remove seus dados associados.</w:t>
      </w:r>
    </w:p>
    <w:p w14:paraId="21D35257" w14:textId="77777777" w:rsidR="00473431" w:rsidRPr="003F1C39" w:rsidRDefault="00000000">
      <w:pPr>
        <w:pStyle w:val="Compact"/>
        <w:numPr>
          <w:ilvl w:val="0"/>
          <w:numId w:val="3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Privacidade e conformidade (LGPD, GDPR, PIA).</w:t>
      </w:r>
      <w:r w:rsidRPr="003F1C39">
        <w:rPr>
          <w:color w:val="000000" w:themeColor="text1"/>
        </w:rPr>
        <w:t xml:space="preserve"> Dados pessoais isolados por empresa; prever exportação, retenção e direito ao esquecimento. Considerar </w:t>
      </w:r>
      <w:r w:rsidRPr="003F1C39">
        <w:rPr>
          <w:b/>
          <w:bCs/>
          <w:color w:val="000000" w:themeColor="text1"/>
        </w:rPr>
        <w:t>LGPD</w:t>
      </w:r>
      <w:r w:rsidRPr="003F1C39">
        <w:rPr>
          <w:color w:val="000000" w:themeColor="text1"/>
        </w:rPr>
        <w:t xml:space="preserve"> e </w:t>
      </w:r>
      <w:r w:rsidRPr="003F1C39">
        <w:rPr>
          <w:b/>
          <w:bCs/>
          <w:color w:val="000000" w:themeColor="text1"/>
        </w:rPr>
        <w:t>GDPR</w:t>
      </w:r>
      <w:r w:rsidRPr="003F1C39">
        <w:rPr>
          <w:color w:val="000000" w:themeColor="text1"/>
        </w:rPr>
        <w:t xml:space="preserve"> e realizar </w:t>
      </w:r>
      <w:r w:rsidRPr="003F1C39">
        <w:rPr>
          <w:b/>
          <w:bCs/>
          <w:color w:val="000000" w:themeColor="text1"/>
        </w:rPr>
        <w:t>PIA/RIPD</w:t>
      </w:r>
      <w:r w:rsidRPr="003F1C39">
        <w:rPr>
          <w:color w:val="000000" w:themeColor="text1"/>
        </w:rPr>
        <w:t xml:space="preserve"> (avaliação de impacto à privacidade) desde o início do desenvolvimento. O plano Expert promete "LGPD avançado", deve ser detalhado (DPA, retenção, encarregado).</w:t>
      </w:r>
    </w:p>
    <w:p w14:paraId="430A9D56" w14:textId="77777777" w:rsidR="00473431" w:rsidRPr="003F1C39" w:rsidRDefault="00000000">
      <w:pPr>
        <w:pStyle w:val="Compact"/>
        <w:numPr>
          <w:ilvl w:val="0"/>
          <w:numId w:val="3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SSO/SAML</w:t>
      </w:r>
      <w:r w:rsidRPr="003F1C39">
        <w:rPr>
          <w:color w:val="000000" w:themeColor="text1"/>
        </w:rPr>
        <w:t xml:space="preserve"> como requisito do plano Expert.</w:t>
      </w:r>
    </w:p>
    <w:p w14:paraId="0942BBE5" w14:textId="77777777" w:rsidR="00473431" w:rsidRPr="003F1C39" w:rsidRDefault="00000000">
      <w:pPr>
        <w:pStyle w:val="Compact"/>
        <w:numPr>
          <w:ilvl w:val="0"/>
          <w:numId w:val="3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Disponibilidade e suporte</w:t>
      </w:r>
      <w:r w:rsidRPr="003F1C39">
        <w:rPr>
          <w:color w:val="000000" w:themeColor="text1"/>
        </w:rPr>
        <w:t xml:space="preserve"> conforme o plano (Expert cita SLA elevado e 24/7).</w:t>
      </w:r>
    </w:p>
    <w:p w14:paraId="602EF6E3" w14:textId="77777777" w:rsidR="00473431" w:rsidRPr="003F1C39" w:rsidRDefault="00000000">
      <w:pPr>
        <w:pStyle w:val="Ttulo3"/>
        <w:rPr>
          <w:color w:val="000000" w:themeColor="text1"/>
        </w:rPr>
      </w:pPr>
      <w:bookmarkStart w:id="59" w:name="X5e4beb6dc701651c1eb2d5eac828e394aca5918"/>
      <w:bookmarkEnd w:id="58"/>
      <w:r w:rsidRPr="003F1C39">
        <w:rPr>
          <w:color w:val="000000" w:themeColor="text1"/>
        </w:rPr>
        <w:t>7.D. Governança de IA</w:t>
      </w:r>
    </w:p>
    <w:p w14:paraId="04C2533C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Por que importa:</w:t>
      </w:r>
      <w:r w:rsidRPr="003F1C39">
        <w:rPr>
          <w:color w:val="000000" w:themeColor="text1"/>
        </w:rPr>
        <w:t xml:space="preserve"> define </w:t>
      </w:r>
      <w:r w:rsidRPr="003F1C39">
        <w:rPr>
          <w:b/>
          <w:bCs/>
          <w:color w:val="000000" w:themeColor="text1"/>
        </w:rPr>
        <w:t>de quem é a IA</w:t>
      </w:r>
      <w:r w:rsidRPr="003F1C39">
        <w:rPr>
          <w:color w:val="000000" w:themeColor="text1"/>
        </w:rPr>
        <w:t xml:space="preserve"> que roda por trás do produto, </w:t>
      </w:r>
      <w:r w:rsidRPr="003F1C39">
        <w:rPr>
          <w:b/>
          <w:bCs/>
          <w:color w:val="000000" w:themeColor="text1"/>
        </w:rPr>
        <w:t>quanto</w:t>
      </w:r>
      <w:r w:rsidRPr="003F1C39">
        <w:rPr>
          <w:color w:val="000000" w:themeColor="text1"/>
        </w:rPr>
        <w:t xml:space="preserve"> cada empresa usa e </w:t>
      </w:r>
      <w:r w:rsidRPr="003F1C39">
        <w:rPr>
          <w:b/>
          <w:bCs/>
          <w:color w:val="000000" w:themeColor="text1"/>
        </w:rPr>
        <w:t>sob quais limites</w:t>
      </w:r>
      <w:r w:rsidRPr="003F1C39">
        <w:rPr>
          <w:color w:val="000000" w:themeColor="text1"/>
        </w:rPr>
        <w:t>, o que impacta diretamente custo, precificação e confiança.</w:t>
      </w:r>
    </w:p>
    <w:p w14:paraId="2DFFE66F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Requisito central:</w:t>
      </w:r>
      <w:r w:rsidRPr="003F1C39">
        <w:rPr>
          <w:color w:val="000000" w:themeColor="text1"/>
        </w:rPr>
        <w:t xml:space="preserve"> a IA pode ser </w:t>
      </w:r>
      <w:r w:rsidRPr="003F1C39">
        <w:rPr>
          <w:b/>
          <w:bCs/>
          <w:color w:val="000000" w:themeColor="text1"/>
        </w:rPr>
        <w:t>corporativa (BYOK, a empresa usa a própria chave)</w:t>
      </w:r>
      <w:r w:rsidRPr="003F1C39">
        <w:rPr>
          <w:color w:val="000000" w:themeColor="text1"/>
        </w:rPr>
        <w:t xml:space="preserve"> ou </w:t>
      </w:r>
      <w:r w:rsidRPr="003F1C39">
        <w:rPr>
          <w:b/>
          <w:bCs/>
          <w:color w:val="000000" w:themeColor="text1"/>
        </w:rPr>
        <w:t>gerida pela plataforma (chave da plataforma)</w:t>
      </w:r>
      <w:r w:rsidRPr="003F1C39">
        <w:rPr>
          <w:color w:val="000000" w:themeColor="text1"/>
        </w:rPr>
        <w:t>.</w:t>
      </w:r>
    </w:p>
    <w:p w14:paraId="4D380EA9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Capacidades e regras:</w:t>
      </w:r>
    </w:p>
    <w:p w14:paraId="7A97372B" w14:textId="77777777" w:rsidR="00473431" w:rsidRPr="003F1C39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BYOK (traga sua chave).</w:t>
      </w:r>
      <w:r w:rsidRPr="003F1C39">
        <w:rPr>
          <w:color w:val="000000" w:themeColor="text1"/>
        </w:rPr>
        <w:t xml:space="preserve"> Owner/admin conecta a chave de IA da empresa; o sistema </w:t>
      </w:r>
      <w:r w:rsidRPr="003F1C39">
        <w:rPr>
          <w:b/>
          <w:bCs/>
          <w:color w:val="000000" w:themeColor="text1"/>
        </w:rPr>
        <w:t>valida</w:t>
      </w:r>
      <w:r w:rsidRPr="003F1C39">
        <w:rPr>
          <w:color w:val="000000" w:themeColor="text1"/>
        </w:rPr>
        <w:t xml:space="preserve"> a chave, guarda-a protegida e passa a usá-la nas gerações. Vantagem: a empresa controla custo e provedor.</w:t>
      </w:r>
    </w:p>
    <w:p w14:paraId="162C5B4B" w14:textId="77777777" w:rsidR="00473431" w:rsidRPr="003F1C39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IA gerida pela plataforma.</w:t>
      </w:r>
      <w:r w:rsidRPr="003F1C39">
        <w:rPr>
          <w:color w:val="000000" w:themeColor="text1"/>
        </w:rPr>
        <w:t xml:space="preserve"> Sem BYOK, o produto usa a chave da própria plataforma; nesse caso, o consumo é medido por empresa para </w:t>
      </w:r>
      <w:r w:rsidRPr="003F1C39">
        <w:rPr>
          <w:b/>
          <w:bCs/>
          <w:color w:val="000000" w:themeColor="text1"/>
        </w:rPr>
        <w:t>rateio e cobrança</w:t>
      </w:r>
      <w:r w:rsidRPr="003F1C39">
        <w:rPr>
          <w:color w:val="000000" w:themeColor="text1"/>
        </w:rPr>
        <w:t>.</w:t>
      </w:r>
    </w:p>
    <w:p w14:paraId="3EB70AA9" w14:textId="77777777" w:rsidR="00473431" w:rsidRPr="003F1C39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Ordem de resolução clara.</w:t>
      </w:r>
      <w:r w:rsidRPr="003F1C39">
        <w:rPr>
          <w:color w:val="000000" w:themeColor="text1"/>
        </w:rPr>
        <w:t xml:space="preserve"> Primeiro a chave da empresa (se houver); senão, a chave gerida; senão, uma mensagem amigável pedindo para configurar a IA.</w:t>
      </w:r>
    </w:p>
    <w:p w14:paraId="0F20DB00" w14:textId="77777777" w:rsidR="00473431" w:rsidRPr="003F1C39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Mídia pode ter conexões próprias.</w:t>
      </w:r>
      <w:r w:rsidRPr="003F1C39">
        <w:rPr>
          <w:color w:val="000000" w:themeColor="text1"/>
        </w:rPr>
        <w:t xml:space="preserve"> Geração de imagem e vídeo podem usar provedores/chaves específicos por modalidade.</w:t>
      </w:r>
    </w:p>
    <w:p w14:paraId="7A7E4E29" w14:textId="77777777" w:rsidR="00473431" w:rsidRPr="003F1C39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lastRenderedPageBreak/>
        <w:t>Todo uso é medido.</w:t>
      </w:r>
      <w:r w:rsidRPr="003F1C39">
        <w:rPr>
          <w:color w:val="000000" w:themeColor="text1"/>
        </w:rPr>
        <w:t xml:space="preserve"> Cada chamada de IA registra consumo (entrada/saída), exibido em janelas de tempo (ex.: 1h / 24h / 7d) e escopado por usuário dentro da empresa.</w:t>
      </w:r>
    </w:p>
    <w:p w14:paraId="5A897FD1" w14:textId="77777777" w:rsidR="00473431" w:rsidRPr="003F1C39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Cotas e limites por plano.</w:t>
      </w:r>
      <w:r w:rsidRPr="003F1C39">
        <w:rPr>
          <w:color w:val="000000" w:themeColor="text1"/>
        </w:rPr>
        <w:t xml:space="preserve"> O consumo alimenta cotas por plano, evitando abuso e sustentando o modelo comercial. (Definição das cotas por plano é decisão comercial a detalhar.)</w:t>
      </w:r>
    </w:p>
    <w:p w14:paraId="67F9579B" w14:textId="77777777" w:rsidR="00473431" w:rsidRPr="003F1C39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Rastreabilidade de quem paga o token.</w:t>
      </w:r>
      <w:r w:rsidRPr="003F1C39">
        <w:rPr>
          <w:color w:val="000000" w:themeColor="text1"/>
        </w:rPr>
        <w:t xml:space="preserve"> O produto distingue uso em IA própria vs gerida, para telemetria e faturamento corretos.</w:t>
      </w:r>
    </w:p>
    <w:p w14:paraId="63A2B79D" w14:textId="77777777" w:rsidR="00473431" w:rsidRPr="003F1C39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Diretrizes corporativas restringem a geração.</w:t>
      </w:r>
      <w:r w:rsidRPr="003F1C39">
        <w:rPr>
          <w:color w:val="000000" w:themeColor="text1"/>
        </w:rPr>
        <w:t xml:space="preserve"> A empresa pode definir políticas que limitam o que a IA produz (ex.: proibir o uso de logotipos de clientes em materiais gerados). Essas diretrizes vivem na Memória corporativa (Pilar 1) e são aplicadas nas gerações do AI Studio.</w:t>
      </w:r>
    </w:p>
    <w:p w14:paraId="746AE7DC" w14:textId="77777777" w:rsidR="00473431" w:rsidRPr="003F1C39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Controle de consumo como métrica de performance.</w:t>
      </w:r>
      <w:r w:rsidRPr="003F1C39">
        <w:rPr>
          <w:color w:val="000000" w:themeColor="text1"/>
        </w:rPr>
        <w:t xml:space="preserve"> A medição de tokens serve não só a rateio/cobrança, mas também a </w:t>
      </w:r>
      <w:r w:rsidRPr="003F1C39">
        <w:rPr>
          <w:b/>
          <w:bCs/>
          <w:color w:val="000000" w:themeColor="text1"/>
        </w:rPr>
        <w:t>quantificar performance e otimizar recursos</w:t>
      </w:r>
      <w:r w:rsidRPr="003F1C39">
        <w:rPr>
          <w:color w:val="000000" w:themeColor="text1"/>
        </w:rPr>
        <w:t xml:space="preserve"> por empresa e por usuário.</w:t>
      </w:r>
    </w:p>
    <w:p w14:paraId="615CA76B" w14:textId="77777777" w:rsidR="00473431" w:rsidRPr="003F1C39" w:rsidRDefault="00DD0B37">
      <w:pPr>
        <w:rPr>
          <w:color w:val="000000" w:themeColor="text1"/>
        </w:rPr>
      </w:pPr>
      <w:bookmarkStart w:id="60" w:name="Xd7d3dbed2ac2ca0e0907d1f5ef4e7e8513faf63"/>
      <w:bookmarkEnd w:id="59"/>
      <w:r>
        <w:rPr>
          <w:noProof/>
          <w:color w:val="000000" w:themeColor="text1"/>
        </w:rPr>
        <w:pict w14:anchorId="5F5D2E21">
          <v:rect id="_x0000_i1028" alt="" style="width:425.2pt;height:.05pt;mso-width-percent:0;mso-height-percent:0;mso-width-percent:0;mso-height-percent:0" o:hralign="center" o:hrstd="t" o:hr="t"/>
        </w:pict>
      </w:r>
    </w:p>
    <w:p w14:paraId="3A8F8B9D" w14:textId="77777777" w:rsidR="00473431" w:rsidRPr="003F1C39" w:rsidRDefault="00000000">
      <w:pPr>
        <w:pStyle w:val="Ttulo2"/>
        <w:rPr>
          <w:color w:val="000000" w:themeColor="text1"/>
        </w:rPr>
      </w:pPr>
      <w:bookmarkStart w:id="61" w:name="_Toc235545976"/>
      <w:bookmarkStart w:id="62" w:name="Xa7d92ef299cd9c36b93b7d6d9c14f61a1172f6c"/>
      <w:bookmarkEnd w:id="53"/>
      <w:bookmarkEnd w:id="60"/>
      <w:r w:rsidRPr="003F1C39">
        <w:rPr>
          <w:color w:val="000000" w:themeColor="text1"/>
        </w:rPr>
        <w:t>8. Requisitos de Segurança e Privacidade (LGPD / GDPR)</w:t>
      </w:r>
      <w:bookmarkEnd w:id="61"/>
    </w:p>
    <w:p w14:paraId="2FEBD469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Esta seção consolida os requisitos </w:t>
      </w:r>
      <w:r w:rsidRPr="003F1C39">
        <w:rPr>
          <w:b/>
          <w:bCs/>
          <w:color w:val="000000" w:themeColor="text1"/>
        </w:rPr>
        <w:t>normativos</w:t>
      </w:r>
      <w:r w:rsidRPr="003F1C39">
        <w:rPr>
          <w:color w:val="000000" w:themeColor="text1"/>
        </w:rPr>
        <w:t xml:space="preserve"> de segurança e privacidade que o produto deve atender, detalhando a frente §</w:t>
      </w:r>
      <w:proofErr w:type="gramStart"/>
      <w:r w:rsidRPr="003F1C39">
        <w:rPr>
          <w:color w:val="000000" w:themeColor="text1"/>
        </w:rPr>
        <w:t>7.C.</w:t>
      </w:r>
      <w:proofErr w:type="gramEnd"/>
      <w:r w:rsidRPr="003F1C39">
        <w:rPr>
          <w:color w:val="000000" w:themeColor="text1"/>
        </w:rPr>
        <w:t xml:space="preserve"> São requisitos de conformidade (</w:t>
      </w:r>
      <w:r w:rsidRPr="003F1C39">
        <w:rPr>
          <w:b/>
          <w:bCs/>
          <w:color w:val="000000" w:themeColor="text1"/>
        </w:rPr>
        <w:t>LGPD</w:t>
      </w:r>
      <w:r w:rsidRPr="003F1C39">
        <w:rPr>
          <w:color w:val="000000" w:themeColor="text1"/>
        </w:rPr>
        <w:t xml:space="preserve"> e </w:t>
      </w:r>
      <w:r w:rsidRPr="003F1C39">
        <w:rPr>
          <w:b/>
          <w:bCs/>
          <w:color w:val="000000" w:themeColor="text1"/>
        </w:rPr>
        <w:t>GDPR</w:t>
      </w:r>
      <w:r w:rsidRPr="003F1C39">
        <w:rPr>
          <w:color w:val="000000" w:themeColor="text1"/>
        </w:rPr>
        <w:t xml:space="preserve">, com </w:t>
      </w:r>
      <w:r w:rsidRPr="003F1C39">
        <w:rPr>
          <w:b/>
          <w:bCs/>
          <w:color w:val="000000" w:themeColor="text1"/>
        </w:rPr>
        <w:t>PIA/RIPD</w:t>
      </w:r>
      <w:r w:rsidRPr="003F1C39">
        <w:rPr>
          <w:color w:val="000000" w:themeColor="text1"/>
        </w:rPr>
        <w:t xml:space="preserve">) que o squad interno </w:t>
      </w:r>
      <w:r w:rsidRPr="003F1C39">
        <w:rPr>
          <w:b/>
          <w:bCs/>
          <w:color w:val="000000" w:themeColor="text1"/>
        </w:rPr>
        <w:t>deve</w:t>
      </w:r>
      <w:r w:rsidRPr="003F1C39">
        <w:rPr>
          <w:color w:val="000000" w:themeColor="text1"/>
        </w:rPr>
        <w:t xml:space="preserve"> implementar desde o início do desenvolvimento. Aplicam-se à </w:t>
      </w:r>
      <w:r w:rsidRPr="003F1C39">
        <w:rPr>
          <w:b/>
          <w:bCs/>
          <w:color w:val="000000" w:themeColor="text1"/>
        </w:rPr>
        <w:t>edição web</w:t>
      </w:r>
      <w:r w:rsidRPr="003F1C39">
        <w:rPr>
          <w:color w:val="000000" w:themeColor="text1"/>
        </w:rPr>
        <w:t xml:space="preserve"> (multi-tenant), onde há dados pessoais de múltiplos usuários e empresas.</w:t>
      </w:r>
    </w:p>
    <w:p w14:paraId="054099D6" w14:textId="77777777" w:rsidR="00473431" w:rsidRPr="003F1C39" w:rsidRDefault="00000000">
      <w:pPr>
        <w:pStyle w:val="Ttulo3"/>
        <w:rPr>
          <w:color w:val="000000" w:themeColor="text1"/>
        </w:rPr>
      </w:pPr>
      <w:bookmarkStart w:id="63" w:name="Xeaa96d8e9877553158600e59dd7f4e1d3089d94"/>
      <w:r w:rsidRPr="003F1C39">
        <w:rPr>
          <w:color w:val="000000" w:themeColor="text1"/>
        </w:rPr>
        <w:t>8.1. Proteção e criptografia de dados pessoais (PII)</w:t>
      </w:r>
    </w:p>
    <w:p w14:paraId="1A5A6A7B" w14:textId="77777777" w:rsidR="00473431" w:rsidRPr="003F1C39" w:rsidRDefault="00000000">
      <w:pPr>
        <w:pStyle w:val="Compact"/>
        <w:numPr>
          <w:ilvl w:val="0"/>
          <w:numId w:val="32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Todos os dados pessoais (PII) devem ser </w:t>
      </w:r>
      <w:r w:rsidRPr="003F1C39">
        <w:rPr>
          <w:b/>
          <w:bCs/>
          <w:color w:val="000000" w:themeColor="text1"/>
        </w:rPr>
        <w:t>mascarados na interface</w:t>
      </w:r>
      <w:r w:rsidRPr="003F1C39">
        <w:rPr>
          <w:color w:val="000000" w:themeColor="text1"/>
        </w:rPr>
        <w:t xml:space="preserve"> e </w:t>
      </w:r>
      <w:r w:rsidRPr="003F1C39">
        <w:rPr>
          <w:b/>
          <w:bCs/>
          <w:color w:val="000000" w:themeColor="text1"/>
        </w:rPr>
        <w:t>criptografados com AES-256</w:t>
      </w:r>
      <w:r w:rsidRPr="003F1C39">
        <w:rPr>
          <w:color w:val="000000" w:themeColor="text1"/>
        </w:rPr>
        <w:t>.</w:t>
      </w:r>
    </w:p>
    <w:p w14:paraId="19B3ABF4" w14:textId="77777777" w:rsidR="00473431" w:rsidRPr="003F1C39" w:rsidRDefault="00000000">
      <w:pPr>
        <w:pStyle w:val="Compact"/>
        <w:numPr>
          <w:ilvl w:val="0"/>
          <w:numId w:val="32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Campos mínimos a proteger: </w:t>
      </w:r>
      <w:r w:rsidRPr="003F1C39">
        <w:rPr>
          <w:b/>
          <w:bCs/>
          <w:color w:val="000000" w:themeColor="text1"/>
        </w:rPr>
        <w:t>Nome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CPF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Telefone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E-mail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Cartão</w:t>
      </w:r>
      <w:r w:rsidRPr="003F1C39">
        <w:rPr>
          <w:color w:val="000000" w:themeColor="text1"/>
        </w:rPr>
        <w:t xml:space="preserve"> (quando aplicável) e </w:t>
      </w:r>
      <w:r w:rsidRPr="003F1C39">
        <w:rPr>
          <w:b/>
          <w:bCs/>
          <w:color w:val="000000" w:themeColor="text1"/>
        </w:rPr>
        <w:t>Endereço</w:t>
      </w:r>
      <w:r w:rsidRPr="003F1C39">
        <w:rPr>
          <w:color w:val="000000" w:themeColor="text1"/>
        </w:rPr>
        <w:t>.</w:t>
      </w:r>
    </w:p>
    <w:p w14:paraId="1CD87D1E" w14:textId="77777777" w:rsidR="00473431" w:rsidRPr="003F1C39" w:rsidRDefault="00000000">
      <w:pPr>
        <w:pStyle w:val="Ttulo3"/>
        <w:rPr>
          <w:color w:val="000000" w:themeColor="text1"/>
        </w:rPr>
      </w:pPr>
      <w:bookmarkStart w:id="64" w:name="X37fdd8704b0f7066980bd8441513fbff8180192"/>
      <w:bookmarkEnd w:id="63"/>
      <w:r w:rsidRPr="003F1C39">
        <w:rPr>
          <w:color w:val="000000" w:themeColor="text1"/>
        </w:rPr>
        <w:t>8.2. Consentimento do usuário</w:t>
      </w:r>
    </w:p>
    <w:p w14:paraId="3844BAB2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>Registrar, a cada aceite de termo:</w:t>
      </w:r>
    </w:p>
    <w:p w14:paraId="3FBB0D7D" w14:textId="77777777" w:rsidR="00473431" w:rsidRPr="003F1C39" w:rsidRDefault="00000000">
      <w:pPr>
        <w:pStyle w:val="Compact"/>
        <w:numPr>
          <w:ilvl w:val="0"/>
          <w:numId w:val="33"/>
        </w:numPr>
        <w:rPr>
          <w:color w:val="000000" w:themeColor="text1"/>
        </w:rPr>
      </w:pPr>
      <w:r w:rsidRPr="003F1C39">
        <w:rPr>
          <w:color w:val="000000" w:themeColor="text1"/>
        </w:rPr>
        <w:t>Usuário</w:t>
      </w:r>
    </w:p>
    <w:p w14:paraId="0601518D" w14:textId="77777777" w:rsidR="00473431" w:rsidRPr="003F1C39" w:rsidRDefault="00000000">
      <w:pPr>
        <w:pStyle w:val="Compact"/>
        <w:numPr>
          <w:ilvl w:val="0"/>
          <w:numId w:val="33"/>
        </w:numPr>
        <w:rPr>
          <w:color w:val="000000" w:themeColor="text1"/>
        </w:rPr>
      </w:pPr>
      <w:r w:rsidRPr="003F1C39">
        <w:rPr>
          <w:color w:val="000000" w:themeColor="text1"/>
        </w:rPr>
        <w:t>Data/hora</w:t>
      </w:r>
    </w:p>
    <w:p w14:paraId="7BA2393A" w14:textId="77777777" w:rsidR="00473431" w:rsidRPr="003F1C39" w:rsidRDefault="00000000">
      <w:pPr>
        <w:pStyle w:val="Compact"/>
        <w:numPr>
          <w:ilvl w:val="0"/>
          <w:numId w:val="33"/>
        </w:numPr>
        <w:rPr>
          <w:color w:val="000000" w:themeColor="text1"/>
        </w:rPr>
      </w:pPr>
      <w:r w:rsidRPr="003F1C39">
        <w:rPr>
          <w:color w:val="000000" w:themeColor="text1"/>
        </w:rPr>
        <w:t>IP</w:t>
      </w:r>
    </w:p>
    <w:p w14:paraId="197A7051" w14:textId="77777777" w:rsidR="00473431" w:rsidRPr="003F1C39" w:rsidRDefault="00000000">
      <w:pPr>
        <w:pStyle w:val="Compact"/>
        <w:numPr>
          <w:ilvl w:val="0"/>
          <w:numId w:val="33"/>
        </w:numPr>
        <w:rPr>
          <w:color w:val="000000" w:themeColor="text1"/>
        </w:rPr>
      </w:pPr>
      <w:r w:rsidRPr="003F1C39">
        <w:rPr>
          <w:color w:val="000000" w:themeColor="text1"/>
        </w:rPr>
        <w:t>Versão do termo aceito</w:t>
      </w:r>
    </w:p>
    <w:p w14:paraId="09338BDA" w14:textId="77777777" w:rsidR="00473431" w:rsidRPr="003F1C39" w:rsidRDefault="00000000">
      <w:pPr>
        <w:pStyle w:val="Compact"/>
        <w:numPr>
          <w:ilvl w:val="0"/>
          <w:numId w:val="33"/>
        </w:numPr>
        <w:rPr>
          <w:color w:val="000000" w:themeColor="text1"/>
        </w:rPr>
      </w:pPr>
      <w:r w:rsidRPr="003F1C39">
        <w:rPr>
          <w:color w:val="000000" w:themeColor="text1"/>
        </w:rPr>
        <w:t>Origem (Web, Mobile, API)</w:t>
      </w:r>
    </w:p>
    <w:p w14:paraId="1988D50F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Permitir a </w:t>
      </w:r>
      <w:r w:rsidRPr="003F1C39">
        <w:rPr>
          <w:b/>
          <w:bCs/>
          <w:color w:val="000000" w:themeColor="text1"/>
        </w:rPr>
        <w:t>revogação</w:t>
      </w:r>
      <w:r w:rsidRPr="003F1C39">
        <w:rPr>
          <w:color w:val="000000" w:themeColor="text1"/>
        </w:rPr>
        <w:t xml:space="preserve"> do consentimento a qualquer momento.</w:t>
      </w:r>
    </w:p>
    <w:p w14:paraId="31625008" w14:textId="77777777" w:rsidR="00473431" w:rsidRPr="003F1C39" w:rsidRDefault="00000000">
      <w:pPr>
        <w:pStyle w:val="Ttulo3"/>
        <w:rPr>
          <w:color w:val="000000" w:themeColor="text1"/>
        </w:rPr>
      </w:pPr>
      <w:bookmarkStart w:id="65" w:name="X2afe8ac842f82a34fd929b7e85cde0561d97584"/>
      <w:bookmarkEnd w:id="64"/>
      <w:r w:rsidRPr="003F1C39">
        <w:rPr>
          <w:color w:val="000000" w:themeColor="text1"/>
        </w:rPr>
        <w:lastRenderedPageBreak/>
        <w:t>8.3. Controle de acesso</w:t>
      </w:r>
    </w:p>
    <w:p w14:paraId="23A5037F" w14:textId="77777777" w:rsidR="00473431" w:rsidRPr="003F1C39" w:rsidRDefault="00000000">
      <w:pPr>
        <w:pStyle w:val="Compact"/>
        <w:numPr>
          <w:ilvl w:val="0"/>
          <w:numId w:val="3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Passwordless</w:t>
      </w:r>
      <w:r w:rsidRPr="003F1C39">
        <w:rPr>
          <w:color w:val="000000" w:themeColor="text1"/>
        </w:rPr>
        <w:t xml:space="preserve"> (autenticação sem senha)</w:t>
      </w:r>
    </w:p>
    <w:p w14:paraId="0C83E8A5" w14:textId="77777777" w:rsidR="00473431" w:rsidRPr="003F1C39" w:rsidRDefault="00000000">
      <w:pPr>
        <w:pStyle w:val="Compact"/>
        <w:numPr>
          <w:ilvl w:val="0"/>
          <w:numId w:val="3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MFA</w:t>
      </w:r>
      <w:r w:rsidRPr="003F1C39">
        <w:rPr>
          <w:color w:val="000000" w:themeColor="text1"/>
        </w:rPr>
        <w:t xml:space="preserve"> (autenticação multifator)</w:t>
      </w:r>
    </w:p>
    <w:p w14:paraId="3B80BCB0" w14:textId="77777777" w:rsidR="00473431" w:rsidRPr="003F1C39" w:rsidRDefault="00000000">
      <w:pPr>
        <w:pStyle w:val="Compact"/>
        <w:numPr>
          <w:ilvl w:val="0"/>
          <w:numId w:val="3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RBAC</w:t>
      </w:r>
      <w:r w:rsidRPr="003F1C39">
        <w:rPr>
          <w:color w:val="000000" w:themeColor="text1"/>
        </w:rPr>
        <w:t xml:space="preserve"> (controle por papéis), ver §</w:t>
      </w:r>
      <w:proofErr w:type="gramStart"/>
      <w:r w:rsidRPr="003F1C39">
        <w:rPr>
          <w:color w:val="000000" w:themeColor="text1"/>
        </w:rPr>
        <w:t>7.A</w:t>
      </w:r>
      <w:proofErr w:type="gramEnd"/>
    </w:p>
    <w:p w14:paraId="54D36EFF" w14:textId="77777777" w:rsidR="00473431" w:rsidRPr="003F1C39" w:rsidRDefault="00000000">
      <w:pPr>
        <w:pStyle w:val="Compact"/>
        <w:numPr>
          <w:ilvl w:val="0"/>
          <w:numId w:val="3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Menor privilégio</w:t>
      </w:r>
    </w:p>
    <w:p w14:paraId="4E561C48" w14:textId="77777777" w:rsidR="00473431" w:rsidRPr="003F1C39" w:rsidRDefault="00000000">
      <w:pPr>
        <w:pStyle w:val="Compact"/>
        <w:numPr>
          <w:ilvl w:val="0"/>
          <w:numId w:val="3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Timeout de sessão</w:t>
      </w:r>
    </w:p>
    <w:p w14:paraId="5887C25B" w14:textId="77777777" w:rsidR="00473431" w:rsidRPr="003F1C39" w:rsidRDefault="00000000">
      <w:pPr>
        <w:pStyle w:val="Compact"/>
        <w:numPr>
          <w:ilvl w:val="0"/>
          <w:numId w:val="3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Bloqueio após tentativas de acesso inválidas</w:t>
      </w:r>
    </w:p>
    <w:p w14:paraId="6B3812D8" w14:textId="77777777" w:rsidR="00473431" w:rsidRPr="003F1C39" w:rsidRDefault="00000000">
      <w:pPr>
        <w:pStyle w:val="Ttulo3"/>
        <w:rPr>
          <w:color w:val="000000" w:themeColor="text1"/>
        </w:rPr>
      </w:pPr>
      <w:bookmarkStart w:id="66" w:name="X899bb52ae9a2507c157921c090f4a8e1513e8b7"/>
      <w:bookmarkEnd w:id="65"/>
      <w:r w:rsidRPr="003F1C39">
        <w:rPr>
          <w:color w:val="000000" w:themeColor="text1"/>
        </w:rPr>
        <w:t>8.4. Criptografia</w:t>
      </w:r>
    </w:p>
    <w:p w14:paraId="6137D6FC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Dados em trânsito</w:t>
      </w:r>
    </w:p>
    <w:p w14:paraId="363F7EC1" w14:textId="77777777" w:rsidR="00473431" w:rsidRPr="003F1C39" w:rsidRDefault="00000000">
      <w:pPr>
        <w:pStyle w:val="Compact"/>
        <w:numPr>
          <w:ilvl w:val="0"/>
          <w:numId w:val="35"/>
        </w:numPr>
        <w:rPr>
          <w:color w:val="000000" w:themeColor="text1"/>
        </w:rPr>
      </w:pPr>
      <w:r w:rsidRPr="003F1C39">
        <w:rPr>
          <w:color w:val="000000" w:themeColor="text1"/>
        </w:rPr>
        <w:t>TLS 1.2 ou superior</w:t>
      </w:r>
    </w:p>
    <w:p w14:paraId="3CEE7998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Dados armazenados</w:t>
      </w:r>
    </w:p>
    <w:p w14:paraId="23BBA100" w14:textId="77777777" w:rsidR="00473431" w:rsidRPr="003F1C39" w:rsidRDefault="00000000">
      <w:pPr>
        <w:pStyle w:val="Compact"/>
        <w:numPr>
          <w:ilvl w:val="0"/>
          <w:numId w:val="36"/>
        </w:numPr>
        <w:rPr>
          <w:color w:val="000000" w:themeColor="text1"/>
        </w:rPr>
      </w:pPr>
      <w:r w:rsidRPr="003F1C39">
        <w:rPr>
          <w:color w:val="000000" w:themeColor="text1"/>
        </w:rPr>
        <w:t>AES-256 para dados PII</w:t>
      </w:r>
    </w:p>
    <w:p w14:paraId="701C3C3D" w14:textId="77777777" w:rsidR="00473431" w:rsidRPr="003F1C39" w:rsidRDefault="00000000">
      <w:pPr>
        <w:pStyle w:val="Compact"/>
        <w:numPr>
          <w:ilvl w:val="0"/>
          <w:numId w:val="36"/>
        </w:numPr>
        <w:rPr>
          <w:color w:val="000000" w:themeColor="text1"/>
        </w:rPr>
      </w:pPr>
      <w:r w:rsidRPr="003F1C39">
        <w:rPr>
          <w:color w:val="000000" w:themeColor="text1"/>
        </w:rPr>
        <w:t>Criptografia em repouso habilitada</w:t>
      </w:r>
    </w:p>
    <w:p w14:paraId="063FD5B1" w14:textId="77777777" w:rsidR="00473431" w:rsidRPr="003F1C39" w:rsidRDefault="00000000">
      <w:pPr>
        <w:pStyle w:val="Compact"/>
        <w:numPr>
          <w:ilvl w:val="0"/>
          <w:numId w:val="36"/>
        </w:numPr>
        <w:rPr>
          <w:color w:val="000000" w:themeColor="text1"/>
        </w:rPr>
      </w:pPr>
      <w:r w:rsidRPr="003F1C39">
        <w:rPr>
          <w:color w:val="000000" w:themeColor="text1"/>
        </w:rPr>
        <w:t>Backups criptografados</w:t>
      </w:r>
    </w:p>
    <w:p w14:paraId="59F59F92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Gestão de chaves</w:t>
      </w:r>
    </w:p>
    <w:p w14:paraId="3EF78DB0" w14:textId="77777777" w:rsidR="00473431" w:rsidRPr="003F1C39" w:rsidRDefault="00000000">
      <w:pPr>
        <w:pStyle w:val="Compact"/>
        <w:numPr>
          <w:ilvl w:val="0"/>
          <w:numId w:val="37"/>
        </w:numPr>
        <w:rPr>
          <w:color w:val="000000" w:themeColor="text1"/>
        </w:rPr>
      </w:pPr>
      <w:r w:rsidRPr="003F1C39">
        <w:rPr>
          <w:color w:val="000000" w:themeColor="text1"/>
        </w:rPr>
        <w:t>Cofre de chaves (Key Vault)</w:t>
      </w:r>
    </w:p>
    <w:p w14:paraId="3A037720" w14:textId="77777777" w:rsidR="00473431" w:rsidRPr="003F1C39" w:rsidRDefault="00000000">
      <w:pPr>
        <w:pStyle w:val="Compact"/>
        <w:numPr>
          <w:ilvl w:val="0"/>
          <w:numId w:val="37"/>
        </w:numPr>
        <w:rPr>
          <w:color w:val="000000" w:themeColor="text1"/>
        </w:rPr>
      </w:pPr>
      <w:r w:rsidRPr="003F1C39">
        <w:rPr>
          <w:color w:val="000000" w:themeColor="text1"/>
        </w:rPr>
        <w:t>Rotação periódica de chaves</w:t>
      </w:r>
    </w:p>
    <w:p w14:paraId="31FDC677" w14:textId="77777777" w:rsidR="00473431" w:rsidRPr="003F1C39" w:rsidRDefault="00000000">
      <w:pPr>
        <w:pStyle w:val="Ttulo3"/>
        <w:rPr>
          <w:color w:val="000000" w:themeColor="text1"/>
        </w:rPr>
      </w:pPr>
      <w:bookmarkStart w:id="67" w:name="X2b24aa60f82ef70a957f6a07ee8a239b3572c9b"/>
      <w:bookmarkEnd w:id="66"/>
      <w:r w:rsidRPr="003F1C39">
        <w:rPr>
          <w:color w:val="000000" w:themeColor="text1"/>
        </w:rPr>
        <w:t>8.5. Auditoria</w:t>
      </w:r>
    </w:p>
    <w:p w14:paraId="6FB393C7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Eventos que devem ser auditados: </w:t>
      </w:r>
      <w:r w:rsidRPr="003F1C39">
        <w:rPr>
          <w:b/>
          <w:bCs/>
          <w:color w:val="000000" w:themeColor="text1"/>
        </w:rPr>
        <w:t>Login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Logout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Consulta de PII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Alteração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Exclusão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Exportação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Compartilhamento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Consentimento</w:t>
      </w:r>
      <w:r w:rsidRPr="003F1C39">
        <w:rPr>
          <w:color w:val="000000" w:themeColor="text1"/>
        </w:rPr>
        <w:t xml:space="preserve"> e </w:t>
      </w:r>
      <w:r w:rsidRPr="003F1C39">
        <w:rPr>
          <w:b/>
          <w:bCs/>
          <w:color w:val="000000" w:themeColor="text1"/>
        </w:rPr>
        <w:t>Revogação</w:t>
      </w:r>
      <w:r w:rsidRPr="003F1C39">
        <w:rPr>
          <w:color w:val="000000" w:themeColor="text1"/>
        </w:rPr>
        <w:t>.</w:t>
      </w:r>
    </w:p>
    <w:p w14:paraId="57391D3F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color w:val="000000" w:themeColor="text1"/>
        </w:rPr>
        <w:t>Cada registro de auditoria deve conter:</w:t>
      </w:r>
    </w:p>
    <w:p w14:paraId="4523DF90" w14:textId="77777777" w:rsidR="00473431" w:rsidRPr="003F1C39" w:rsidRDefault="00000000">
      <w:pPr>
        <w:pStyle w:val="Compact"/>
        <w:numPr>
          <w:ilvl w:val="0"/>
          <w:numId w:val="38"/>
        </w:numPr>
        <w:rPr>
          <w:color w:val="000000" w:themeColor="text1"/>
        </w:rPr>
      </w:pPr>
      <w:r w:rsidRPr="003F1C39">
        <w:rPr>
          <w:color w:val="000000" w:themeColor="text1"/>
        </w:rPr>
        <w:t>Usuário</w:t>
      </w:r>
    </w:p>
    <w:p w14:paraId="0C4483D0" w14:textId="77777777" w:rsidR="00473431" w:rsidRPr="003F1C39" w:rsidRDefault="00000000">
      <w:pPr>
        <w:pStyle w:val="Compact"/>
        <w:numPr>
          <w:ilvl w:val="0"/>
          <w:numId w:val="38"/>
        </w:numPr>
        <w:rPr>
          <w:color w:val="000000" w:themeColor="text1"/>
        </w:rPr>
      </w:pPr>
      <w:r w:rsidRPr="003F1C39">
        <w:rPr>
          <w:color w:val="000000" w:themeColor="text1"/>
        </w:rPr>
        <w:t>Data/hora</w:t>
      </w:r>
    </w:p>
    <w:p w14:paraId="3B8176A3" w14:textId="77777777" w:rsidR="00473431" w:rsidRPr="003F1C39" w:rsidRDefault="00000000">
      <w:pPr>
        <w:pStyle w:val="Compact"/>
        <w:numPr>
          <w:ilvl w:val="0"/>
          <w:numId w:val="38"/>
        </w:numPr>
        <w:rPr>
          <w:color w:val="000000" w:themeColor="text1"/>
        </w:rPr>
      </w:pPr>
      <w:r w:rsidRPr="003F1C39">
        <w:rPr>
          <w:color w:val="000000" w:themeColor="text1"/>
        </w:rPr>
        <w:t>IP</w:t>
      </w:r>
    </w:p>
    <w:p w14:paraId="70B12E44" w14:textId="77777777" w:rsidR="00473431" w:rsidRPr="003F1C39" w:rsidRDefault="00000000">
      <w:pPr>
        <w:pStyle w:val="Compact"/>
        <w:numPr>
          <w:ilvl w:val="0"/>
          <w:numId w:val="38"/>
        </w:numPr>
        <w:rPr>
          <w:color w:val="000000" w:themeColor="text1"/>
        </w:rPr>
      </w:pPr>
      <w:r w:rsidRPr="003F1C39">
        <w:rPr>
          <w:color w:val="000000" w:themeColor="text1"/>
        </w:rPr>
        <w:t>Ação</w:t>
      </w:r>
    </w:p>
    <w:p w14:paraId="5848EBD9" w14:textId="77777777" w:rsidR="00473431" w:rsidRPr="003F1C39" w:rsidRDefault="00000000">
      <w:pPr>
        <w:pStyle w:val="Compact"/>
        <w:numPr>
          <w:ilvl w:val="0"/>
          <w:numId w:val="38"/>
        </w:numPr>
        <w:rPr>
          <w:color w:val="000000" w:themeColor="text1"/>
        </w:rPr>
      </w:pPr>
      <w:r w:rsidRPr="003F1C39">
        <w:rPr>
          <w:color w:val="000000" w:themeColor="text1"/>
        </w:rPr>
        <w:t>Recurso</w:t>
      </w:r>
    </w:p>
    <w:p w14:paraId="008CDB7F" w14:textId="77777777" w:rsidR="00473431" w:rsidRPr="003F1C39" w:rsidRDefault="00000000">
      <w:pPr>
        <w:pStyle w:val="Compact"/>
        <w:numPr>
          <w:ilvl w:val="0"/>
          <w:numId w:val="38"/>
        </w:numPr>
        <w:rPr>
          <w:color w:val="000000" w:themeColor="text1"/>
        </w:rPr>
      </w:pPr>
      <w:r w:rsidRPr="003F1C39">
        <w:rPr>
          <w:color w:val="000000" w:themeColor="text1"/>
        </w:rPr>
        <w:t>Resultado da operação</w:t>
      </w:r>
    </w:p>
    <w:p w14:paraId="36CD4DAF" w14:textId="77777777" w:rsidR="00473431" w:rsidRPr="003F1C39" w:rsidRDefault="00000000">
      <w:pPr>
        <w:pStyle w:val="Ttulo3"/>
        <w:rPr>
          <w:color w:val="000000" w:themeColor="text1"/>
        </w:rPr>
      </w:pPr>
      <w:bookmarkStart w:id="68" w:name="X05535b2bb6276bd0d437da8fa90c50becd980e9"/>
      <w:bookmarkEnd w:id="67"/>
      <w:r w:rsidRPr="003F1C39">
        <w:rPr>
          <w:color w:val="000000" w:themeColor="text1"/>
        </w:rPr>
        <w:t>8.6. Exclusão de dados</w:t>
      </w:r>
    </w:p>
    <w:p w14:paraId="7D2A1567" w14:textId="77777777" w:rsidR="00473431" w:rsidRPr="003F1C39" w:rsidRDefault="00000000">
      <w:pPr>
        <w:pStyle w:val="Compact"/>
        <w:numPr>
          <w:ilvl w:val="0"/>
          <w:numId w:val="3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Exclusão lógica</w:t>
      </w:r>
      <w:r w:rsidRPr="003F1C39">
        <w:rPr>
          <w:color w:val="000000" w:themeColor="text1"/>
        </w:rPr>
        <w:t xml:space="preserve"> (</w:t>
      </w:r>
      <w:r w:rsidRPr="003F1C39">
        <w:rPr>
          <w:i/>
          <w:iCs/>
          <w:color w:val="000000" w:themeColor="text1"/>
        </w:rPr>
        <w:t>soft delete</w:t>
      </w:r>
      <w:r w:rsidRPr="003F1C39">
        <w:rPr>
          <w:color w:val="000000" w:themeColor="text1"/>
        </w:rPr>
        <w:t>)</w:t>
      </w:r>
    </w:p>
    <w:p w14:paraId="52840C20" w14:textId="77777777" w:rsidR="00473431" w:rsidRPr="003F1C39" w:rsidRDefault="00000000">
      <w:pPr>
        <w:pStyle w:val="Compact"/>
        <w:numPr>
          <w:ilvl w:val="0"/>
          <w:numId w:val="39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Manter </w:t>
      </w:r>
      <w:r w:rsidRPr="003F1C39">
        <w:rPr>
          <w:b/>
          <w:bCs/>
          <w:color w:val="000000" w:themeColor="text1"/>
        </w:rPr>
        <w:t>rastreabilidade</w:t>
      </w:r>
    </w:p>
    <w:p w14:paraId="2ED1FD45" w14:textId="77777777" w:rsidR="00473431" w:rsidRPr="003F1C39" w:rsidRDefault="00000000">
      <w:pPr>
        <w:pStyle w:val="Compact"/>
        <w:numPr>
          <w:ilvl w:val="0"/>
          <w:numId w:val="3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Acesso auditado</w:t>
      </w:r>
      <w:r w:rsidRPr="003F1C39">
        <w:rPr>
          <w:color w:val="000000" w:themeColor="text1"/>
        </w:rPr>
        <w:t xml:space="preserve"> ao dado excluído</w:t>
      </w:r>
    </w:p>
    <w:p w14:paraId="48EE0B25" w14:textId="77777777" w:rsidR="00473431" w:rsidRPr="003F1C39" w:rsidRDefault="00000000">
      <w:pPr>
        <w:pStyle w:val="Ttulo3"/>
        <w:rPr>
          <w:color w:val="000000" w:themeColor="text1"/>
        </w:rPr>
      </w:pPr>
      <w:bookmarkStart w:id="69" w:name="Xe15d8bbd19abb4a28b8ca9e046c2793e727b47f"/>
      <w:bookmarkEnd w:id="68"/>
      <w:r w:rsidRPr="003F1C39">
        <w:rPr>
          <w:color w:val="000000" w:themeColor="text1"/>
        </w:rPr>
        <w:lastRenderedPageBreak/>
        <w:t>8.7. APIs</w:t>
      </w:r>
    </w:p>
    <w:p w14:paraId="6F2E646D" w14:textId="77777777" w:rsidR="00473431" w:rsidRPr="003F1C39" w:rsidRDefault="00000000">
      <w:pPr>
        <w:pStyle w:val="Compact"/>
        <w:numPr>
          <w:ilvl w:val="0"/>
          <w:numId w:val="40"/>
        </w:numPr>
        <w:rPr>
          <w:color w:val="000000" w:themeColor="text1"/>
        </w:rPr>
      </w:pPr>
      <w:r w:rsidRPr="003F1C39">
        <w:rPr>
          <w:color w:val="000000" w:themeColor="text1"/>
        </w:rPr>
        <w:t>OAuth2 / JWT</w:t>
      </w:r>
    </w:p>
    <w:p w14:paraId="61CFAF91" w14:textId="77777777" w:rsidR="00473431" w:rsidRPr="003F1C39" w:rsidRDefault="00000000">
      <w:pPr>
        <w:pStyle w:val="Compact"/>
        <w:numPr>
          <w:ilvl w:val="0"/>
          <w:numId w:val="40"/>
        </w:numPr>
        <w:rPr>
          <w:color w:val="000000" w:themeColor="text1"/>
        </w:rPr>
      </w:pPr>
      <w:r w:rsidRPr="003F1C39">
        <w:rPr>
          <w:color w:val="000000" w:themeColor="text1"/>
        </w:rPr>
        <w:t>Rate limit</w:t>
      </w:r>
    </w:p>
    <w:p w14:paraId="778F452F" w14:textId="77777777" w:rsidR="00473431" w:rsidRPr="003F1C39" w:rsidRDefault="00000000">
      <w:pPr>
        <w:pStyle w:val="Compact"/>
        <w:numPr>
          <w:ilvl w:val="0"/>
          <w:numId w:val="40"/>
        </w:numPr>
        <w:rPr>
          <w:color w:val="000000" w:themeColor="text1"/>
        </w:rPr>
      </w:pPr>
      <w:r w:rsidRPr="003F1C39">
        <w:rPr>
          <w:color w:val="000000" w:themeColor="text1"/>
        </w:rPr>
        <w:t>Versionamento</w:t>
      </w:r>
    </w:p>
    <w:p w14:paraId="4E5E1169" w14:textId="77777777" w:rsidR="00473431" w:rsidRPr="003F1C39" w:rsidRDefault="00000000">
      <w:pPr>
        <w:pStyle w:val="Compact"/>
        <w:numPr>
          <w:ilvl w:val="0"/>
          <w:numId w:val="40"/>
        </w:numPr>
        <w:rPr>
          <w:color w:val="000000" w:themeColor="text1"/>
        </w:rPr>
      </w:pPr>
      <w:r w:rsidRPr="003F1C39">
        <w:rPr>
          <w:color w:val="000000" w:themeColor="text1"/>
        </w:rPr>
        <w:t>HTTPS / TLS</w:t>
      </w:r>
    </w:p>
    <w:p w14:paraId="09CED438" w14:textId="77777777" w:rsidR="00473431" w:rsidRPr="003F1C39" w:rsidRDefault="00000000">
      <w:pPr>
        <w:pStyle w:val="Compact"/>
        <w:numPr>
          <w:ilvl w:val="0"/>
          <w:numId w:val="40"/>
        </w:numPr>
        <w:rPr>
          <w:color w:val="000000" w:themeColor="text1"/>
        </w:rPr>
      </w:pPr>
      <w:r w:rsidRPr="003F1C39">
        <w:rPr>
          <w:color w:val="000000" w:themeColor="text1"/>
        </w:rPr>
        <w:t>Proteção contra injeção (</w:t>
      </w:r>
      <w:r w:rsidRPr="003F1C39">
        <w:rPr>
          <w:i/>
          <w:iCs/>
          <w:color w:val="000000" w:themeColor="text1"/>
        </w:rPr>
        <w:t>injection</w:t>
      </w:r>
      <w:r w:rsidRPr="003F1C39">
        <w:rPr>
          <w:color w:val="000000" w:themeColor="text1"/>
        </w:rPr>
        <w:t>)</w:t>
      </w:r>
    </w:p>
    <w:p w14:paraId="5EB03179" w14:textId="77777777" w:rsidR="00473431" w:rsidRPr="003F1C39" w:rsidRDefault="00000000">
      <w:pPr>
        <w:pStyle w:val="Compact"/>
        <w:numPr>
          <w:ilvl w:val="0"/>
          <w:numId w:val="40"/>
        </w:numPr>
        <w:rPr>
          <w:color w:val="000000" w:themeColor="text1"/>
        </w:rPr>
      </w:pPr>
      <w:r w:rsidRPr="003F1C39">
        <w:rPr>
          <w:color w:val="000000" w:themeColor="text1"/>
        </w:rPr>
        <w:t>Validação de entrada</w:t>
      </w:r>
    </w:p>
    <w:p w14:paraId="2866D396" w14:textId="77777777" w:rsidR="00473431" w:rsidRPr="003F1C39" w:rsidRDefault="00000000">
      <w:pPr>
        <w:pStyle w:val="Ttulo3"/>
        <w:rPr>
          <w:color w:val="000000" w:themeColor="text1"/>
        </w:rPr>
      </w:pPr>
      <w:bookmarkStart w:id="70" w:name="Xa972a53492a59346d365b7ea5c3891f9ca64356"/>
      <w:bookmarkEnd w:id="69"/>
      <w:r w:rsidRPr="003F1C39">
        <w:rPr>
          <w:color w:val="000000" w:themeColor="text1"/>
        </w:rPr>
        <w:t>8.8. Logs</w:t>
      </w:r>
    </w:p>
    <w:p w14:paraId="0BCFF929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Nunca registrar:</w:t>
      </w:r>
      <w:r w:rsidRPr="003F1C39">
        <w:rPr>
          <w:color w:val="000000" w:themeColor="text1"/>
        </w:rPr>
        <w:t xml:space="preserve"> senhas, tokens, CPF completo, cartão, CVV, cookies de sessão ou qualquer dado PII em texto claro.</w:t>
      </w:r>
    </w:p>
    <w:p w14:paraId="4496614D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color w:val="000000" w:themeColor="text1"/>
        </w:rPr>
        <w:t xml:space="preserve">Quando for necessário registrar um dado sensível, utilizar </w:t>
      </w:r>
      <w:r w:rsidRPr="003F1C39">
        <w:rPr>
          <w:b/>
          <w:bCs/>
          <w:color w:val="000000" w:themeColor="text1"/>
        </w:rPr>
        <w:t>mascaramento</w:t>
      </w:r>
      <w:r w:rsidRPr="003F1C39">
        <w:rPr>
          <w:color w:val="000000" w:themeColor="text1"/>
        </w:rPr>
        <w:t>.</w:t>
      </w:r>
    </w:p>
    <w:p w14:paraId="581FA4C8" w14:textId="77777777" w:rsidR="00473431" w:rsidRPr="003F1C39" w:rsidRDefault="00DD0B37">
      <w:pPr>
        <w:rPr>
          <w:color w:val="000000" w:themeColor="text1"/>
        </w:rPr>
      </w:pPr>
      <w:r>
        <w:rPr>
          <w:noProof/>
          <w:color w:val="000000" w:themeColor="text1"/>
        </w:rPr>
        <w:pict w14:anchorId="12896BB0">
          <v:rect id="_x0000_i1027" alt="" style="width:425.2pt;height:.05pt;mso-width-percent:0;mso-height-percent:0;mso-width-percent:0;mso-height-percent:0" o:hralign="center" o:hrstd="t" o:hr="t"/>
        </w:pict>
      </w:r>
    </w:p>
    <w:p w14:paraId="51017661" w14:textId="77777777" w:rsidR="00473431" w:rsidRPr="003F1C39" w:rsidRDefault="00000000">
      <w:pPr>
        <w:pStyle w:val="Ttulo2"/>
        <w:rPr>
          <w:color w:val="000000" w:themeColor="text1"/>
        </w:rPr>
      </w:pPr>
      <w:bookmarkStart w:id="71" w:name="_Toc235545977"/>
      <w:bookmarkStart w:id="72" w:name="X9b64f5eb50c14035efb9baf4c9aac011d962ba3"/>
      <w:bookmarkEnd w:id="62"/>
      <w:bookmarkEnd w:id="70"/>
      <w:r w:rsidRPr="003F1C39">
        <w:rPr>
          <w:color w:val="000000" w:themeColor="text1"/>
        </w:rPr>
        <w:t>9. Resumo de capacidades por pilar</w:t>
      </w:r>
      <w:bookmarkEnd w:id="7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9"/>
        <w:gridCol w:w="3092"/>
        <w:gridCol w:w="3987"/>
      </w:tblGrid>
      <w:tr w:rsidR="003F1C39" w:rsidRPr="003F1C39" w14:paraId="47486F9C" w14:textId="77777777" w:rsidTr="0047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274C6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Pilar</w:t>
            </w:r>
          </w:p>
        </w:tc>
        <w:tc>
          <w:tcPr>
            <w:tcW w:w="0" w:type="auto"/>
          </w:tcPr>
          <w:p w14:paraId="3EAA7A69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Entrega central</w:t>
            </w:r>
          </w:p>
        </w:tc>
        <w:tc>
          <w:tcPr>
            <w:tcW w:w="0" w:type="auto"/>
          </w:tcPr>
          <w:p w14:paraId="2D26DF12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Regra de negócio mais importante</w:t>
            </w:r>
          </w:p>
        </w:tc>
      </w:tr>
      <w:tr w:rsidR="003F1C39" w:rsidRPr="003F1C39" w14:paraId="3E7CAF6F" w14:textId="77777777">
        <w:tc>
          <w:tcPr>
            <w:tcW w:w="0" w:type="auto"/>
          </w:tcPr>
          <w:p w14:paraId="40EE84BF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Memória</w:t>
            </w:r>
          </w:p>
        </w:tc>
        <w:tc>
          <w:tcPr>
            <w:tcW w:w="0" w:type="auto"/>
          </w:tcPr>
          <w:p w14:paraId="19675B65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Conhecimento de longo prazo injetado na IA</w:t>
            </w:r>
          </w:p>
        </w:tc>
        <w:tc>
          <w:tcPr>
            <w:tcW w:w="0" w:type="auto"/>
          </w:tcPr>
          <w:p w14:paraId="2D29FA86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Memória ativa entra no contexto; corporativa é read-only para membros</w:t>
            </w:r>
          </w:p>
        </w:tc>
      </w:tr>
      <w:tr w:rsidR="003F1C39" w:rsidRPr="003F1C39" w14:paraId="39832E26" w14:textId="77777777">
        <w:tc>
          <w:tcPr>
            <w:tcW w:w="0" w:type="auto"/>
          </w:tcPr>
          <w:p w14:paraId="50631D79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proofErr w:type="spellStart"/>
            <w:r w:rsidRPr="003F1C39">
              <w:rPr>
                <w:b/>
                <w:bCs/>
                <w:color w:val="000000" w:themeColor="text1"/>
              </w:rPr>
              <w:t>Squads</w:t>
            </w:r>
            <w:proofErr w:type="spellEnd"/>
            <w:r w:rsidRPr="003F1C39">
              <w:rPr>
                <w:b/>
                <w:bCs/>
                <w:color w:val="000000" w:themeColor="text1"/>
              </w:rPr>
              <w:t xml:space="preserve"> &amp; Agentes</w:t>
            </w:r>
          </w:p>
        </w:tc>
        <w:tc>
          <w:tcPr>
            <w:tcW w:w="0" w:type="auto"/>
          </w:tcPr>
          <w:p w14:paraId="056E973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Conselheiros de IA por área, no contexto da empresa</w:t>
            </w:r>
          </w:p>
        </w:tc>
        <w:tc>
          <w:tcPr>
            <w:tcW w:w="0" w:type="auto"/>
          </w:tcPr>
          <w:p w14:paraId="7EAC77F7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 xml:space="preserve">Personificam referências (não são as pessoas); prompts são </w:t>
            </w:r>
            <w:proofErr w:type="gramStart"/>
            <w:r w:rsidRPr="003F1C39">
              <w:rPr>
                <w:color w:val="000000" w:themeColor="text1"/>
              </w:rPr>
              <w:t>ativo</w:t>
            </w:r>
            <w:proofErr w:type="gramEnd"/>
            <w:r w:rsidRPr="003F1C39">
              <w:rPr>
                <w:color w:val="000000" w:themeColor="text1"/>
              </w:rPr>
              <w:t xml:space="preserve"> do produto</w:t>
            </w:r>
          </w:p>
        </w:tc>
      </w:tr>
      <w:tr w:rsidR="003F1C39" w:rsidRPr="003F1C39" w14:paraId="56BCB65E" w14:textId="77777777">
        <w:tc>
          <w:tcPr>
            <w:tcW w:w="0" w:type="auto"/>
          </w:tcPr>
          <w:p w14:paraId="788E4589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Transcrição</w:t>
            </w:r>
          </w:p>
        </w:tc>
        <w:tc>
          <w:tcPr>
            <w:tcW w:w="0" w:type="auto"/>
          </w:tcPr>
          <w:p w14:paraId="050EA1E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Reuniões viram ata executiva + conhecimento</w:t>
            </w:r>
          </w:p>
        </w:tc>
        <w:tc>
          <w:tcPr>
            <w:tcW w:w="0" w:type="auto"/>
          </w:tcPr>
          <w:p w14:paraId="1D656ABE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Áudio e texto levam ao mesmo resultado; salvar na Memória é opcional</w:t>
            </w:r>
          </w:p>
        </w:tc>
      </w:tr>
      <w:tr w:rsidR="003F1C39" w:rsidRPr="003F1C39" w14:paraId="228C9AF2" w14:textId="77777777">
        <w:tc>
          <w:tcPr>
            <w:tcW w:w="0" w:type="auto"/>
          </w:tcPr>
          <w:p w14:paraId="20AD0898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Conectores</w:t>
            </w:r>
          </w:p>
        </w:tc>
        <w:tc>
          <w:tcPr>
            <w:tcW w:w="0" w:type="auto"/>
          </w:tcPr>
          <w:p w14:paraId="292F7DE5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Ferramentas externas conectadas à IA</w:t>
            </w:r>
          </w:p>
        </w:tc>
        <w:tc>
          <w:tcPr>
            <w:tcW w:w="0" w:type="auto"/>
          </w:tcPr>
          <w:p w14:paraId="1DFD8965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Consentimento explícito, mínimo privilégio, credenciais protegidas</w:t>
            </w:r>
          </w:p>
        </w:tc>
      </w:tr>
      <w:tr w:rsidR="003F1C39" w:rsidRPr="003F1C39" w14:paraId="568AC3B2" w14:textId="77777777">
        <w:tc>
          <w:tcPr>
            <w:tcW w:w="0" w:type="auto"/>
          </w:tcPr>
          <w:p w14:paraId="0720F2AF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AI Studio</w:t>
            </w:r>
          </w:p>
        </w:tc>
        <w:tc>
          <w:tcPr>
            <w:tcW w:w="0" w:type="auto"/>
          </w:tcPr>
          <w:p w14:paraId="160AE2F7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Produção de conteúdo profissional por IA</w:t>
            </w:r>
          </w:p>
        </w:tc>
        <w:tc>
          <w:tcPr>
            <w:tcW w:w="0" w:type="auto"/>
          </w:tcPr>
          <w:p w14:paraId="3AB1EAD5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Memória como fonte opcional; tudo editável; uso medido</w:t>
            </w:r>
          </w:p>
        </w:tc>
      </w:tr>
      <w:tr w:rsidR="003F1C39" w:rsidRPr="003F1C39" w14:paraId="2940F113" w14:textId="77777777">
        <w:tc>
          <w:tcPr>
            <w:tcW w:w="0" w:type="auto"/>
          </w:tcPr>
          <w:p w14:paraId="24826719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Governança</w:t>
            </w:r>
          </w:p>
        </w:tc>
        <w:tc>
          <w:tcPr>
            <w:tcW w:w="0" w:type="auto"/>
          </w:tcPr>
          <w:p w14:paraId="39B9DEF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Controle, venda e proteção do produto</w:t>
            </w:r>
          </w:p>
        </w:tc>
        <w:tc>
          <w:tcPr>
            <w:tcW w:w="0" w:type="auto"/>
          </w:tcPr>
          <w:p w14:paraId="2AAC262A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Trial 14 dias sem cartão; isolamento por empresa; IA BYOK ou gerida</w:t>
            </w:r>
          </w:p>
        </w:tc>
      </w:tr>
    </w:tbl>
    <w:p w14:paraId="3B6D3B3F" w14:textId="77777777" w:rsidR="00473431" w:rsidRPr="003F1C39" w:rsidRDefault="00DD0B37">
      <w:pPr>
        <w:rPr>
          <w:color w:val="000000" w:themeColor="text1"/>
        </w:rPr>
      </w:pPr>
      <w:r>
        <w:rPr>
          <w:noProof/>
          <w:color w:val="000000" w:themeColor="text1"/>
        </w:rPr>
        <w:pict w14:anchorId="67E31B33">
          <v:rect id="_x0000_i1026" alt="" style="width:425.2pt;height:.05pt;mso-width-percent:0;mso-height-percent:0;mso-width-percent:0;mso-height-percent:0" o:hralign="center" o:hrstd="t" o:hr="t"/>
        </w:pict>
      </w:r>
    </w:p>
    <w:p w14:paraId="6886B574" w14:textId="77777777" w:rsidR="00473431" w:rsidRPr="003F1C39" w:rsidRDefault="00000000">
      <w:pPr>
        <w:pStyle w:val="Ttulo2"/>
        <w:rPr>
          <w:color w:val="000000" w:themeColor="text1"/>
        </w:rPr>
      </w:pPr>
      <w:bookmarkStart w:id="73" w:name="_Toc235545978"/>
      <w:bookmarkStart w:id="74" w:name="X6968be2b57d4bfcaba5225073f664dfa45c6cbc"/>
      <w:bookmarkEnd w:id="72"/>
      <w:r w:rsidRPr="003F1C39">
        <w:rPr>
          <w:color w:val="000000" w:themeColor="text1"/>
        </w:rPr>
        <w:t>10. Glossário</w:t>
      </w:r>
      <w:bookmarkEnd w:id="73"/>
    </w:p>
    <w:p w14:paraId="12EC0D9E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beculture.ai</w:t>
      </w:r>
      <w:r w:rsidRPr="003F1C39">
        <w:rPr>
          <w:color w:val="000000" w:themeColor="text1"/>
        </w:rPr>
        <w:t>, o produto (plataforma de inteligência de pessoas com IA).</w:t>
      </w:r>
    </w:p>
    <w:p w14:paraId="04D31E26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beculture®</w:t>
      </w:r>
      <w:r w:rsidRPr="003F1C39">
        <w:rPr>
          <w:color w:val="000000" w:themeColor="text1"/>
        </w:rPr>
        <w:t>, a marca visível na interface.</w:t>
      </w:r>
    </w:p>
    <w:p w14:paraId="323850AD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Empresa (tenant)</w:t>
      </w:r>
      <w:r w:rsidRPr="003F1C39">
        <w:rPr>
          <w:color w:val="000000" w:themeColor="text1"/>
        </w:rPr>
        <w:t>, a unidade que contrata; seus dados são isolados das demais. (Edição web.)</w:t>
      </w:r>
    </w:p>
    <w:p w14:paraId="357BD185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lastRenderedPageBreak/>
        <w:t>Usuário</w:t>
      </w:r>
      <w:r w:rsidRPr="003F1C39">
        <w:rPr>
          <w:color w:val="000000" w:themeColor="text1"/>
        </w:rPr>
        <w:t>, quem faz login; pertence a uma empresa e tem um papel.</w:t>
      </w:r>
    </w:p>
    <w:p w14:paraId="6A219888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Papel</w:t>
      </w:r>
      <w:r w:rsidRPr="003F1C39">
        <w:rPr>
          <w:color w:val="000000" w:themeColor="text1"/>
        </w:rPr>
        <w:t>, owner, admin ou membro; define o que o usuário pode alterar.</w:t>
      </w:r>
    </w:p>
    <w:p w14:paraId="25E5829C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Memória</w:t>
      </w:r>
      <w:r w:rsidRPr="003F1C39">
        <w:rPr>
          <w:color w:val="000000" w:themeColor="text1"/>
        </w:rPr>
        <w:t>, base de conhecimento de longo prazo que a IA usa em toda resposta.</w:t>
      </w:r>
    </w:p>
    <w:p w14:paraId="70D04F0B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Memória corporativa</w:t>
      </w:r>
      <w:r w:rsidRPr="003F1C39">
        <w:rPr>
          <w:color w:val="000000" w:themeColor="text1"/>
        </w:rPr>
        <w:t>, memória oficial da empresa, protegida contra edição por membros.</w:t>
      </w:r>
    </w:p>
    <w:p w14:paraId="027557EE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Squad</w:t>
      </w:r>
      <w:r w:rsidRPr="003F1C39">
        <w:rPr>
          <w:color w:val="000000" w:themeColor="text1"/>
        </w:rPr>
        <w:t>, grupo de agentes de IA de um domínio (ex.: Financeiro).</w:t>
      </w:r>
    </w:p>
    <w:p w14:paraId="6ABAED65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Agente</w:t>
      </w:r>
      <w:r w:rsidRPr="003F1C39">
        <w:rPr>
          <w:color w:val="000000" w:themeColor="text1"/>
        </w:rPr>
        <w:t>, persona de IA dentro de um squad, que personifica uma referência humana.</w:t>
      </w:r>
    </w:p>
    <w:p w14:paraId="203234C8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Conector</w:t>
      </w:r>
      <w:r w:rsidRPr="003F1C39">
        <w:rPr>
          <w:color w:val="000000" w:themeColor="text1"/>
        </w:rPr>
        <w:t>, integração com uma ferramenta externa.</w:t>
      </w:r>
    </w:p>
    <w:p w14:paraId="411F9527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AI Studio</w:t>
      </w:r>
      <w:r w:rsidRPr="003F1C39">
        <w:rPr>
          <w:color w:val="000000" w:themeColor="text1"/>
        </w:rPr>
        <w:t>, conjunto de geradores de conteúdo por IA.</w:t>
      </w:r>
    </w:p>
    <w:p w14:paraId="73A9D15B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BYOK</w:t>
      </w:r>
      <w:r w:rsidRPr="003F1C39">
        <w:rPr>
          <w:color w:val="000000" w:themeColor="text1"/>
        </w:rPr>
        <w:t xml:space="preserve"> (</w:t>
      </w:r>
      <w:r w:rsidRPr="003F1C39">
        <w:rPr>
          <w:i/>
          <w:iCs/>
          <w:color w:val="000000" w:themeColor="text1"/>
        </w:rPr>
        <w:t>Bring Your Own Key</w:t>
      </w:r>
      <w:r w:rsidRPr="003F1C39">
        <w:rPr>
          <w:color w:val="000000" w:themeColor="text1"/>
        </w:rPr>
        <w:t>), a empresa usa a própria chave de IA.</w:t>
      </w:r>
    </w:p>
    <w:p w14:paraId="54D1883E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IA gerida</w:t>
      </w:r>
      <w:r w:rsidRPr="003F1C39">
        <w:rPr>
          <w:color w:val="000000" w:themeColor="text1"/>
        </w:rPr>
        <w:t>, a plataforma fornece a IA e mede/cobra o uso.</w:t>
      </w:r>
    </w:p>
    <w:p w14:paraId="056499DA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Trial</w:t>
      </w:r>
      <w:r w:rsidRPr="003F1C39">
        <w:rPr>
          <w:color w:val="000000" w:themeColor="text1"/>
        </w:rPr>
        <w:t>, teste grátis de 14 dias sem cartão de crédito.</w:t>
      </w:r>
    </w:p>
    <w:p w14:paraId="7F6F062D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Edição Web / Edição Desktop</w:t>
      </w:r>
      <w:r w:rsidRPr="003F1C39">
        <w:rPr>
          <w:color w:val="000000" w:themeColor="text1"/>
        </w:rPr>
        <w:t>, as duas formas do produto (SaaS multi-tenant / app individual).</w:t>
      </w:r>
    </w:p>
    <w:p w14:paraId="614CDF36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PII</w:t>
      </w:r>
      <w:r w:rsidRPr="003F1C39">
        <w:rPr>
          <w:color w:val="000000" w:themeColor="text1"/>
        </w:rPr>
        <w:t xml:space="preserve"> (</w:t>
      </w:r>
      <w:r w:rsidRPr="003F1C39">
        <w:rPr>
          <w:i/>
          <w:iCs/>
          <w:color w:val="000000" w:themeColor="text1"/>
        </w:rPr>
        <w:t>Personally Identifiable Information</w:t>
      </w:r>
      <w:r w:rsidRPr="003F1C39">
        <w:rPr>
          <w:color w:val="000000" w:themeColor="text1"/>
        </w:rPr>
        <w:t>), dados pessoais identificáveis (nome, CPF, telefone, e-mail, cartão, endereço).</w:t>
      </w:r>
    </w:p>
    <w:p w14:paraId="5D1C05FD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MFA</w:t>
      </w:r>
      <w:r w:rsidRPr="003F1C39">
        <w:rPr>
          <w:color w:val="000000" w:themeColor="text1"/>
        </w:rPr>
        <w:t xml:space="preserve"> (</w:t>
      </w:r>
      <w:r w:rsidRPr="003F1C39">
        <w:rPr>
          <w:i/>
          <w:iCs/>
          <w:color w:val="000000" w:themeColor="text1"/>
        </w:rPr>
        <w:t>Multi-Factor Authentication</w:t>
      </w:r>
      <w:r w:rsidRPr="003F1C39">
        <w:rPr>
          <w:color w:val="000000" w:themeColor="text1"/>
        </w:rPr>
        <w:t>), autenticação com mais de um fator.</w:t>
      </w:r>
    </w:p>
    <w:p w14:paraId="171E9FEB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RBAC</w:t>
      </w:r>
      <w:r w:rsidRPr="003F1C39">
        <w:rPr>
          <w:color w:val="000000" w:themeColor="text1"/>
        </w:rPr>
        <w:t xml:space="preserve"> (</w:t>
      </w:r>
      <w:r w:rsidRPr="003F1C39">
        <w:rPr>
          <w:i/>
          <w:iCs/>
          <w:color w:val="000000" w:themeColor="text1"/>
        </w:rPr>
        <w:t>Role-Based Access Control</w:t>
      </w:r>
      <w:r w:rsidRPr="003F1C39">
        <w:rPr>
          <w:color w:val="000000" w:themeColor="text1"/>
        </w:rPr>
        <w:t>), controle de acesso por papéis.</w:t>
      </w:r>
    </w:p>
    <w:p w14:paraId="0CE9A828" w14:textId="77777777" w:rsidR="00473431" w:rsidRPr="003F1C39" w:rsidRDefault="00DD0B37">
      <w:pPr>
        <w:rPr>
          <w:color w:val="000000" w:themeColor="text1"/>
        </w:rPr>
      </w:pPr>
      <w:r>
        <w:rPr>
          <w:noProof/>
          <w:color w:val="000000" w:themeColor="text1"/>
        </w:rPr>
        <w:pict w14:anchorId="5FA59A9F">
          <v:rect id="_x0000_i1025" alt="" style="width:425.2pt;height:.05pt;mso-width-percent:0;mso-height-percent:0;mso-width-percent:0;mso-height-percent:0" o:hralign="center" o:hrstd="t" o:hr="t"/>
        </w:pict>
      </w:r>
    </w:p>
    <w:p w14:paraId="7AE4B954" w14:textId="77777777" w:rsidR="00473431" w:rsidRPr="003F1C39" w:rsidRDefault="00000000">
      <w:pPr>
        <w:pStyle w:val="Ttulo2"/>
        <w:rPr>
          <w:color w:val="000000" w:themeColor="text1"/>
        </w:rPr>
      </w:pPr>
      <w:bookmarkStart w:id="75" w:name="_Toc235545979"/>
      <w:bookmarkStart w:id="76" w:name="X18610e735c001c8d3b805c4d40cc71b0cacf560"/>
      <w:bookmarkEnd w:id="74"/>
      <w:r w:rsidRPr="003F1C39">
        <w:rPr>
          <w:color w:val="000000" w:themeColor="text1"/>
        </w:rPr>
        <w:t>11. Fora de escopo desta especificação</w:t>
      </w:r>
      <w:bookmarkEnd w:id="75"/>
    </w:p>
    <w:p w14:paraId="33A6D190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Para manter o foco nos seis pilares de valor, esta spec </w:t>
      </w:r>
      <w:r w:rsidRPr="003F1C39">
        <w:rPr>
          <w:b/>
          <w:bCs/>
          <w:color w:val="000000" w:themeColor="text1"/>
        </w:rPr>
        <w:t>não</w:t>
      </w:r>
      <w:r w:rsidRPr="003F1C39">
        <w:rPr>
          <w:color w:val="000000" w:themeColor="text1"/>
        </w:rPr>
        <w:t xml:space="preserve"> detalha:</w:t>
      </w:r>
    </w:p>
    <w:p w14:paraId="21C25981" w14:textId="77777777" w:rsidR="00473431" w:rsidRPr="003F1C39" w:rsidRDefault="00000000">
      <w:pPr>
        <w:pStyle w:val="Compact"/>
        <w:numPr>
          <w:ilvl w:val="0"/>
          <w:numId w:val="42"/>
        </w:numPr>
        <w:rPr>
          <w:color w:val="000000" w:themeColor="text1"/>
        </w:rPr>
      </w:pPr>
      <w:r w:rsidRPr="003F1C39">
        <w:rPr>
          <w:color w:val="000000" w:themeColor="text1"/>
        </w:rPr>
        <w:t>Os módulos comerciais adjacentes (Performance, Learning, Hiring, Project Management) além da forma como são cobrados (Pilar 6.B), merecem specs próprias.</w:t>
      </w:r>
    </w:p>
    <w:p w14:paraId="37F07BB0" w14:textId="77777777" w:rsidR="00473431" w:rsidRPr="003F1C39" w:rsidRDefault="00000000">
      <w:pPr>
        <w:pStyle w:val="Compact"/>
        <w:numPr>
          <w:ilvl w:val="0"/>
          <w:numId w:val="42"/>
        </w:numPr>
        <w:rPr>
          <w:color w:val="000000" w:themeColor="text1"/>
        </w:rPr>
      </w:pPr>
      <w:r w:rsidRPr="003F1C39">
        <w:rPr>
          <w:color w:val="000000" w:themeColor="text1"/>
        </w:rPr>
        <w:t>Detalhes de implementação técnica (arquitetura, dados, endpoints, algoritmos), por definição, decisão do squad interno.</w:t>
      </w:r>
    </w:p>
    <w:p w14:paraId="1FC5CFE7" w14:textId="77777777" w:rsidR="00473431" w:rsidRPr="003F1C39" w:rsidRDefault="00000000">
      <w:pPr>
        <w:pStyle w:val="Compact"/>
        <w:numPr>
          <w:ilvl w:val="0"/>
          <w:numId w:val="42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A lista fechada de campos/eventos de cada conector individual, aqui fica o </w:t>
      </w:r>
      <w:r w:rsidRPr="003F1C39">
        <w:rPr>
          <w:b/>
          <w:bCs/>
          <w:color w:val="000000" w:themeColor="text1"/>
        </w:rPr>
        <w:t>padrão de negócio</w:t>
      </w:r>
      <w:r w:rsidRPr="003F1C39">
        <w:rPr>
          <w:color w:val="000000" w:themeColor="text1"/>
        </w:rPr>
        <w:t xml:space="preserve"> dos conectores.</w:t>
      </w:r>
    </w:p>
    <w:p w14:paraId="02C596E8" w14:textId="6325D58F" w:rsidR="00473431" w:rsidRPr="003F1C39" w:rsidRDefault="00000000">
      <w:pPr>
        <w:pStyle w:val="Textoembloc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Nota de marca:</w:t>
      </w:r>
      <w:r w:rsidRPr="003F1C39">
        <w:rPr>
          <w:color w:val="000000" w:themeColor="text1"/>
        </w:rPr>
        <w:t xml:space="preserve"> a interface usa a marca </w:t>
      </w:r>
      <w:r w:rsidRPr="003F1C39">
        <w:rPr>
          <w:b/>
          <w:bCs/>
          <w:color w:val="000000" w:themeColor="text1"/>
        </w:rPr>
        <w:t>beculture®</w:t>
      </w:r>
      <w:r w:rsidRPr="003F1C39">
        <w:rPr>
          <w:color w:val="000000" w:themeColor="text1"/>
        </w:rPr>
        <w:t>; nomes legados no código (</w:t>
      </w:r>
      <w:r w:rsidRPr="003F1C39">
        <w:rPr>
          <w:i/>
          <w:iCs/>
          <w:color w:val="000000" w:themeColor="text1"/>
        </w:rPr>
        <w:t>GregHub</w:t>
      </w:r>
      <w:r w:rsidRPr="003F1C39">
        <w:rPr>
          <w:color w:val="000000" w:themeColor="text1"/>
        </w:rPr>
        <w:t xml:space="preserve">, </w:t>
      </w:r>
      <w:r w:rsidRPr="003F1C39">
        <w:rPr>
          <w:i/>
          <w:iCs/>
          <w:color w:val="000000" w:themeColor="text1"/>
        </w:rPr>
        <w:t>Confi</w:t>
      </w:r>
      <w:r w:rsidRPr="003F1C39">
        <w:rPr>
          <w:color w:val="000000" w:themeColor="text1"/>
        </w:rPr>
        <w:t xml:space="preserve">) não devem aparecer ao usuário final. </w:t>
      </w:r>
      <w:bookmarkEnd w:id="1"/>
      <w:bookmarkEnd w:id="76"/>
    </w:p>
    <w:sectPr w:rsidR="00473431" w:rsidRPr="003F1C3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4B2413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88B3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05EFB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37252107">
    <w:abstractNumId w:val="0"/>
  </w:num>
  <w:num w:numId="2" w16cid:durableId="692614887">
    <w:abstractNumId w:val="1"/>
  </w:num>
  <w:num w:numId="3" w16cid:durableId="11859439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37449092">
    <w:abstractNumId w:val="1"/>
  </w:num>
  <w:num w:numId="5" w16cid:durableId="1243565897">
    <w:abstractNumId w:val="1"/>
  </w:num>
  <w:num w:numId="6" w16cid:durableId="451479395">
    <w:abstractNumId w:val="1"/>
  </w:num>
  <w:num w:numId="7" w16cid:durableId="8446323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87846607">
    <w:abstractNumId w:val="1"/>
  </w:num>
  <w:num w:numId="9" w16cid:durableId="615600083">
    <w:abstractNumId w:val="1"/>
  </w:num>
  <w:num w:numId="10" w16cid:durableId="171603458">
    <w:abstractNumId w:val="1"/>
  </w:num>
  <w:num w:numId="11" w16cid:durableId="10847607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41942603">
    <w:abstractNumId w:val="1"/>
  </w:num>
  <w:num w:numId="13" w16cid:durableId="537595061">
    <w:abstractNumId w:val="1"/>
  </w:num>
  <w:num w:numId="14" w16cid:durableId="852307595">
    <w:abstractNumId w:val="1"/>
  </w:num>
  <w:num w:numId="15" w16cid:durableId="7946407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73088136">
    <w:abstractNumId w:val="1"/>
  </w:num>
  <w:num w:numId="17" w16cid:durableId="1718505759">
    <w:abstractNumId w:val="1"/>
  </w:num>
  <w:num w:numId="18" w16cid:durableId="1683504665">
    <w:abstractNumId w:val="1"/>
  </w:num>
  <w:num w:numId="19" w16cid:durableId="7030945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71475622">
    <w:abstractNumId w:val="1"/>
  </w:num>
  <w:num w:numId="21" w16cid:durableId="1718314472">
    <w:abstractNumId w:val="1"/>
  </w:num>
  <w:num w:numId="22" w16cid:durableId="1556552475">
    <w:abstractNumId w:val="1"/>
  </w:num>
  <w:num w:numId="23" w16cid:durableId="17641051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48298383">
    <w:abstractNumId w:val="1"/>
  </w:num>
  <w:num w:numId="25" w16cid:durableId="1960914496">
    <w:abstractNumId w:val="1"/>
  </w:num>
  <w:num w:numId="26" w16cid:durableId="27145790">
    <w:abstractNumId w:val="1"/>
  </w:num>
  <w:num w:numId="27" w16cid:durableId="8108319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26399064">
    <w:abstractNumId w:val="1"/>
  </w:num>
  <w:num w:numId="29" w16cid:durableId="18221920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086239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361122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48242229">
    <w:abstractNumId w:val="1"/>
  </w:num>
  <w:num w:numId="33" w16cid:durableId="703752943">
    <w:abstractNumId w:val="1"/>
  </w:num>
  <w:num w:numId="34" w16cid:durableId="652755533">
    <w:abstractNumId w:val="1"/>
  </w:num>
  <w:num w:numId="35" w16cid:durableId="1729455107">
    <w:abstractNumId w:val="1"/>
  </w:num>
  <w:num w:numId="36" w16cid:durableId="1972055859">
    <w:abstractNumId w:val="1"/>
  </w:num>
  <w:num w:numId="37" w16cid:durableId="1028290080">
    <w:abstractNumId w:val="1"/>
  </w:num>
  <w:num w:numId="38" w16cid:durableId="978152861">
    <w:abstractNumId w:val="1"/>
  </w:num>
  <w:num w:numId="39" w16cid:durableId="765658450">
    <w:abstractNumId w:val="1"/>
  </w:num>
  <w:num w:numId="40" w16cid:durableId="374935169">
    <w:abstractNumId w:val="1"/>
  </w:num>
  <w:num w:numId="41" w16cid:durableId="606547889">
    <w:abstractNumId w:val="1"/>
  </w:num>
  <w:num w:numId="42" w16cid:durableId="625888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431"/>
    <w:rsid w:val="00066052"/>
    <w:rsid w:val="0024526A"/>
    <w:rsid w:val="003F1C39"/>
    <w:rsid w:val="00400C6C"/>
    <w:rsid w:val="00473431"/>
    <w:rsid w:val="0053470A"/>
    <w:rsid w:val="005D6A5A"/>
    <w:rsid w:val="00684FDB"/>
    <w:rsid w:val="007341CD"/>
    <w:rsid w:val="008461E8"/>
    <w:rsid w:val="00931C54"/>
    <w:rsid w:val="00AB2FAF"/>
    <w:rsid w:val="00B319D3"/>
    <w:rsid w:val="00BB665C"/>
    <w:rsid w:val="00DD0B37"/>
    <w:rsid w:val="00F4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5BDC0"/>
  <w15:docId w15:val="{1211F4DB-C47D-4F47-8D5A-8C6689F9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1">
    <w:name w:val="toc 1"/>
    <w:basedOn w:val="Normal"/>
    <w:next w:val="Normal"/>
    <w:autoRedefine/>
    <w:uiPriority w:val="39"/>
    <w:rsid w:val="003F1C39"/>
    <w:pPr>
      <w:spacing w:after="100"/>
    </w:pPr>
  </w:style>
  <w:style w:type="paragraph" w:styleId="Sumrio2">
    <w:name w:val="toc 2"/>
    <w:basedOn w:val="Normal"/>
    <w:next w:val="Normal"/>
    <w:autoRedefine/>
    <w:uiPriority w:val="39"/>
    <w:rsid w:val="003F1C3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5747</Words>
  <Characters>30751</Characters>
  <Application>Microsoft Office Word</Application>
  <DocSecurity>0</DocSecurity>
  <Lines>854</Lines>
  <Paragraphs>579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beculture.ai — Especificação de Negócio</vt:lpstr>
    </vt:vector>
  </TitlesOfParts>
  <Company/>
  <LinksUpToDate>false</LinksUpToDate>
  <CharactersWithSpaces>35919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beculture.ai — Especificação de Negócio</dc:title>
  <dc:creator>Roan Santos</dc:creator>
  <cp:keywords/>
  <cp:lastModifiedBy>Roan Santos</cp:lastModifiedBy>
  <cp:revision>2</cp:revision>
  <dcterms:created xsi:type="dcterms:W3CDTF">2026-07-22T12:52:00Z</dcterms:created>
  <dcterms:modified xsi:type="dcterms:W3CDTF">2026-07-22T12:52:00Z</dcterms:modified>
</cp:coreProperties>
</file>