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FFB300"/>
          <w:sz w:val="18"/>
          <w:szCs w:val="18"/>
        </w:rPr>
        <w:t xml:space="preserve">GUIA VISUAL PARA FRONTEND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B"/>
          <w:sz w:val="52"/>
          <w:szCs w:val="52"/>
        </w:rPr>
        <w:t xml:space="preserve">Padrões Visuais do Menu</w:t>
      </w:r>
    </w:p>
    <w:p>
      <w:pPr>
        <w:spacing w:after="280" w:before="0" w:line="276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Este documento descreve como o menu lateral deve parecer e se comportar na tela: cores, tipografia, tamanhos, estados (hover, ativo) e adaptação a celular/desktop. Use como referência ao criar ou ajustar itens de navegação.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beculture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Layout padrão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Menu lateral único (Sideblock)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Layout alternativo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Rail de ícones + painel de texto (Main Layout)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 principal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 #FFB300 (ativo) / #FFCA28 (dark)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 de estrutura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Slate #0F172B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Fonte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Heroicons (outline)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v1.1 — Agosto 2026</w:t>
            </w:r>
          </w:p>
        </w:tc>
      </w:tr>
    </w:tbl>
    <w:p>
      <w:pPr>
        <w:spacing w:after="3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1. O que é o menu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É a barra à esquerda da tela pela qual o usuário navega entre as áreas do produto. Existem dois formatos possíveis; o padrão de produção é o menu lateral único.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Menu lateral único (Sideblock) — uma coluna de ~224px com seções, ícone + nome do item e uma barra colorida no item 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Menu em dois painéis (Main Layout) — uma faixa estreita só com ícones e, ao lado, um painel com os nomes das subpáginas.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telas menores, o menu sai da vista e abre como gaveta (drawer) ao tocar no botão de hambúrguer.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2. Cores da marca no menu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São as cores que o usuário vê no menu: o âmbar marca o que está selecionado; o slate organiza texto e fundos. Não invente hex novos — use esta paleta.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7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Amostra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B3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Âmbar ativo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#FFB300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e barra do item selecionado (tema claro)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CA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Âmbar dark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#FFCA28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e barra do item selecionado (tema escuro)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Âmbar suave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#FFF8E1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Fundos leves e badges suaves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escuro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#0F172B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Fundos escuros / estrutura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474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médio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Títulos de seção e texto secundário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claro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Bordas e linhas divisórias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Cinza hover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ao passar o mouse (tema claro)</w:t>
            </w:r>
          </w:p>
        </w:tc>
      </w:tr>
    </w:tbl>
    <w:p>
      <w:pPr>
        <w:spacing w:after="160"/>
      </w:pPr>
    </w:p>
    <w:p>
      <w:pPr>
        <w:spacing w:after="2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Regra simples: item ativo = âmbar. Item em repouso = cinza/slate. Hover = fundo cinza bem claro (ou equivalente no dark).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3. Tipografia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Define o tamanho e o peso do texto que aparece no menu — nomes dos itens, títulos de seção e badges. A fonte padrão é Inter em todo o menu.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 na tela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Nome do item de menu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13px (line-height 18px)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Peso médio, letter-spacing um pouco aberto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Título de seção/grupo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Maiúsculas, peso médio, letter-spacing maior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Badge (número/aviso no item)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11px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Compacto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Seletor de produto (topo)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15px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Um pouco maior que o item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4. Arredondamentos e sombra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Controla o “cantinho” dos botões/itens e se o painel lateral tem borda fina ou sombra suave. Mantém o menu alinhado ao restante da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Item do menu lateral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10px de raio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Links com ícone + texto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Botão do rail de ícones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14px de raio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Quadrados de 44×44 no Main Layout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Barra do item ativo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extremidade arredondada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Faixa vertical de 4px à esquerda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Bolinha do item filho ativo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círculo pleno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Indicador de 6px nos subitens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Sombra do painel (skin shadow)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sombra suave em tom slate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Quando o tema usa skin “shadow”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 do painel (skin bordered)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1px cinza claro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Skin padrão “bordered”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5. Menu lateral único (padrão)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É o menu que o produto usa por padrão: uma coluna fixa à esquerda com logo/produto no topo, seções e lista de páginas. Em notebook/celular estreito, vira uma gaveta sobre o conteúdo.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5.1 Tamanhos do painel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Medidas da coluna do menu e das faixas superiores — para o conteúdo da página não “encostar” errado no menu.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Largura do menu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224px (14rem)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Altura do topo do menu (produto)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61px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Altura do header da aplicação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65px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Espaço inferior da lista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24px (padding bottom)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Overlay no mobile (fundo escurecido)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preto/cinza ~50% + leve blur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5.2 Título de seção (grupo)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É o rótulo em maiúsculas que agrupa itens parecidos (ex.: “Geral”, “Relatórios”). Fica colado no topo enquanto a lista rola, com um fade suave embaixo.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12px, maiúsculas, peso médio, cor slate médio (#64748B)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Ao passar o mouse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mais escuro (#0F172B no claro)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Espaçamento da seção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 acima; título com padding horizontal 24px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Espaço entre itens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2px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5.3 Item de menu (nível principal)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É cada linha clicável com ícone + nome (ex.: “Dashboard”). Quando está ativo, o texto fica âmbar e aparece uma barrinha vertical à esquerda.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claro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escuro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cinza escuro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cinza claro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/ foco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cinza claro + texto quase preto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escuro translúcido + texto claro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Ativo (página atual)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âmbar #FFB300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âmbar #FFCA28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Indicador de ativo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Barra 4px à esquerda, âmbar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Mesma barra, âmbar claro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 interno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 horizontal · 6px vertical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Raio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20px, traço 1.5; um pouco transparente (80%) até o hover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Espaço ícone ↔ texto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Transição de cor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suave (~200–300ms)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5.4 Subitem (dentro de um grupo expansível)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São os itens filhos que aparecem quando o usuário abre um item com setinha. O ativo usa uma bolinha âmbar em vez da barra vertical.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cinza escuro / cinza claro no dark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cinza claro (ou equivalente dark)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âmbar + bolinha 6px com borda na cor do texto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 vertical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Seta (chevron)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16px; gira 90° quando aberto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5.5 Seletor de produto (topo do menu)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É o botão no topo do menu que troca o produto/contexto. Abre um pequeno painel com a lista; o item escolhido fica em âmbar e negrito.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Texto: 15px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Cantos: 14px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Foco no teclado: anel âmbar suave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Setinha: 16px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Abertura do painel: ~200ms, fade + leve deslocamento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6. Menu em dois painéis (alternativo)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Formato opcional: à esquerda só ícones (como um “atalhos”); ao lado, o painel com os nomes das páginas daquela área. Útil quando há muitos módulos.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6.1 Tamanhos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Larguras da faixa de ícones e do painel de texto — mudam um pouco em telas maiores.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telas ≥ 1024px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Faixa de ícones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72px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80px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Painel de texto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230px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240px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Largura total aproximada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302px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320px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Topo do painel de texto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64px de altura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Botão de ícone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44×44px, raio 14px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Linha de item no painel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34px de altura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13px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6.2 Botão da faixa de ícones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Cada ícone grande na coluna estreita representa um módulo. O ativo ganha fundo âmbar bem suave; no desktop, ao pairar o mouse, aparece o nome em tooltip à direita.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claro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escuro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 cinza médio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 cinza claro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/ foco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âmbar ~20% opacidade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escuro translúcido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âmbar ~10% + ícone #FFB300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âmbar ~15% + ícone #FFCA28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Tamanho do ícone: 28px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Espaço entre botões: 12–16px (um pouco mais apertado em telas médias)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Tooltip: padding ~5×12px, cantos 8px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6.3 Item do painel de texto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São os nomes das páginas no segundo painel (sem ícone, só texto). O ativo fica âmbar e um pouco mais forte (peso médio).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cinza médio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mais escuro / mais claro no dark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 + peso médio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Altura da linha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34px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 do painel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 nas laterais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6.4 Subitem do painel de texto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Itens filhos no segundo painel. No hover, o texto “avança” um pouco para a direita (indentação); no ativo, aparece uma bolinha pequena âmbar.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cinza, padding horizontal 8px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Indentação extra (~16px) + mudança de cor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 + peso médio + bolinha ~6px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~300ms (cor e padding)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6.5 Linha divisória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Linha fina que separa grupos de itens no painel de texto, sem chamar atenção.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Altura: 1px · cor cinza claro (#E2E8F0) / equivalente no dark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Margem vertical: ~10px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7. Aparência do fundo do menu (skins)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Dois jeitos de “vestir” o painel: com borda fina (mais flat) ou com sombra suave (mais elevado). O padrão do produto é com borda.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Fundo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Contorno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 borda (padrão)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Branco / slate bem escuro no dark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 1px cinza claro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 sombra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Branco / slate elevado no dark (#18233A)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Sombra suave, sem borda forte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8. Ícones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Tamanhos dos desenhos ao lado dos nomes (ou sozinhos no rail). Use sempre a mesma família (Heroicons outline) e o tamanho certo para cada contexto.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Faixa só de ícones (Main Layout)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28px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Item do menu lateral (Sideblock)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20px, traço 1.5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Setinha de abrir/fechar grupo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Itens de configurações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18px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Logo no topo do rail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Botão fechar (mobile)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20–24px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Regra: no mesmo nível de menu, não misture tamanhos diferentes de ícone.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9. Movimento e tempo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Quanto tempo o menu demora para abrir, fechar ou mudar de cor. Movimentos curtos e previsíveis — o menu não deve “dançar”.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 / sensação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Abrir/fechar o painel lateral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~250ms, entrada um pouco mais suave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Deslizar a faixa de ícones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~200ms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Mudança de cor no hover/ativo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200–300ms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Girar a setinha do grupo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transição suave de rotação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Abrir lista de produto / perfil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~200ms com fade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Botão hambúrguer virando X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~250ms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Evite animações de hover com mais de 300ms — o menu precisa parecer imediato.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10. Telas e breakpoints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Como o menu se adapta de celular a monitor grande. Os números abaixo são as larguras mínimas da tela em que o comportamento muda.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partir de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o usuário vê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SM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640px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Base mobile / estreito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768px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Main Layout, a faixa de ícones já pode aparecer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1024px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 telas menores que isso, o menu tende a fechar ao navegar ou redimensionar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XL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1280px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Menu lateral fixo na tela (Sideblock); nos dois painéis, ambos visíveis quando aberto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2XL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1536px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Mais margem lateral na página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Abaixo de 1280px (Sideblock): menu some da lateral e abre como gaveta com fundo escurecido.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mobile/tablet: ao clicar em um item, o menu fecha para mostrar a página.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árabe ou outros layouts espelhados (RTL): a barra do ativo e as animações ficam do lado oposto.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11. Estados que o usuário precisa reconhecer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Checklist visual do que cada estado significa. Se o usuário não conseguir dizer “estou nesta página”, o ativo está errado.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deve parecer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 cinza, sem destaque de fundo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 claro (ou translúcido no dark) + texto mais forte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Foco (teclado)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Mesmo feedback do hover — sem outline azul do navegador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Ativo (página atual)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Âmbar + barra 4px (item pai) ou bolinha (filho) ou fundo suave (rail)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 badge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Pílula pequena (altura ~18px), texto 11px, estilo suave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12. Faça / Não faça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Regras rápidas para manter o menu consistente entre telas e pessoas do time.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Faça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âmbar só para o que está ativo ou em destaque intencional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Mantenha labels em 13px e títulos de seção em 12px maiúsculas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Preserve a barra ou a bolinha do item ativo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20px de ícone no menu lateral e 28px no rail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Teste tema claro, tema escuro e tela estreita (&lt; 1280px)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Não faça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coloque cards, pills extras ou selos flutuantes em cima do menu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invente cores fora do âmbar/slate da marca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misture tamanhos de ícone no mesmo nível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deixe o item ativo sem indicador visual claro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use animações longas ou efeitos de brilho no hover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13. Resumo rápido — item do menu lateral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/>
          <w:iCs/>
          <w:color w:val="FFB300"/>
          <w:sz w:val="22"/>
          <w:szCs w:val="22"/>
        </w:rPr>
        <w:t xml:space="preserve">Na prática: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Tabela de bolso para conferir o item principal do Sideblock sem reler o documento inteiro.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Normal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Cinza escuro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Quase preto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Cinza claro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Ativo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#FFB300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Barra 4px âmbar</w:t>
            </w:r>
          </w:p>
        </w:tc>
      </w:tr>
    </w:tbl>
    <w:p>
      <w:pPr>
        <w:spacing w:after="2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Documento para o time de frontend · beculture · Agosto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/>
      </w:pBdr>
      <w:spacing w:before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Calibri" w:cs="Calibri" w:eastAsia="Calibri" w:hAnsi="Calibri"/>
        <w:color w:val="64748B"/>
        <w:sz w:val="16"/>
        <w:szCs w:val="16"/>
      </w:rPr>
      <w:t xml:space="preserve">beculture  ·  Design System</w:t>
    </w:r>
    <w:r>
      <w:rPr>
        <w:rFonts w:ascii="Calibri" w:cs="Calibri" w:eastAsia="Calibri" w:hAnsi="Calibri"/>
        <w:sz w:val="16"/>
        <w:szCs w:val="16"/>
      </w:rPr>
      <w:t xml:space="preserve">                                                                 </w:t>
    </w:r>
    <w:r>
      <w:rPr>
        <w:rFonts w:ascii="Calibri" w:cs="Calibri" w:eastAsia="Calibri" w:hAnsi="Calibri"/>
        <w:color w:val="64748B"/>
        <w:sz w:val="16"/>
        <w:szCs w:val="16"/>
      </w:rPr>
      <w:t xml:space="preserve">Padrões Visuais do Menu</w:t>
    </w:r>
  </w:p>
  <w:p>
    <w:pPr>
      <w:pBdr>
        <w:bottom w:val="single" w:color="FFB300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2026-08-04T16:46:21.383Z</dcterms:created>
  <dcterms:modified xsi:type="dcterms:W3CDTF">2026-08-04T16:46:21.385Z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