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Barry Harris Engine — User Guide</w:t>
      </w:r>
    </w:p>
    <w:p>
      <w:pPr>
        <w:pStyle w:val="Heading1"/>
      </w:pPr>
      <w:r>
        <w:t>What the Engine Does</w:t>
      </w:r>
    </w:p>
    <w:p>
      <w:r>
        <w:t>The Barry Harris engine generates instrumental composition plans using Barry Harris harmonic logic: the 6th diminished system, diminished passing chords, tonic/dominant conversion, minor conversion, bebop scale logic, and voice-leading-based harmony.</w:t>
      </w:r>
    </w:p>
    <w:p>
      <w:pPr>
        <w:pStyle w:val="Heading1"/>
      </w:pPr>
      <w:r>
        <w:t>Musical Grammar Used</w:t>
      </w:r>
    </w:p>
    <w:p>
      <w:r>
        <w:t>**6th diminished system** — Major and minor 6th chords with diminished passing chords</w:t>
      </w:r>
    </w:p>
    <w:p>
      <w:r>
        <w:t>**Diminished passing chords** — Connecting harmony with smooth voice-leading</w:t>
      </w:r>
    </w:p>
    <w:p>
      <w:r>
        <w:t>**Tonic/dominant conversion** — Harris-style chord conversion</w:t>
      </w:r>
    </w:p>
    <w:p>
      <w:r>
        <w:t>**Minor conversion** — Minor key harmonic treatment</w:t>
      </w:r>
    </w:p>
    <w:p>
      <w:r>
        <w:t>**Bebop scale logic** — Chromatic passing tones, chord-tone gravity</w:t>
      </w:r>
    </w:p>
    <w:p>
      <w:r>
        <w:t>**Voice-leading priority** — Melody derived from harmonic motion</w:t>
      </w:r>
    </w:p>
    <w:p>
      <w:pPr>
        <w:pStyle w:val="Heading1"/>
      </w:pPr>
      <w:r>
        <w:t>How Compositions Are Generated</w:t>
      </w:r>
    </w:p>
    <w:p>
      <w:r>
        <w:t>1. **Title or premise** → hashed to select profiles</w:t>
      </w:r>
    </w:p>
    <w:p>
      <w:r>
        <w:t>2. **Interval language** → step motion, enclosure (bebop_step, enclosure_heavy, scalar_embellish)</w:t>
      </w:r>
    </w:p>
    <w:p>
      <w:r>
        <w:t>3. **Harmonic field** → major6_dim, minor6_dim, dominant_dim, minor_conversion</w:t>
      </w:r>
    </w:p>
    <w:p>
      <w:r>
        <w:t>4. **Form** → compact_8, aaba_16, blues_12, rhythm_32</w:t>
      </w:r>
    </w:p>
    <w:p>
      <w:r>
        <w:t>5. **Section compiler** → melody from harmonic motion, strong voice-leading</w:t>
      </w:r>
    </w:p>
    <w:p>
      <w:pPr>
        <w:pStyle w:val="Heading1"/>
      </w:pPr>
      <w:r>
        <w:t>How to Run Examples</w:t>
      </w:r>
    </w:p>
    <w:p>
      <w:pPr/>
      <w:r>
        <w:t>from example_compositions import all_examples, compile_all_examples</w:t>
        <w:br/>
        <w:br/>
        <w:br/>
        <w:br/>
        <w:t>irs = all_examples()</w:t>
        <w:br/>
        <w:br/>
        <w:t>comps = compile_all_examples()</w:t>
      </w:r>
    </w:p>
    <w:p>
      <w:pPr>
        <w:pStyle w:val="Heading1"/>
      </w:pPr>
      <w:r>
        <w:t>MusicXML Export</w:t>
      </w:r>
    </w:p>
    <w:p>
      <w:pPr/>
      <w:r>
        <w:t>from generator import generate_composer_ir_from_title</w:t>
        <w:br/>
        <w:br/>
        <w:t>from section_compiler import compile_composition_from_ir</w:t>
        <w:br/>
        <w:br/>
        <w:t>from musicxml_exporter import export_composition_to_musicxml</w:t>
        <w:br/>
        <w:br/>
        <w:br/>
        <w:br/>
        <w:t>ir = generate_composer_ir_from_title("Your Title", seed=0)</w:t>
        <w:br/>
        <w:br/>
        <w:t>comp = compile_composition_from_ir(ir)</w:t>
        <w:br/>
        <w:br/>
        <w:t>xml = export_composition_to_musicxml(comp)</w:t>
        <w:br/>
        <w:br/>
        <w:t>with open("output.xml", "w", encoding="utf-8") as f:</w:t>
        <w:br/>
        <w:br/>
        <w:t xml:space="preserve">    f.write(xml)</w:t>
      </w:r>
    </w:p>
    <w:p>
      <w:pPr>
        <w:pStyle w:val="Heading1"/>
      </w:pPr>
      <w:r>
        <w:t>Appendix: 20 Ways to Start a BH-Style Composition</w:t>
      </w:r>
    </w:p>
    <w:p>
      <w:r>
        <w:t>1. Title first — "Bebop Head", "Minor Conversion"</w:t>
      </w:r>
    </w:p>
    <w:p>
      <w:r>
        <w:t>2. Premise first — "Blues-derived head in F"</w:t>
      </w:r>
    </w:p>
    <w:p>
      <w:r>
        <w:t>3. Bebop step profile — step motion, chord-tone gravity</w:t>
      </w:r>
    </w:p>
    <w:p>
      <w:r>
        <w:t>4. Enclosure heavy — chromatic enclosure figures</w:t>
      </w:r>
    </w:p>
    <w:p>
      <w:r>
        <w:t>5. Scalar embellish — scale with passing tones</w:t>
      </w:r>
    </w:p>
    <w:p>
      <w:r>
        <w:t>6. Major 6th diminished — C6, Gdim7, F6</w:t>
      </w:r>
    </w:p>
    <w:p>
      <w:r>
        <w:t>7. Minor 6th diminished — Am6, Dm6</w:t>
      </w:r>
    </w:p>
    <w:p>
      <w:r>
        <w:t>8. Dominant diminished — 7th chords with dim passing</w:t>
      </w:r>
    </w:p>
    <w:p>
      <w:r>
        <w:t>9. Minor conversion — Cm, Gm, Bb</w:t>
      </w:r>
    </w:p>
    <w:p>
      <w:r>
        <w:t>10. Compact 8-bar form — A A</w:t>
      </w:r>
    </w:p>
    <w:p>
      <w:r>
        <w:t>11. AABA 16-bar form — standard song form</w:t>
      </w:r>
    </w:p>
    <w:p>
      <w:r>
        <w:t>12. Blues 12-bar — 4+4+4</w:t>
      </w:r>
    </w:p>
    <w:p>
      <w:r>
        <w:t>13. Rhythm changes 32-bar — 8+8+8+8</w:t>
      </w:r>
    </w:p>
    <w:p>
      <w:r>
        <w:t>14. Bebop cell development — add passing tone</w:t>
      </w:r>
    </w:p>
    <w:p>
      <w:r>
        <w:t>15. Enclosure development — upper-neighbor, lower-neighbor</w:t>
      </w:r>
    </w:p>
    <w:p>
      <w:r>
        <w:t>16. Scalar embellishment — scale runs with chromatic</w:t>
      </w:r>
    </w:p>
    <w:p>
      <w:r>
        <w:t>17. Voice-leading focus — melody follows harmony</w:t>
      </w:r>
    </w:p>
    <w:p>
      <w:r>
        <w:t>18. Chord-tone gravity — target chord tones</w:t>
      </w:r>
    </w:p>
    <w:p>
      <w:r>
        <w:t>19. Avoid rigid ii–V — use 6th diminished instead</w:t>
      </w:r>
    </w:p>
    <w:p>
      <w:r>
        <w:t>20. Multiple candidates — generate_composer_ir_candidates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