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Monk Engine — User Guide</w:t>
      </w:r>
    </w:p>
    <w:p>
      <w:pPr>
        <w:pStyle w:val="Heading1"/>
      </w:pPr>
      <w:r>
        <w:t>What the Engine Does</w:t>
      </w:r>
    </w:p>
    <w:p>
      <w:r>
        <w:t>The Monk engine generates composition plans with Monk-like rhythmic and motivic logic: angular melodic shapes, rhythmic displacement, off-beat accents, blues-inflected harmony, and unexpected pauses. It preserves awkward charm and avoids smooth scalar lines.</w:t>
      </w:r>
    </w:p>
    <w:p>
      <w:pPr>
        <w:pStyle w:val="Heading1"/>
      </w:pPr>
      <w:r>
        <w:t>Musical Grammar Used</w:t>
      </w:r>
    </w:p>
    <w:p>
      <w:r>
        <w:t>**Angular melodic shapes** — Leaps, not scalar runs</w:t>
      </w:r>
    </w:p>
    <w:p>
      <w:r>
        <w:t>**Rhythmic displacement** — Off-beat accents, displaced phrasing</w:t>
      </w:r>
    </w:p>
    <w:p>
      <w:r>
        <w:t>**Motivic repetition** — Repeated pitch cells</w:t>
      </w:r>
    </w:p>
    <w:p>
      <w:r>
        <w:t>**Minor seconds and tritones** — Characteristic interval language</w:t>
      </w:r>
    </w:p>
    <w:p>
      <w:r>
        <w:t>**Blues-inflected harmony** — 7ths, altered dominants</w:t>
      </w:r>
    </w:p>
    <w:p>
      <w:r>
        <w:t>**Unexpected pauses** — Silence punctuation</w:t>
      </w:r>
    </w:p>
    <w:p>
      <w:pPr>
        <w:pStyle w:val="Heading1"/>
      </w:pPr>
      <w:r>
        <w:t>How Compositions Are Generated</w:t>
      </w:r>
    </w:p>
    <w:p>
      <w:r>
        <w:t>1. **Title or premise** → hashed to select profiles</w:t>
      </w:r>
    </w:p>
    <w:p>
      <w:r>
        <w:t>2. **Interval language** → angular, repeated_cell, leap_m2</w:t>
      </w:r>
    </w:p>
    <w:p>
      <w:r>
        <w:t>3. **Harmonic field** → blues_shadowed, altered_dominant, chromatic_shift, stride_shadow</w:t>
      </w:r>
    </w:p>
    <w:p>
      <w:r>
        <w:t>4. **Form** → compact_16, quirky_17, blues_12, odd_15</w:t>
      </w:r>
    </w:p>
    <w:p>
      <w:r>
        <w:t>5. **Section compiler** → rhythm-driven melody, harmony supports motif, abrupt stops allowed</w:t>
      </w:r>
    </w:p>
    <w:p>
      <w:pPr>
        <w:pStyle w:val="Heading1"/>
      </w:pPr>
      <w:r>
        <w:t>How to Run Examples</w:t>
      </w:r>
    </w:p>
    <w:p>
      <w:pPr/>
      <w:r>
        <w:t>from example_compositions import all_examples, compile_all_examples</w:t>
        <w:br/>
        <w:br/>
        <w:br/>
        <w:br/>
        <w:t>irs = all_examples()</w:t>
        <w:br/>
        <w:br/>
        <w:t>comps = compile_all_examples()</w:t>
      </w:r>
    </w:p>
    <w:p>
      <w:pPr>
        <w:pStyle w:val="Heading1"/>
      </w:pPr>
      <w:r>
        <w:t>MusicXML Export</w:t>
      </w:r>
    </w:p>
    <w:p>
      <w:pPr/>
      <w:r>
        <w:t>from generator import generate_composer_ir_from_title</w:t>
        <w:br/>
        <w:br/>
        <w:t>from section_compiler import compile_composition_from_ir</w:t>
        <w:br/>
        <w:br/>
        <w:t>from musicxml_exporter import export_composition_to_musicxml</w:t>
        <w:br/>
        <w:br/>
        <w:br/>
        <w:br/>
        <w:t>ir = generate_composer_ir_from_title("Your Title", seed=0)</w:t>
        <w:br/>
        <w:br/>
        <w:t>comp = compile_composition_from_ir(ir)</w:t>
        <w:br/>
        <w:br/>
        <w:t>xml = export_composition_to_musicxml(comp)</w:t>
        <w:br/>
        <w:br/>
        <w:t>with open("output.xml", "w", encoding="utf-8") as f:</w:t>
        <w:br/>
        <w:br/>
        <w:t xml:space="preserve">    f.write(xml)</w:t>
      </w:r>
    </w:p>
    <w:p>
      <w:pPr>
        <w:pStyle w:val="Heading1"/>
      </w:pPr>
      <w:r>
        <w:t>Appendix: 20 Ways to Start a Monk-Style Composition</w:t>
      </w:r>
    </w:p>
    <w:p>
      <w:r>
        <w:t>1. Title first — "Blues-Inflected Head", "Quirky 16-Bar Tune"</w:t>
      </w:r>
    </w:p>
    <w:p>
      <w:r>
        <w:t>2. Premise first — "Angular motif piece with rhythmic displacement"</w:t>
      </w:r>
    </w:p>
    <w:p>
      <w:r>
        <w:t>3. Angular profile — tritone, m2, 4th</w:t>
      </w:r>
    </w:p>
    <w:p>
      <w:r>
        <w:t>4. Repeated cell — repeat, tritone, repeat</w:t>
      </w:r>
    </w:p>
    <w:p>
      <w:r>
        <w:t>5. Leap m2 — 5th, m2, 4th</w:t>
      </w:r>
    </w:p>
    <w:p>
      <w:r>
        <w:t>6. Blues-shadowed harmony — C, Eb, F, G</w:t>
      </w:r>
    </w:p>
    <w:p>
      <w:r>
        <w:t>7. Altered dominant — 7alt, 7b9</w:t>
      </w:r>
    </w:p>
    <w:p>
      <w:r>
        <w:t>8. Chromatic shift — C, Db, D, Eb</w:t>
      </w:r>
    </w:p>
    <w:p>
      <w:r>
        <w:t>9. Stride shadow — 6, 7, m7</w:t>
      </w:r>
    </w:p>
    <w:p>
      <w:r>
        <w:t>10. Compact 16-bar form — 4+4+4+4</w:t>
      </w:r>
    </w:p>
    <w:p>
      <w:r>
        <w:t>11. Quirky 17-bar — 4+5+4+4</w:t>
      </w:r>
    </w:p>
    <w:p>
      <w:r>
        <w:t>12. Blues 12-bar — 4+4+4</w:t>
      </w:r>
    </w:p>
    <w:p>
      <w:r>
        <w:t>13. Odd 15-bar — 4+5+6</w:t>
      </w:r>
    </w:p>
    <w:p>
      <w:r>
        <w:t>14. Repetition development — repeat motif</w:t>
      </w:r>
    </w:p>
    <w:p>
      <w:r>
        <w:t>15. Displacement development — shift register</w:t>
      </w:r>
    </w:p>
    <w:p>
      <w:r>
        <w:t>16. Rhythmic stab — shorten to 2 notes</w:t>
      </w:r>
    </w:p>
    <w:p>
      <w:r>
        <w:t>17. Silence punctuation — allow rests</w:t>
      </w:r>
    </w:p>
    <w:p>
      <w:r>
        <w:t>18. Avoid smooth scalar lines — use leaps</w:t>
      </w:r>
    </w:p>
    <w:p>
      <w:r>
        <w:t>19. Avoid predictable bebop flow — displacement</w:t>
      </w:r>
    </w:p>
    <w:p>
      <w:r>
        <w:t>20. Multiple candidates — generate_composer_ir_candidates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