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drives </w:t>
      </w:r>
      <w:r>
        <w:rPr>
          <w:b/>
          <w:bCs/>
        </w:rPr>
        <w:t xml:space="preserve">`melodyEvents`</w:t>
      </w:r>
      <w:r>
        <w:t xml:space="preserve">; extra voices log a warning (see limitations below).</w:t>
      </w:r>
    </w:p>
    <w:p>
      <w:pPr>
        <w:pStyle w:val="Heading2"/>
        <w:spacing w:after="100" w:before="160"/>
      </w:pPr>
      <w:r>
        <w:t xml:space="preserve">How to import a Real Book chart</w:t>
      </w:r>
    </w:p>
    <w:p>
      <w:pPr>
        <w:spacing w:after="160"/>
      </w:pPr>
      <w:r>
        <w:t xml:space="preserve">1. Provide </w:t>
      </w:r>
      <w:r>
        <w:rPr>
          <w:b/>
          <w:bCs/>
        </w:rPr>
        <w:t xml:space="preserve">score-partwise</w:t>
      </w:r>
      <w:r>
        <w:t xml:space="preserve"> XML (not timewise). The importer reads the </w:t>
      </w:r>
      <w:r>
        <w:rPr>
          <w:b/>
          <w:bCs/>
        </w:rPr>
        <w:t xml:space="preserve">first `&lt;part&gt;`</w:t>
      </w:r>
      <w:r>
        <w:t xml:space="preserve"> as the lead line. 2. Entry points: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`importLeadSheetFromMusicXml`</w:t>
      </w:r>
      <w:r>
        <w:t xml:space="preserve"> — </w:t>
      </w:r>
      <w:r>
        <w:rPr>
          <w:b/>
          <w:bCs/>
        </w:rPr>
        <w:t xml:space="preserve">`leadSheetMusicXmlImport.ts`</w:t>
      </w:r>
      <w:r>
        <w:t xml:space="preserve"> (measures, chords, melody, repeats, keys).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`parseImportedHarmonyEvent`</w:t>
      </w:r>
      <w:r>
        <w:t xml:space="preserve"> — </w:t>
      </w:r>
      <w:r>
        <w:rPr>
          <w:b/>
          <w:bCs/>
        </w:rPr>
        <w:t xml:space="preserve">`importedHarmonyTimeline.ts`</w:t>
      </w:r>
      <w:r>
        <w:t xml:space="preserve"> — storage-only parse of each `&lt;harmony&gt;` chunk (root/kind/bass/degrees, time via divisions + offset).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— stable ordering by bar, beat, event index.</w:t>
      </w:r>
    </w:p>
    <w:p>
      <w:pPr>
        <w:spacing w:after="160"/>
      </w:pPr>
      <w:r>
        <w:t xml:space="preserve">3. Display chord strings for the lead sheet come from </w:t>
      </w:r>
      <w:r>
        <w:rPr>
          <w:b/>
          <w:bCs/>
        </w:rPr>
        <w:t xml:space="preserve">`parseHarmonySymbol`</w:t>
      </w:r>
      <w:r>
        <w:t xml:space="preserve"> on the same `&lt;harmony&gt;` blocks; they are merged into </w:t>
      </w:r>
      <w:r>
        <w:rPr>
          <w:b/>
          <w:bCs/>
        </w:rPr>
        <w:t xml:space="preserve">`LeadSheet.chordEvents`</w:t>
      </w:r>
      <w:r>
        <w:t xml:space="preserve"> and deduped.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other voices and staves are skipped with warnings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Alternate tuning: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(`alternateGuitarTunings.ts`). Voicing maps vs every preset remain a </w:t>
      </w:r>
      <w:r>
        <w:rPr>
          <w:b/>
          <w:bCs/>
        </w:rPr>
        <w:t xml:space="preserve">follow-up</w:t>
      </w:r>
      <w:r>
        <w:t xml:space="preserve"> where the Tonality Vault is thin—if comp feels disconnected, compare </w:t>
      </w:r>
      <w:r>
        <w:rPr>
          <w:b/>
          <w:bCs/>
        </w:rPr>
        <w:t xml:space="preserve">standard</w:t>
      </w:r>
      <w:r>
        <w:t xml:space="preserve"> vs labelled open preset on the same </w:t>
      </w:r>
      <w:r>
        <w:rPr>
          <w:b/>
          <w:bCs/>
        </w:rPr>
        <w:t xml:space="preserve">seed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 (engine + docs alignment):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 (</w:t>
      </w:r>
      <w:r>
        <w:rPr>
          <w:b/>
          <w:bCs/>
        </w:rPr>
        <w:t xml:space="preserve">`sonicYouthTextureEngine.ts`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), MusicXML texture ornament mapping on comp chords (</w:t>
      </w:r>
      <w:r>
        <w:rPr>
          <w:b/>
          <w:bCs/>
        </w:rPr>
        <w:t xml:space="preserve">`musicxmlExporter.ts`</w:t>
      </w:r>
      <w:r>
        <w:t xml:space="preserve">),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Alternate tunings workflow (noise-rock zones)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(aliases resolve via registry). 2. In </w:t>
      </w:r>
      <w:r>
        <w:rPr>
          <w:b/>
          <w:bCs/>
        </w:rPr>
        <w:t xml:space="preserve">Generate</w:t>
      </w:r>
      <w:r>
        <w:t xml:space="preserve">, open </w:t>
      </w:r>
      <w:r>
        <w:rPr>
          <w:b/>
          <w:bCs/>
        </w:rPr>
        <w:t xml:space="preserve">alternate tuning</w:t>
      </w:r>
      <w:r>
        <w:t xml:space="preserve"> controls and choose zone </w:t>
      </w:r>
      <w:r>
        <w:rPr>
          <w:b/>
          <w:bCs/>
        </w:rPr>
        <w:t xml:space="preserve">`sonic_youth_noise`</w:t>
      </w:r>
      <w:r>
        <w:t xml:space="preserve"> (`getPresetsByZone('sonic_youth_noise')` in </w:t>
      </w:r>
      <w:r>
        <w:rPr>
          <w:b/>
          <w:bCs/>
        </w:rPr>
        <w:t xml:space="preserve">`alternateGuitarTunings.ts`</w:t>
      </w:r>
      <w:r>
        <w:t xml:space="preserve">) — presets label </w:t>
      </w:r>
      <w:r>
        <w:rPr>
          <w:b/>
          <w:bCs/>
        </w:rPr>
        <w:t xml:space="preserve">drone / slack / prepared</w:t>
      </w:r>
      <w:r>
        <w:t xml:space="preserve"> colours aligned with the slice. 3. Lock a </w:t>
      </w:r>
      <w:r>
        <w:rPr>
          <w:b/>
          <w:bCs/>
        </w:rPr>
        <w:t xml:space="preserve">seed</w:t>
      </w:r>
      <w:r>
        <w:t xml:space="preserve">, generate, inspect </w:t>
      </w:r>
      <w:r>
        <w:rPr>
          <w:b/>
          <w:bCs/>
        </w:rPr>
        <w:t xml:space="preserve">`sy:*`</w:t>
      </w:r>
      <w:r>
        <w:t xml:space="preserve"> receipts + </w:t>
      </w:r>
      <w:r>
        <w:rPr>
          <w:b/>
          <w:bCs/>
        </w:rPr>
        <w:t xml:space="preserve">`sonicYouthDiagnostics`</w:t>
      </w:r>
      <w:r>
        <w:t xml:space="preserve"> on the manifest. 4. Export MusicXML: </w:t>
      </w:r>
      <w:r>
        <w:rPr>
          <w:b/>
          <w:bCs/>
        </w:rPr>
        <w:t xml:space="preserve">fixed-offset</w:t>
      </w:r>
      <w:r>
        <w:t xml:space="preserve"> tunings that change concert pitch (</w:t>
      </w:r>
      <w:r>
        <w:rPr>
          <w:b/>
          <w:bCs/>
        </w:rPr>
        <w:t xml:space="preserve">Drop D</w:t>
      </w:r>
      <w:r>
        <w:t xml:space="preserve">, </w:t>
      </w:r>
      <w:r>
        <w:rPr>
          <w:b/>
          <w:bCs/>
        </w:rPr>
        <w:t xml:space="preserve">Eb standard</w:t>
      </w:r>
      <w:r>
        <w:t xml:space="preserve">) also emit </w:t>
      </w:r>
      <w:r>
        <w:rPr>
          <w:b/>
          <w:bCs/>
        </w:rPr>
        <w:t xml:space="preserve">`&lt;transpose&gt;&lt;chromatic&gt;`</w:t>
      </w:r>
      <w:r>
        <w:t xml:space="preserve"> in </w:t>
      </w:r>
      <w:r>
        <w:rPr>
          <w:b/>
          <w:bCs/>
        </w:rPr>
        <w:t xml:space="preserve">measure 1</w:t>
      </w:r>
      <w:r>
        <w:t xml:space="preserve"> attributes (</w:t>
      </w:r>
      <w:r>
        <w:rPr>
          <w:b/>
          <w:bCs/>
        </w:rPr>
        <w:t xml:space="preserve">`exportPartTransposeSemitones`</w:t>
      </w:r>
      <w:r>
        <w:t xml:space="preserve">); </w:t>
      </w:r>
      <w:r>
        <w:rPr>
          <w:b/>
          <w:bCs/>
        </w:rPr>
        <w:t xml:space="preserve">scordatura-only</w:t>
      </w:r>
      <w:r>
        <w:t xml:space="preserve"> labels stay text (</w:t>
      </w:r>
      <w:r>
        <w:rPr>
          <w:b/>
          <w:bCs/>
        </w:rPr>
        <w:t xml:space="preserve">exportMeasure1TuningWordsByPartId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 / `guitar2`:</w:t>
      </w:r>
      <w:r>
        <w:t xml:space="preserve"> each holds a </w:t>
      </w:r>
      <w:r>
        <w:rPr>
          <w:b/>
          <w:bCs/>
        </w:rPr>
        <w:t xml:space="preserve">`GuitarTuningState`</w:t>
      </w:r>
      <w:r>
        <w:t xml:space="preserve"> (tuning id, open string MIDI grid, shape id, fret pattern, string mask, </w:t>
      </w:r>
      <w:r>
        <w:rPr>
          <w:b/>
          <w:bCs/>
        </w:rPr>
        <w:t xml:space="preserve">drone</w:t>
      </w:r>
      <w:r>
        <w:t xml:space="preserve"> string mask, </w:t>
      </w:r>
      <w:r>
        <w:rPr>
          <w:b/>
          <w:bCs/>
        </w:rPr>
        <w:t xml:space="preserve">noise</w:t>
      </w:r>
      <w:r>
        <w:t xml:space="preserve"> level). This models </w:t>
      </w:r>
      <w:r>
        <w:rPr>
          <w:b/>
          <w:bCs/>
        </w:rPr>
        <w:t xml:space="preserve">separate tunings</w:t>
      </w:r>
      <w:r>
        <w:t xml:space="preserve"> and </w:t>
      </w:r>
      <w:r>
        <w:rPr>
          <w:b/>
          <w:bCs/>
        </w:rPr>
        <w:t xml:space="preserve">prepared / feedback</w:t>
      </w:r>
      <w:r>
        <w:t xml:space="preserve"> colour per instrument.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`interGuitarDissonance`:</w:t>
      </w:r>
      <w:r>
        <w:t xml:space="preserve"> compact cross-guitar friction (</w:t>
      </w:r>
      <w:r>
        <w:rPr>
          <w:b/>
          <w:bCs/>
        </w:rPr>
        <w:t xml:space="preserve">score</w:t>
      </w:r>
      <w:r>
        <w:t xml:space="preserve"> 0–1, interval tallies, </w:t>
      </w:r>
      <w:r>
        <w:rPr>
          <w:b/>
          <w:bCs/>
        </w:rPr>
        <w:t xml:space="preserve">`SYDissonancePreset`</w:t>
      </w:r>
      <w:r>
        <w:t xml:space="preserve">: low / medium / high friction). It pairs with the texture engine’s </w:t>
      </w:r>
      <w:r>
        <w:rPr>
          <w:b/>
          <w:bCs/>
        </w:rPr>
        <w:t xml:space="preserve">dissonance</w:t>
      </w:r>
      <w:r>
        <w:t xml:space="preserve"> input.</w:t>
      </w:r>
    </w:p>
    <w:p>
      <w:pPr>
        <w:spacing w:after="160"/>
      </w:pPr>
      <w:r>
        <w:rPr>
          <w:b/>
          <w:bCs/>
        </w:rPr>
        <w:t xml:space="preserve">`SYTextureState` (macro phase, four values)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`riff`</w:t>
      </w:r>
      <w:r>
        <w:t xml:space="preserve"> — cellular, repeating material. 2. </w:t>
      </w:r>
      <w:r>
        <w:rPr>
          <w:b/>
          <w:bCs/>
        </w:rPr>
        <w:t xml:space="preserve">`shimmer`</w:t>
      </w:r>
      <w:r>
        <w:t xml:space="preserve"> — sustained, beating layer. 3. </w:t>
      </w:r>
      <w:r>
        <w:rPr>
          <w:b/>
          <w:bCs/>
        </w:rPr>
        <w:t xml:space="preserve">`noise_wall`</w:t>
      </w:r>
      <w:r>
        <w:t xml:space="preserve"> — high-density / feedback-leaning wall. 4. </w:t>
      </w:r>
      <w:r>
        <w:rPr>
          <w:b/>
          <w:bCs/>
        </w:rPr>
        <w:t xml:space="preserve">`clearing`</w:t>
      </w:r>
      <w:r>
        <w:t xml:space="preserve"> — drop in weight (reset / space).</w:t>
      </w:r>
    </w:p>
    <w:p>
      <w:pPr>
        <w:spacing w:after="160"/>
      </w:pPr>
      <w:r>
        <w:rPr>
          <w:b/>
          <w:bCs/>
        </w:rPr>
        <w:t xml:space="preserve">`textureState`</w:t>
      </w:r>
      <w:r>
        <w:t xml:space="preserve"> on </w:t>
      </w:r>
      <w:r>
        <w:rPr>
          <w:b/>
          <w:bCs/>
        </w:rPr>
        <w:t xml:space="preserve">`SonicYouthExtension`</w:t>
      </w:r>
      <w:r>
        <w:t xml:space="preserve"> is the </w:t>
      </w:r>
      <w:r>
        <w:rPr>
          <w:b/>
          <w:bCs/>
        </w:rPr>
        <w:t xml:space="preserve">current</w:t>
      </w:r>
      <w:r>
        <w:t xml:space="preserve"> phase for that bar (derived from a deterministic chain from bar 1). </w:t>
      </w:r>
      <w:r>
        <w:rPr>
          <w:b/>
          <w:bCs/>
        </w:rPr>
        <w:t xml:space="preserve">`getNextTextureState(current, noiseLevel, dissonance)`</w:t>
      </w:r>
      <w:r>
        <w:t xml:space="preserve"> (`sonicYouthTextureEngine.ts`) advances the cycle:</w:t>
      </w:r>
    </w:p>
    <w:p>
      <w:pPr>
        <w:spacing w:after="80"/>
        <w:ind w:left="360" w:hanging="260"/>
      </w:pPr>
      <w:r>
        <w:t xml:space="preserve">• </w:t>
      </w:r>
      <w:r>
        <w:t xml:space="preserve">Default edge order: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`clean`</w:t>
      </w:r>
      <w:r>
        <w:t xml:space="preserve"> noise and/or </w:t>
      </w:r>
      <w:r>
        <w:rPr>
          <w:b/>
          <w:bCs/>
        </w:rPr>
        <w:t xml:space="preserve">`low_friction`</w:t>
      </w:r>
      <w:r>
        <w:t xml:space="preserve"> bias back toward the </w:t>
      </w:r>
      <w:r>
        <w:rPr>
          <w:b/>
          <w:bCs/>
        </w:rPr>
        <w:t xml:space="preserve">riff / shimmer</w:t>
      </w:r>
      <w:r>
        <w:t xml:space="preserve"> side (e.g. from </w:t>
      </w:r>
      <w:r>
        <w:rPr>
          <w:b/>
          <w:bCs/>
        </w:rPr>
        <w:t xml:space="preserve">noise_wall</w:t>
      </w:r>
      <w:r>
        <w:t xml:space="preserve">, the next step may be </w:t>
      </w:r>
      <w:r>
        <w:rPr>
          <w:b/>
          <w:bCs/>
        </w:rPr>
        <w:t xml:space="preserve">shimmer</w:t>
      </w:r>
      <w:r>
        <w:t xml:space="preserve"> instead of </w:t>
      </w:r>
      <w:r>
        <w:rPr>
          <w:b/>
          <w:bCs/>
        </w:rPr>
        <w:t xml:space="preserve">clearing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`feedback`</w:t>
      </w:r>
      <w:r>
        <w:t xml:space="preserve"> noise and/or </w:t>
      </w:r>
      <w:r>
        <w:rPr>
          <w:b/>
          <w:bCs/>
        </w:rPr>
        <w:t xml:space="preserve">`high_friction`</w:t>
      </w:r>
      <w:r>
        <w:t xml:space="preserve"> bias toward </w:t>
      </w:r>
      <w:r>
        <w:rPr>
          <w:b/>
          <w:bCs/>
        </w:rPr>
        <w:t xml:space="preserve">noise_wall</w:t>
      </w:r>
      <w:r>
        <w:t xml:space="preserve"> (e.g. from </w:t>
      </w:r>
      <w:r>
        <w:rPr>
          <w:b/>
          <w:bCs/>
        </w:rPr>
        <w:t xml:space="preserve">riff</w:t>
      </w:r>
      <w:r>
        <w:t xml:space="preserve"> / </w:t>
      </w:r>
      <w:r>
        <w:rPr>
          <w:b/>
          <w:bCs/>
        </w:rPr>
        <w:t xml:space="preserve">shimmer</w:t>
      </w:r>
      <w:r>
        <w:t xml:space="preserve"> / </w:t>
      </w:r>
      <w:r>
        <w:rPr>
          <w:b/>
          <w:bCs/>
        </w:rPr>
        <w:t xml:space="preserve">clearing</w:t>
      </w:r>
      <w:r>
        <w:t xml:space="preserve">, the next step may jump to </w:t>
      </w:r>
      <w:r>
        <w:rPr>
          <w:b/>
          <w:bCs/>
        </w:rPr>
        <w:t xml:space="preserve">noise_wall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`prepared`</w:t>
      </w:r>
      <w:r>
        <w:t xml:space="preserve"> (prepared-piano / prepared-guitar style noise) forces the next state to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Combined biases use </w:t>
      </w:r>
      <w:r>
        <w:rPr>
          <w:b/>
          <w:bCs/>
        </w:rPr>
        <w:t xml:space="preserve">dissonance</w:t>
      </w:r>
      <w:r>
        <w:t xml:space="preserve"> first, then </w:t>
      </w:r>
      <w:r>
        <w:rPr>
          <w:b/>
          <w:bCs/>
        </w:rPr>
        <w:t xml:space="preserve">noise level</w:t>
      </w:r>
      <w:r>
        <w:t xml:space="preserve">, when both pull.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, </w:t>
      </w:r>
      <w:r>
        <w:rPr>
          <w:b/>
          <w:bCs/>
        </w:rPr>
        <w:t xml:space="preserve">`getSYTextureState`</w:t>
      </w:r>
      <w:r>
        <w:t xml:space="preserve"> (`sonicYouthChordGuards.ts`).</w:t>
      </w:r>
    </w:p>
    <w:p>
      <w:pPr>
        <w:spacing w:after="160"/>
      </w:pPr>
      <w:r>
        <w:rPr>
          <w:b/>
          <w:bCs/>
        </w:rPr>
        <w:t xml:space="preserve">MusicXML (comp `ChordEvent` with `sonicYouth` only)</w:t>
      </w:r>
      <w:r>
        <w:t xml:space="preserve"> — </w:t>
      </w:r>
      <w:r>
        <w:rPr>
          <w:b/>
          <w:bCs/>
        </w:rPr>
        <w:t xml:space="preserve">`musicxmlExporter.ts`</w:t>
      </w:r>
      <w:r>
        <w:t xml:space="preserve"> maps texture to the </w:t>
      </w:r>
      <w:r>
        <w:rPr>
          <w:b/>
          <w:bCs/>
        </w:rPr>
        <w:t xml:space="preserve">first notehead</w:t>
      </w:r>
      <w:r>
        <w:t xml:space="preserve"> of the chord (stacked tones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Texture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Notation / dynamics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 XML.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Tremolo</w:t>
            </w:r>
            <w:r>
              <w:t xml:space="preserve"> ornament (`&lt;tremolo type="single"&gt;3&lt;/tremolo&gt;`) — *v1 uses tremolo; wavy-line is not emitted.*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Note</w:t>
            </w:r>
            <w:r>
              <w:t xml:space="preserve"> `dynamics="127"` (loud / </w:t>
            </w:r>
            <w:r>
              <w:rPr>
                <w:b/>
                <w:bCs/>
              </w:rPr>
              <w:t xml:space="preserve">fff</w:t>
            </w:r>
            <w:r>
              <w:t xml:space="preserve">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Note</w:t>
            </w:r>
            <w:r>
              <w:t xml:space="preserve"> `dynamics="24"` (soft / </w:t>
            </w:r>
            <w:r>
              <w:rPr>
                <w:b/>
                <w:bCs/>
              </w:rPr>
              <w:t xml:space="preserve">ppp</w:t>
            </w:r>
            <w:r>
              <w:t xml:space="preserve">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suite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exposes optional </w:t>
      </w:r>
      <w:r>
        <w:rPr>
          <w:b/>
          <w:bCs/>
        </w:rPr>
        <w:t xml:space="preserve">composer meter presets</w:t>
      </w:r>
      <w:r>
        <w:t xml:space="preserve"> for </w:t>
      </w:r>
      <w:r>
        <w:rPr>
          <w:b/>
          <w:bCs/>
        </w:rPr>
        <w:t xml:space="preserve">Donald Fagen</w:t>
      </w:r>
      <w:r>
        <w:t xml:space="preserve"> and </w:t>
      </w:r>
      <w:r>
        <w:rPr>
          <w:b/>
          <w:bCs/>
        </w:rPr>
        <w:t xml:space="preserve">Bill Evans</w:t>
      </w:r>
      <w:r>
        <w:t xml:space="preserve"> (same UI affordance as </w:t>
      </w:r>
      <w:r>
        <w:rPr>
          <w:b/>
          <w:bCs/>
        </w:rPr>
        <w:t xml:space="preserve">Dave Brubeck</w:t>
      </w:r>
      <w:r>
        <w:t xml:space="preserve">, </w:t>
      </w:r>
      <w:r>
        <w:rPr>
          <w:b/>
          <w:bCs/>
        </w:rPr>
        <w:t xml:space="preserve">Thelonious Monk</w:t>
      </w:r>
      <w:r>
        <w:t xml:space="preserve">, </w:t>
      </w:r>
      <w:r>
        <w:rPr>
          <w:b/>
          <w:bCs/>
        </w:rPr>
        <w:t xml:space="preserve">Wayne Shorter</w:t>
      </w:r>
      <w:r>
        <w:t xml:space="preserve">, </w:t>
      </w:r>
      <w:r>
        <w:rPr>
          <w:b/>
          <w:bCs/>
        </w:rPr>
        <w:t xml:space="preserve">Frank Zappa</w:t>
      </w:r>
      <w:r>
        <w:t xml:space="preserve">): tiled </w:t>
      </w:r>
      <w:r>
        <w:rPr>
          <w:b/>
          <w:bCs/>
        </w:rPr>
        <w:t xml:space="preserve">`barMeterMap`</w:t>
      </w:r>
      <w:r>
        <w:t xml:space="preserve"> rows drive per-bar </w:t>
      </w:r>
      <w:r>
        <w:rPr>
          <w:b/>
          <w:bCs/>
        </w:rPr>
        <w:t xml:space="preserve">`&lt;time&gt;`</w:t>
      </w:r>
      <w:r>
        <w:t xml:space="preserve"> in MusicXML and phrase quantisation (</w:t>
      </w:r>
      <w:r>
        <w:rPr>
          <w:b/>
          <w:bCs/>
        </w:rPr>
        <w:t xml:space="preserve">`oddMeterQuantiser.ts`</w:t>
      </w:r>
      <w:r>
        <w:t xml:space="preserve">, </w:t>
      </w:r>
      <w:r>
        <w:rPr>
          <w:b/>
          <w:bCs/>
        </w:rPr>
        <w:t xml:space="preserve">`COMPOSER_METER_PRESET_MAP`</w:t>
      </w:r>
      <w:r>
        <w:t xml:space="preserve">). Choosing </w:t>
      </w:r>
      <w:r>
        <w:rPr>
          <w:b/>
          <w:bCs/>
        </w:rPr>
        <w:t xml:space="preserve">All 4/4</w:t>
      </w:r>
      <w:r>
        <w:t xml:space="preserve"> omits </w:t>
      </w:r>
      <w:r>
        <w:rPr>
          <w:b/>
          <w:bCs/>
        </w:rPr>
        <w:t xml:space="preserve">`barMeterMap`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writer → expand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a cycle (e.g. Fagen </w:t>
      </w:r>
      <w:r>
        <w:rPr>
          <w:b/>
          <w:bCs/>
        </w:rPr>
        <w:t xml:space="preserve">7+5</w:t>
      </w:r>
      <w:r>
        <w:t xml:space="preserve">, Evans alternating metres)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time signatures</w:t>
      </w:r>
      <w:r>
        <w:t xml:space="preserve"> in XML if the host collapses display.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: </w:t>
            </w:r>
            <w:r>
              <w:rPr>
                <w:b/>
                <w:bCs/>
              </w:rPr>
              <w:t xml:space="preserve">Drop D</w:t>
            </w:r>
            <w:r>
              <w:t xml:space="preserve"> (−2 semitones) and </w:t>
            </w:r>
            <w:r>
              <w:rPr>
                <w:b/>
                <w:bCs/>
              </w:rPr>
              <w:t xml:space="preserve">Eb standard</w:t>
            </w:r>
            <w:r>
              <w:t xml:space="preserve"> (−1) write </w:t>
            </w:r>
            <w:r>
              <w:rPr>
                <w:b/>
                <w:bCs/>
              </w:rPr>
              <w:t xml:space="preserve">`&lt;transpose&gt;&lt;chromatic&gt;`</w:t>
            </w:r>
            <w:r>
              <w:t xml:space="preserve"> under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`&lt;attributes&gt;`; other presets remain </w:t>
            </w:r>
            <w:r>
              <w:rPr>
                <w:b/>
                <w:bCs/>
              </w:rPr>
              <w:t xml:space="preserve">direction text</w:t>
            </w:r>
            <w:r>
              <w:t xml:space="preserve"> unless they carry a fixed chromatic offset in the model.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2026-05-03T16:44:20.664Z</dcterms:created>
  <dcterms:modified xsi:type="dcterms:W3CDTF">2026-05-03T16:44:20.666Z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