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0"/>
        <w:jc w:val="center"/>
      </w:pPr>
      <w:r>
        <w:rPr>
          <w:rFonts w:ascii="Arial" w:cs="Arial" w:eastAsia="Arial" w:hAnsi="Arial"/>
          <w:b/>
          <w:bCs/>
          <w:color w:val="1F4E79"/>
          <w:sz w:val="72"/>
          <w:szCs w:val="72"/>
        </w:rPr>
        <w:t xml:space="preserve">COMPOSER OS</w:t>
      </w:r>
    </w:p>
    <w:p>
      <w:pPr>
        <w:spacing w:after="200" w:before="0"/>
        <w:jc w:val="center"/>
      </w:pPr>
      <w:r>
        <w:rPr>
          <w:rFonts w:ascii="Arial" w:cs="Arial" w:eastAsia="Arial" w:hAnsi="Arial"/>
          <w:b w:val="false"/>
          <w:bCs w:val="false"/>
          <w:color w:val="2E75B6"/>
          <w:sz w:val="48"/>
          <w:szCs w:val="48"/>
        </w:rPr>
        <w:t xml:space="preserve">Musician Guide</w:t>
      </w:r>
    </w:p>
    <w:p>
      <w:pPr>
        <w:spacing w:after="2000" w:before="200"/>
        <w:jc w:val="center"/>
      </w:pPr>
      <w:r>
        <w:rPr>
          <w:rFonts w:ascii="Arial" w:cs="Arial" w:eastAsia="Arial" w:hAnsi="Arial"/>
          <w:i/>
          <w:iCs/>
          <w:color w:val="777777"/>
          <w:sz w:val="24"/>
          <w:szCs w:val="24"/>
        </w:rPr>
        <w:t xml:space="preserve">V61 · 2026-05-23</w:t>
      </w:r>
    </w:p>
    <w:p>
      <w:pPr>
        <w:pBdr>
          <w:bottom w:val="single" w:color="2E75B6" w:sz="6" w:space="1"/>
        </w:pBdr>
        <w:spacing w:after="120" w:before="120"/>
      </w:pPr>
    </w:p>
    <w:p>
      <w:pPr>
        <w:spacing w:after="80" w:before="8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A plain-English guide to getting musical results from Composer OS.</w:t>
      </w:r>
    </w:p>
    <w:p>
      <w:pPr>
        <w:spacing w:after="80" w:before="80"/>
      </w:pPr>
      <w:r>
        <w:rPr>
          <w:rFonts w:ascii="Arial" w:cs="Arial" w:eastAsia="Arial" w:hAnsi="Arial"/>
          <w:i/>
          <w:iCs/>
          <w:color w:val="777777"/>
          <w:sz w:val="22"/>
          <w:szCs w:val="22"/>
        </w:rPr>
        <w:t xml:space="preserve">For engine and architecture detail see COMPOSER_HANDBOOK.md.</w:t>
      </w:r>
    </w:p>
    <w:p>
      <w:r>
        <w:br w:type="pag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Two-Minute Summary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Open Composer OS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Paste your chord progression into the chord input field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Pick a Mode (Song Mode, Big Band, String Quartet, Guitar-Bass Duo, etc.)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Pick a Compositional Voice (who is composing — Metheny, Shorter, Ellington, etc.)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Pick a Slonimsky Flavor if you want outside melodic color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Hit Generate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Open the MusicXML in Sibelius, Guitar Pro, or Cubase</w:t>
      </w:r>
    </w:p>
    <w:p>
      <w:pPr>
        <w:spacing w:after="80" w:before="80"/>
      </w:pP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That's it. Everything else in this guide is about going deeper.</w:t>
      </w:r>
    </w:p>
    <w:p>
      <w:pPr>
        <w:pBdr>
          <w:bottom w:val="single" w:color="2E75B6" w:sz="6" w:space="1"/>
        </w:pBdr>
        <w:spacing w:after="120" w:before="120"/>
      </w:pPr>
    </w:p>
    <w:p>
      <w:r>
        <w:br w:type="pag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Part 1 — Modes</w:t>
      </w:r>
    </w:p>
    <w:p>
      <w:pPr>
        <w:spacing w:after="80" w:before="80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What each mode sounds like and when to use it.</w:t>
      </w:r>
    </w:p>
    <w:p>
      <w:pPr>
        <w:spacing w:after="80" w:before="80"/>
      </w:pP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1.1 Song Mode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What it produces: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A full composition with melody, harmony, and inner voices written for a lead instrument + rhythm section. Think: a finished lead sheet brought to life.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When to use it: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When you want a singable or playable melody over your chord changes, in the style of a specific composer or songwriter.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Best for: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Jazz heads, pop writing, singer-songwriter ideas, ECM-style ballads, film themes.</w:t>
      </w:r>
    </w:p>
    <w:p>
      <w:pPr>
        <w:spacing w:after="80" w:before="80"/>
      </w:pP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1.2 Big Band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What it produces: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Full ensemble writing across brass, saxes, and rhythm section. Arranged in sections — not just melody + comp.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Best for: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Big band charts, orchestral jazz, large ensemble writing.</w:t>
      </w:r>
    </w:p>
    <w:p>
      <w:pPr>
        <w:spacing w:after="80" w:before="80"/>
      </w:pP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1.3 String Quartet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What it produces: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Four-voice writing for two violins, viola, and cello.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Best for: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Classical/contemporary chamber writing, film underscore, modern quartet music.</w:t>
      </w:r>
    </w:p>
    <w:p>
      <w:pPr>
        <w:spacing w:after="80" w:before="80"/>
      </w:pP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1.4 Guitar-Bass Duo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What it produces: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Two-voice writing for guitar and bass — melodic, groove-based, or textural depending on the voice and outside level.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Best for: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Guitar/bass duo pieces, sketch ideas, groove-based riff writing.</w:t>
      </w:r>
    </w:p>
    <w:p>
      <w:pPr>
        <w:spacing w:after="80" w:before="80"/>
      </w:pP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1.5 ECM Chamber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What it produces: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Sparse, impressionist chamber writing. Space-first — long note values, open harmony, minimal density.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Best for: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Film scoring, ambient-adjacent jazz, open-air chamber.</w:t>
      </w:r>
    </w:p>
    <w:p>
      <w:pPr>
        <w:spacing w:after="80" w:before="80"/>
      </w:pP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1.6 Riff Generator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What it produces: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Short loops (1–32 bars) of groove-based writing. Designed to be looped or repeated as a section.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Controls: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Loop length: 1, 2, 4, 8, 16, or 32 bars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Family: Funk / Rock / Fusion / Art Rock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Density: Sparse / Medium / Dense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Grid: Eighth / Sixteenth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Odd meter: Meter 5 / Meter 7 / Mahavishnu (Fusion and Art Rock only)</w:t>
      </w:r>
    </w:p>
    <w:p>
      <w:pPr>
        <w:spacing w:after="80" w:before="80"/>
      </w:pP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1.7 SQ→BB Hybrid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What it produces: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A composition that moves between String Quartet and Big Band, or holds both ensembles simultaneously in a directed relationship.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Best for: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Large ensemble writing, hybrid orchestration, through-composed multi-section works.</w:t>
      </w:r>
    </w:p>
    <w:p>
      <w:pPr>
        <w:spacing w:after="80" w:before="80"/>
      </w:pP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1.8 Mode selector — decision table</w:t>
      </w:r>
    </w:p>
    <w:p>
      <w:pPr>
        <w:spacing w:after="8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I want...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Use this mode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melody over my chord changes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Song Mode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Full big band chart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Big Band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Four-voice chamber writing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 Quartet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Two-voice guitar and bass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Guitar-Bass Duo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repeating groove or riff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Riff Generator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Sparse, open, ECM-style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ECM Chamber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Both SQ and BB together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SQ→BB Hybrid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Pure Slonimsky pattern study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Slonimsky Etude</w:t>
            </w:r>
          </w:p>
        </w:tc>
      </w:tr>
    </w:tbl>
    <w:p>
      <w:pPr>
        <w:spacing w:after="80" w:before="80"/>
      </w:pPr>
    </w:p>
    <w:p>
      <w:r>
        <w:br w:type="pag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Part 2 — Compositional Voices</w:t>
      </w:r>
    </w:p>
    <w:p>
      <w:pPr>
        <w:spacing w:after="80" w:before="80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Who they are musically and what they change in your output.</w:t>
      </w:r>
    </w:p>
    <w:p>
      <w:pPr>
        <w:spacing w:after="80" w:before="80"/>
      </w:pP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2.1 What a compositional voice does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A compositional voice (VRB — Voice Rule Bundle) is a set of musical rules derived from studying how a specific composer or artist writes. It shapes melody, harmony, voice leading, rhythm, and register.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Selecting a voice doesn't mean the engine copies that artist's music. It means the engine composes using the same tendencies and priorities that artist uses.</w:t>
      </w:r>
    </w:p>
    <w:p>
      <w:pPr>
        <w:spacing w:after="80" w:before="80"/>
      </w:pP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2.2 Voice depth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Deep voices (10+ fingerprint receipts) produce highly differentiated output. Thinner voices may sound more generic.</w:t>
      </w:r>
    </w:p>
    <w:p>
      <w:pPr>
        <w:spacing w:after="80" w:before="80"/>
      </w:pP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Deep voices (most differentiated):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John Coltrane · Pat Metheny · Clare Fischer · Quincy Jones · Sammy Nestico · Count Basie · Duke Ellington · Gil Evans · Wayne Shorter · Maria Schneider · Thad Jones · Charles Mingus · Bob Brookmeyer · Olivier Messiaen · Oliver Nelson</w:t>
      </w:r>
    </w:p>
    <w:p>
      <w:pPr>
        <w:spacing w:after="80" w:before="80"/>
      </w:pP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Note on Sonic Youth: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Listed as a Slonimsky song-mode writer but has no dedicated voice bundle — falls back to a generic profile. A warning badge ⚠ appears in the UI.</w:t>
      </w:r>
    </w:p>
    <w:p>
      <w:pPr>
        <w:spacing w:after="80" w:before="80"/>
      </w:pP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2.3 Song Mode voices</w:t>
      </w:r>
    </w:p>
    <w:p>
      <w:pPr>
        <w:spacing w:after="8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200"/>
        <w:gridCol w:w="29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Voice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Musical character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Best chord context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Pat Metheny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Open, singing lines with lift and space. Warm, clean-edged, lyrical.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Major 7ths, sus, open voicings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Wayne Shorter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Oblique, elliptical, post-bop. Lines that imply without stating.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Altered chords, modal ambiguity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Bill Evans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Flowing, inward, color-rich. Dense inner voices, modal clarity.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Minor 7ths, major 7ths, sus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Herbie Hancock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Sharply shaped, mobile, post-bop into fusion. Rhythmically alert.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Dominant chords, altered harmony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Thelonious Monk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Angular, surprising, rhythmically displaced. Never where you expect.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Blues, ii-V-I, tritone subs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John Coltrane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Interval-cell driven, cyclical, high density. Sheets of sound.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Coltrane changes, modal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Joni Mitchell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Open-tuning quartal harmony. Clear, floating, graceful.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Open voicings, sus2/sus4, modal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Frank Zappa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Twisted, jagged, colorful, a little dangerous.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Any — Zappa ignores convention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Radiohead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Uneasy, fragile, tense with art-rock bite.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Minor, altered, chromatic mediant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Duke Ellington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Warm orchestral jazz. Sophisticated melody, rich inner voices.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Standards, ii-V-I, blues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Debussy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Parallel planing, whole-tone color, impressionist space.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Major 7#11, sus, open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Jobim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Bossa nova melody character, Brazilian harmonic color, lightness.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Major 7ths, minor 7ths, bossa</w:t>
            </w:r>
          </w:p>
        </w:tc>
      </w:tr>
    </w:tbl>
    <w:p>
      <w:pPr>
        <w:spacing w:after="80" w:before="80"/>
      </w:pP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2.4 Guitar-Bass Duo voices</w:t>
      </w:r>
    </w:p>
    <w:p>
      <w:pPr>
        <w:spacing w:after="8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Voice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Musical character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Nile Rodgers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Groove-first, hook-driven, rhythmically tight. Riff is the default.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Eddie Van Halen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Virtuosic rock energy, riff-based with angular motion.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Larry Carlton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Smooth, singing melodic lines, polished jazz-pop harmonic color.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David Gilmour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Strong melodic shape, sustained phrasing, memorable hooks.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Hendrix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Blues-rock vocabulary, wide dynamic range, expressive.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Fripp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Oblique, layered, textural. Outside the groove, into sound.</w:t>
            </w:r>
          </w:p>
        </w:tc>
      </w:tr>
    </w:tbl>
    <w:p>
      <w:pPr>
        <w:spacing w:after="80" w:before="80"/>
      </w:pP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2.5 Big Band arrangers</w:t>
      </w:r>
    </w:p>
    <w:p>
      <w:pPr>
        <w:spacing w:after="8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Voice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Musical character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Thad Jones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Warm, swinging, orchestral. The gold standard of modern big band.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Sammy Nestico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Clean, direct, driving. Count Basie's most trusted arranger.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Bob Brookmeyer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Chamber-influenced, voice-led, harmonically sophisticated.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Maria Schneider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Impressionist, spacious, orchestral color. ECM-adjacent big band.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Gil Evans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Modal, textural, wide-register. Miles Davis Nonet aesthetic.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Oliver Nelson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Blues-modal hybrid, pedal-based form, two-layer architecture.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Quincy Jones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Pop-jazz crossover, clean voicings, commercial but sophisticated.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Clare Fischer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Dense inner voices, complex harmony, Latin-influenced.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Count Basie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Riff-head writing, shout choruses, groove-first.</w:t>
            </w:r>
          </w:p>
        </w:tc>
      </w:tr>
    </w:tbl>
    <w:p>
      <w:pPr>
        <w:spacing w:after="80" w:before="80"/>
      </w:pP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2.6 Harmonic voice vs songwriter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Songwriter shapes the full compositional character — melody, rhythm, harmony, form all at once.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Harmonic voice shapes specifically the harmonic and voice-leading layer. You can set both — the songwriter drives the surface, the harmonic voice colors the harmony underneath.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Example: Metheny as songwriter + Coltrane as harmonic voice = Metheny-style melody over Coltrane-influenced harmony.</w:t>
      </w:r>
    </w:p>
    <w:p>
      <w:pPr>
        <w:spacing w:after="80" w:before="80"/>
      </w:pPr>
    </w:p>
    <w:p>
      <w:r>
        <w:br w:type="pag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Part 3 — Slonimsky Controls</w:t>
      </w:r>
    </w:p>
    <w:p>
      <w:pPr>
        <w:spacing w:after="80" w:before="80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What they do musically. No theory required.</w:t>
      </w:r>
    </w:p>
    <w:p>
      <w:pPr>
        <w:spacing w:after="80" w:before="80"/>
      </w:pP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3.1 What Slonimsky is — plain English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Nicolas Slonimsky catalogued 78 melodic patterns in his Thesaurus of Scales and Melodic Patterns (1947). These patterns — called cells — divide the octave in unusual ways, creating melodic shapes that don't follow normal scale logic. Coltrane used them. Zappa used them.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In Composer OS, the Slonimsky engine picks cells that fit your chord changes and applies them as melodic color. You don't choose individual cells — you set the flavor and direction, and the engine does the choosing.</w:t>
      </w:r>
    </w:p>
    <w:p>
      <w:pPr>
        <w:spacing w:after="80" w:before="80"/>
      </w:pP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3.2 The five flavors</w:t>
      </w:r>
    </w:p>
    <w:p>
      <w:pPr>
        <w:spacing w:after="8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960"/>
        <w:gridCol w:w="360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Flavor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What it sounds like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Genre / mood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Lyrical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Smooth, singable, flowing. A line you could breathe.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Jazz ballads · Film scoring · ECM improv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Angular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Jumping, sharp-edged, restless. Wide intervals, direction changes.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Art rock · Post-bop · Tense modern chamber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Patterned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Balanced, slightly uncanny. A phrase that turns around itself.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Modern classical · Prog · Hypnotic soundtrack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Chromatic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Slippery, dark, searching. Slides and squeezes between notes.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Noir film · Avant-jazz · Uneasy slow burns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Riff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Hooky, driving, repeatable. Locks into a shape with physical pull.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Guitar rock · Fusion vamps · Groove-based</w:t>
            </w:r>
          </w:p>
        </w:tc>
      </w:tr>
    </w:tbl>
    <w:p>
      <w:pPr>
        <w:spacing w:after="80" w:before="80"/>
      </w:pPr>
    </w:p>
    <w:p>
      <w:pPr>
        <w:spacing w:after="80" w:before="80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Note: Patterned = Symmetric internally. Display name changed for clarity.</w:t>
      </w:r>
    </w:p>
    <w:p>
      <w:pPr>
        <w:spacing w:after="80" w:before="80"/>
      </w:pP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3.3 The three knobs</w:t>
      </w:r>
    </w:p>
    <w:p>
      <w:pPr>
        <w:spacing w:after="8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80"/>
        <w:gridCol w:w="368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Knob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Left (-1)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Right (+1)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Motion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Grounded, stepwise, stays close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Wide-leaping, rangy, interval-driven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Tension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Calm, consonant, settled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Charged, dark, unresolved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Variation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Consistent — keeps its shape bar to bar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Unpredictable — morphs further each bar</w:t>
            </w:r>
          </w:p>
        </w:tc>
      </w:tr>
    </w:tbl>
    <w:p>
      <w:pPr>
        <w:spacing w:after="80" w:before="80"/>
      </w:pP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3.4 Knob settings cheat sheet</w:t>
      </w:r>
    </w:p>
    <w:p>
      <w:pPr>
        <w:spacing w:after="8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720"/>
        <w:gridCol w:w="1720"/>
        <w:gridCol w:w="1720"/>
      </w:tblGrid>
      <w:tr>
        <w:trPr>
          <w:tblHeader/>
        </w:trP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Sound you want</w:t>
            </w:r>
          </w:p>
        </w:tc>
        <w:tc>
          <w:tcPr>
            <w:tcW w:type="dxa" w:w="1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Motion</w:t>
            </w:r>
          </w:p>
        </w:tc>
        <w:tc>
          <w:tcPr>
            <w:tcW w:type="dxa" w:w="1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Tension</w:t>
            </w:r>
          </w:p>
        </w:tc>
        <w:tc>
          <w:tcPr>
            <w:tcW w:type="dxa" w:w="1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Variation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Settled, lyrical, consistent</w:t>
            </w:r>
          </w:p>
        </w:tc>
        <w:tc>
          <w:tcPr>
            <w:tcW w:type="dxa" w:w="1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-0.3</w:t>
            </w:r>
          </w:p>
        </w:tc>
        <w:tc>
          <w:tcPr>
            <w:tcW w:type="dxa" w:w="1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-0.5</w:t>
            </w:r>
          </w:p>
        </w:tc>
        <w:tc>
          <w:tcPr>
            <w:tcW w:type="dxa" w:w="1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-0.3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ECM floating, open</w:t>
            </w:r>
          </w:p>
        </w:tc>
        <w:tc>
          <w:tcPr>
            <w:tcW w:type="dxa" w:w="1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-0.4</w:t>
            </w:r>
          </w:p>
        </w:tc>
        <w:tc>
          <w:tcPr>
            <w:tcW w:type="dxa" w:w="1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-0.6</w:t>
            </w:r>
          </w:p>
        </w:tc>
        <w:tc>
          <w:tcPr>
            <w:tcW w:type="dxa" w:w="1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-0.2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Post-bop tension</w:t>
            </w:r>
          </w:p>
        </w:tc>
        <w:tc>
          <w:tcPr>
            <w:tcW w:type="dxa" w:w="1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+0.5</w:t>
            </w:r>
          </w:p>
        </w:tc>
        <w:tc>
          <w:tcPr>
            <w:tcW w:type="dxa" w:w="1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+0.7</w:t>
            </w:r>
          </w:p>
        </w:tc>
        <w:tc>
          <w:tcPr>
            <w:tcW w:type="dxa" w:w="1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+0.4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Building energy</w:t>
            </w:r>
          </w:p>
        </w:tc>
        <w:tc>
          <w:tcPr>
            <w:tcW w:type="dxa" w:w="1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</w:t>
            </w:r>
          </w:p>
        </w:tc>
        <w:tc>
          <w:tcPr>
            <w:tcW w:type="dxa" w:w="1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+0.4</w:t>
            </w:r>
          </w:p>
        </w:tc>
        <w:tc>
          <w:tcPr>
            <w:tcW w:type="dxa" w:w="1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+0.3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Maximum ferocity (Zappa)</w:t>
            </w:r>
          </w:p>
        </w:tc>
        <w:tc>
          <w:tcPr>
            <w:tcW w:type="dxa" w:w="1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+0.9</w:t>
            </w:r>
          </w:p>
        </w:tc>
        <w:tc>
          <w:tcPr>
            <w:tcW w:type="dxa" w:w="1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+0.8</w:t>
            </w:r>
          </w:p>
        </w:tc>
        <w:tc>
          <w:tcPr>
            <w:tcW w:type="dxa" w:w="1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+0.8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Minimal / patterned</w:t>
            </w:r>
          </w:p>
        </w:tc>
        <w:tc>
          <w:tcPr>
            <w:tcW w:type="dxa" w:w="1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-0.2</w:t>
            </w:r>
          </w:p>
        </w:tc>
        <w:tc>
          <w:tcPr>
            <w:tcW w:type="dxa" w:w="1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</w:t>
            </w:r>
          </w:p>
        </w:tc>
        <w:tc>
          <w:tcPr>
            <w:tcW w:type="dxa" w:w="1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-0.5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Art rock unease</w:t>
            </w:r>
          </w:p>
        </w:tc>
        <w:tc>
          <w:tcPr>
            <w:tcW w:type="dxa" w:w="1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+0.4</w:t>
            </w:r>
          </w:p>
        </w:tc>
        <w:tc>
          <w:tcPr>
            <w:tcW w:type="dxa" w:w="1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+0.6</w:t>
            </w:r>
          </w:p>
        </w:tc>
        <w:tc>
          <w:tcPr>
            <w:tcW w:type="dxa" w:w="1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+0.5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Modal static harmony</w:t>
            </w:r>
          </w:p>
        </w:tc>
        <w:tc>
          <w:tcPr>
            <w:tcW w:type="dxa" w:w="1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</w:t>
            </w:r>
          </w:p>
        </w:tc>
        <w:tc>
          <w:tcPr>
            <w:tcW w:type="dxa" w:w="1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+0.2</w:t>
            </w:r>
          </w:p>
        </w:tc>
        <w:tc>
          <w:tcPr>
            <w:tcW w:type="dxa" w:w="1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+0.6</w:t>
            </w:r>
          </w:p>
        </w:tc>
      </w:tr>
    </w:tbl>
    <w:p>
      <w:pPr>
        <w:spacing w:after="80" w:before="80"/>
      </w:pP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3.5 The Advanced drawer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The Advanced drawer is the deepest level of Slonimsky control. Open it by clicking the drawer toggle above the Generate button.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Cell family browser: shows all five flavor families, each expandable to list individual cells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Pin a cell: mark a cell to always appear in the next generation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Forbid a cell: mark a cell to never appear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Dual-use hint: cells in multiple families show which other family they belong to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Zappa section: appears when Frank Zappa is selected — ferocity, era preset, phrase character, symmetry bias, chain depth</w:t>
      </w:r>
    </w:p>
    <w:p>
      <w:pPr>
        <w:spacing w:after="80" w:before="80"/>
      </w:pPr>
    </w:p>
    <w:p>
      <w:r>
        <w:br w:type="pag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Part 4 — Slonimsky by Mode</w:t>
      </w:r>
    </w:p>
    <w:p>
      <w:pPr>
        <w:spacing w:after="80" w:before="80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Recipes: settings that produce specific musical results.</w:t>
      </w:r>
    </w:p>
    <w:p>
      <w:pPr>
        <w:spacing w:after="80" w:before="80"/>
      </w:pP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4.1 Song Mode recipes</w:t>
      </w:r>
    </w:p>
    <w:p>
      <w:pPr>
        <w:spacing w:after="80" w:before="80"/>
      </w:pP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Recipe 1 — ECM ballad (Metheny / Lyrical)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4FB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40" w:before="60"/>
            </w:pPr>
            <w:r>
              <w:rPr>
                <w:rFonts w:ascii="Arial" w:cs="Arial" w:eastAsia="Arial" w:hAnsi="Arial"/>
                <w:b/>
                <w:bCs/>
                <w:color w:val="2E75B6"/>
                <w:sz w:val="20"/>
                <w:szCs w:val="20"/>
              </w:rPr>
              <w:t xml:space="preserve">Settings</w:t>
            </w:r>
          </w:p>
          <w:p>
            <w:pPr>
              <w:spacing w:after="20" w:before="20"/>
              <w:ind w:left="360"/>
            </w:pPr>
            <w:r>
              <w:rPr>
                <w:rFonts w:ascii="Courier New" w:cs="Courier New" w:eastAsia="Courier New" w:hAnsi="Courier New"/>
                <w:color w:val="2E4057"/>
                <w:sz w:val="18"/>
                <w:szCs w:val="18"/>
              </w:rPr>
              <w:t xml:space="preserve">Chords:    Cmaj9 | Bm7 | Am9 | Gmaj7</w:t>
            </w:r>
          </w:p>
          <w:p>
            <w:pPr>
              <w:spacing w:after="20" w:before="20"/>
              <w:ind w:left="360"/>
            </w:pPr>
            <w:r>
              <w:rPr>
                <w:rFonts w:ascii="Courier New" w:cs="Courier New" w:eastAsia="Courier New" w:hAnsi="Courier New"/>
                <w:color w:val="2E4057"/>
                <w:sz w:val="18"/>
                <w:szCs w:val="18"/>
              </w:rPr>
              <w:t xml:space="preserve">Writer:    pat_metheny</w:t>
            </w:r>
          </w:p>
          <w:p>
            <w:pPr>
              <w:spacing w:after="20" w:before="20"/>
              <w:ind w:left="360"/>
            </w:pPr>
            <w:r>
              <w:rPr>
                <w:rFonts w:ascii="Courier New" w:cs="Courier New" w:eastAsia="Courier New" w:hAnsi="Courier New"/>
                <w:color w:val="2E4057"/>
                <w:sz w:val="18"/>
                <w:szCs w:val="18"/>
              </w:rPr>
              <w:t xml:space="preserve">Flavor:    Lyrical</w:t>
            </w:r>
          </w:p>
          <w:p>
            <w:pPr>
              <w:spacing w:after="20" w:before="20"/>
              <w:ind w:left="360"/>
            </w:pPr>
            <w:r>
              <w:rPr>
                <w:rFonts w:ascii="Courier New" w:cs="Courier New" w:eastAsia="Courier New" w:hAnsi="Courier New"/>
                <w:color w:val="2E4057"/>
                <w:sz w:val="18"/>
                <w:szCs w:val="18"/>
              </w:rPr>
              <w:t xml:space="preserve">Motion:    -0.3   Tension: -0.5   Variation: -0.2</w:t>
            </w:r>
          </w:p>
        </w:tc>
      </w:tr>
    </w:tbl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Expect: Floating, spacious, singable. Long phrase arcs. Open inner voices. The kind of melody that sits comfortably over ECM-style chord movement.</w:t>
      </w:r>
    </w:p>
    <w:p>
      <w:pPr>
        <w:spacing w:after="80" w:before="80"/>
      </w:pP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Recipe 2 — Post-bop tension (Shorter / Angular)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4FB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40" w:before="60"/>
            </w:pPr>
            <w:r>
              <w:rPr>
                <w:rFonts w:ascii="Arial" w:cs="Arial" w:eastAsia="Arial" w:hAnsi="Arial"/>
                <w:b/>
                <w:bCs/>
                <w:color w:val="2E75B6"/>
                <w:sz w:val="20"/>
                <w:szCs w:val="20"/>
              </w:rPr>
              <w:t xml:space="preserve">Settings</w:t>
            </w:r>
          </w:p>
          <w:p>
            <w:pPr>
              <w:spacing w:after="20" w:before="20"/>
              <w:ind w:left="360"/>
            </w:pPr>
            <w:r>
              <w:rPr>
                <w:rFonts w:ascii="Courier New" w:cs="Courier New" w:eastAsia="Courier New" w:hAnsi="Courier New"/>
                <w:color w:val="2E4057"/>
                <w:sz w:val="18"/>
                <w:szCs w:val="18"/>
              </w:rPr>
              <w:t xml:space="preserve">Chords:    Dm7b5 | G7alt | Cbmaj7 | Ebm9</w:t>
            </w:r>
          </w:p>
          <w:p>
            <w:pPr>
              <w:spacing w:after="20" w:before="20"/>
              <w:ind w:left="360"/>
            </w:pPr>
            <w:r>
              <w:rPr>
                <w:rFonts w:ascii="Courier New" w:cs="Courier New" w:eastAsia="Courier New" w:hAnsi="Courier New"/>
                <w:color w:val="2E4057"/>
                <w:sz w:val="18"/>
                <w:szCs w:val="18"/>
              </w:rPr>
              <w:t xml:space="preserve">Writer:    wayne_shorter</w:t>
            </w:r>
          </w:p>
          <w:p>
            <w:pPr>
              <w:spacing w:after="20" w:before="20"/>
              <w:ind w:left="360"/>
            </w:pPr>
            <w:r>
              <w:rPr>
                <w:rFonts w:ascii="Courier New" w:cs="Courier New" w:eastAsia="Courier New" w:hAnsi="Courier New"/>
                <w:color w:val="2E4057"/>
                <w:sz w:val="18"/>
                <w:szCs w:val="18"/>
              </w:rPr>
              <w:t xml:space="preserve">Flavor:    Angular</w:t>
            </w:r>
          </w:p>
          <w:p>
            <w:pPr>
              <w:spacing w:after="20" w:before="20"/>
              <w:ind w:left="360"/>
            </w:pPr>
            <w:r>
              <w:rPr>
                <w:rFonts w:ascii="Courier New" w:cs="Courier New" w:eastAsia="Courier New" w:hAnsi="Courier New"/>
                <w:color w:val="2E4057"/>
                <w:sz w:val="18"/>
                <w:szCs w:val="18"/>
              </w:rPr>
              <w:t xml:space="preserve">Motion:    +0.6   Tension: +0.7   Variation: +0.4</w:t>
            </w:r>
          </w:p>
        </w:tc>
      </w:tr>
    </w:tbl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Expect: Oblique, restless, searching. Lines that imply rather than state. Harmonic ambiguity at every turn.</w:t>
      </w:r>
    </w:p>
    <w:p>
      <w:pPr>
        <w:spacing w:after="80" w:before="80"/>
      </w:pP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Recipe 3 — Zappa ferocity burst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4FB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40" w:before="60"/>
            </w:pPr>
            <w:r>
              <w:rPr>
                <w:rFonts w:ascii="Arial" w:cs="Arial" w:eastAsia="Arial" w:hAnsi="Arial"/>
                <w:b/>
                <w:bCs/>
                <w:color w:val="2E75B6"/>
                <w:sz w:val="20"/>
                <w:szCs w:val="20"/>
              </w:rPr>
              <w:t xml:space="preserve">Settings</w:t>
            </w:r>
          </w:p>
          <w:p>
            <w:pPr>
              <w:spacing w:after="20" w:before="20"/>
              <w:ind w:left="360"/>
            </w:pPr>
            <w:r>
              <w:rPr>
                <w:rFonts w:ascii="Courier New" w:cs="Courier New" w:eastAsia="Courier New" w:hAnsi="Courier New"/>
                <w:color w:val="2E4057"/>
                <w:sz w:val="18"/>
                <w:szCs w:val="18"/>
              </w:rPr>
              <w:t xml:space="preserve">Chords:    Am7 | Am7 | Am7 | Am7 | Am7 | Am7 | Am7 | Am7</w:t>
            </w:r>
          </w:p>
          <w:p>
            <w:pPr>
              <w:spacing w:after="20" w:before="20"/>
              <w:ind w:left="360"/>
            </w:pPr>
            <w:r>
              <w:rPr>
                <w:rFonts w:ascii="Courier New" w:cs="Courier New" w:eastAsia="Courier New" w:hAnsi="Courier New"/>
                <w:color w:val="2E4057"/>
                <w:sz w:val="18"/>
                <w:szCs w:val="18"/>
              </w:rPr>
              <w:t xml:space="preserve">Writer:    frank_zappa</w:t>
            </w:r>
          </w:p>
          <w:p>
            <w:pPr>
              <w:spacing w:after="20" w:before="20"/>
              <w:ind w:left="360"/>
            </w:pPr>
            <w:r>
              <w:rPr>
                <w:rFonts w:ascii="Courier New" w:cs="Courier New" w:eastAsia="Courier New" w:hAnsi="Courier New"/>
                <w:color w:val="2E4057"/>
                <w:sz w:val="18"/>
                <w:szCs w:val="18"/>
              </w:rPr>
              <w:t xml:space="preserve">Flavor:    Chromatic</w:t>
            </w:r>
          </w:p>
          <w:p>
            <w:pPr>
              <w:spacing w:after="20" w:before="20"/>
              <w:ind w:left="360"/>
            </w:pPr>
            <w:r>
              <w:rPr>
                <w:rFonts w:ascii="Courier New" w:cs="Courier New" w:eastAsia="Courier New" w:hAnsi="Courier New"/>
                <w:color w:val="2E4057"/>
                <w:sz w:val="18"/>
                <w:szCs w:val="18"/>
              </w:rPr>
              <w:t xml:space="preserve">Motion:    +0.9   Tension: +0.8   Variation: +0.8</w:t>
            </w:r>
          </w:p>
        </w:tc>
      </w:tr>
    </w:tbl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Expect: Dense, jagged, unpredictable. Maximum ferocity. Burst bars with 12+ events. Check the note density per bar in Sibelius.</w:t>
      </w:r>
    </w:p>
    <w:p>
      <w:pPr>
        <w:spacing w:after="80" w:before="80"/>
      </w:pP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Recipe 4 — Folk openness (Mitchell / Lyrical)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4FB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40" w:before="60"/>
            </w:pPr>
            <w:r>
              <w:rPr>
                <w:rFonts w:ascii="Arial" w:cs="Arial" w:eastAsia="Arial" w:hAnsi="Arial"/>
                <w:b/>
                <w:bCs/>
                <w:color w:val="2E75B6"/>
                <w:sz w:val="20"/>
                <w:szCs w:val="20"/>
              </w:rPr>
              <w:t xml:space="preserve">Settings</w:t>
            </w:r>
          </w:p>
          <w:p>
            <w:pPr>
              <w:spacing w:after="20" w:before="20"/>
              <w:ind w:left="360"/>
            </w:pPr>
            <w:r>
              <w:rPr>
                <w:rFonts w:ascii="Courier New" w:cs="Courier New" w:eastAsia="Courier New" w:hAnsi="Courier New"/>
                <w:color w:val="2E4057"/>
                <w:sz w:val="18"/>
                <w:szCs w:val="18"/>
              </w:rPr>
              <w:t xml:space="preserve">Chords:    G/B | Cadd9 | D/F# | Em</w:t>
            </w:r>
          </w:p>
          <w:p>
            <w:pPr>
              <w:spacing w:after="20" w:before="20"/>
              <w:ind w:left="360"/>
            </w:pPr>
            <w:r>
              <w:rPr>
                <w:rFonts w:ascii="Courier New" w:cs="Courier New" w:eastAsia="Courier New" w:hAnsi="Courier New"/>
                <w:color w:val="2E4057"/>
                <w:sz w:val="18"/>
                <w:szCs w:val="18"/>
              </w:rPr>
              <w:t xml:space="preserve">Writer:    joni_mitchell</w:t>
            </w:r>
          </w:p>
          <w:p>
            <w:pPr>
              <w:spacing w:after="20" w:before="20"/>
              <w:ind w:left="360"/>
            </w:pPr>
            <w:r>
              <w:rPr>
                <w:rFonts w:ascii="Courier New" w:cs="Courier New" w:eastAsia="Courier New" w:hAnsi="Courier New"/>
                <w:color w:val="2E4057"/>
                <w:sz w:val="18"/>
                <w:szCs w:val="18"/>
              </w:rPr>
              <w:t xml:space="preserve">Flavor:    Lyrical</w:t>
            </w:r>
          </w:p>
          <w:p>
            <w:pPr>
              <w:spacing w:after="20" w:before="20"/>
              <w:ind w:left="360"/>
            </w:pPr>
            <w:r>
              <w:rPr>
                <w:rFonts w:ascii="Courier New" w:cs="Courier New" w:eastAsia="Courier New" w:hAnsi="Courier New"/>
                <w:color w:val="2E4057"/>
                <w:sz w:val="18"/>
                <w:szCs w:val="18"/>
              </w:rPr>
              <w:t xml:space="preserve">Motion:    -0.2   Tension: -0.6   Variation: -0.4</w:t>
            </w:r>
          </w:p>
        </w:tc>
      </w:tr>
    </w:tbl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Expect: Clear, open, natural arc. Quartal inner voices. Melody that floats above the changes rather than navigating them.</w:t>
      </w:r>
    </w:p>
    <w:p>
      <w:pPr>
        <w:spacing w:after="80" w:before="80"/>
      </w:pP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Recipe 5 — Art rock unease (Radiohead / Angular)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4FB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40" w:before="60"/>
            </w:pPr>
            <w:r>
              <w:rPr>
                <w:rFonts w:ascii="Arial" w:cs="Arial" w:eastAsia="Arial" w:hAnsi="Arial"/>
                <w:b/>
                <w:bCs/>
                <w:color w:val="2E75B6"/>
                <w:sz w:val="20"/>
                <w:szCs w:val="20"/>
              </w:rPr>
              <w:t xml:space="preserve">Settings</w:t>
            </w:r>
          </w:p>
          <w:p>
            <w:pPr>
              <w:spacing w:after="20" w:before="20"/>
              <w:ind w:left="360"/>
            </w:pPr>
            <w:r>
              <w:rPr>
                <w:rFonts w:ascii="Courier New" w:cs="Courier New" w:eastAsia="Courier New" w:hAnsi="Courier New"/>
                <w:color w:val="2E4057"/>
                <w:sz w:val="18"/>
                <w:szCs w:val="18"/>
              </w:rPr>
              <w:t xml:space="preserve">Chords:    Em9 | Cmaj7#11 | Bm7 | F#m</w:t>
            </w:r>
          </w:p>
          <w:p>
            <w:pPr>
              <w:spacing w:after="20" w:before="20"/>
              <w:ind w:left="360"/>
            </w:pPr>
            <w:r>
              <w:rPr>
                <w:rFonts w:ascii="Courier New" w:cs="Courier New" w:eastAsia="Courier New" w:hAnsi="Courier New"/>
                <w:color w:val="2E4057"/>
                <w:sz w:val="18"/>
                <w:szCs w:val="18"/>
              </w:rPr>
              <w:t xml:space="preserve">Writer:    radiohead</w:t>
            </w:r>
          </w:p>
          <w:p>
            <w:pPr>
              <w:spacing w:after="20" w:before="20"/>
              <w:ind w:left="360"/>
            </w:pPr>
            <w:r>
              <w:rPr>
                <w:rFonts w:ascii="Courier New" w:cs="Courier New" w:eastAsia="Courier New" w:hAnsi="Courier New"/>
                <w:color w:val="2E4057"/>
                <w:sz w:val="18"/>
                <w:szCs w:val="18"/>
              </w:rPr>
              <w:t xml:space="preserve">Flavor:    Angular</w:t>
            </w:r>
          </w:p>
          <w:p>
            <w:pPr>
              <w:spacing w:after="20" w:before="20"/>
              <w:ind w:left="360"/>
            </w:pPr>
            <w:r>
              <w:rPr>
                <w:rFonts w:ascii="Courier New" w:cs="Courier New" w:eastAsia="Courier New" w:hAnsi="Courier New"/>
                <w:color w:val="2E4057"/>
                <w:sz w:val="18"/>
                <w:szCs w:val="18"/>
              </w:rPr>
              <w:t xml:space="preserve">Motion:    +0.4   Tension: +0.6   Variation: +0.5</w:t>
            </w:r>
          </w:p>
        </w:tc>
      </w:tr>
    </w:tbl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Expect: Fragile, tense, art-rock bite. Metric unease in the inner voices.</w:t>
      </w:r>
    </w:p>
    <w:p>
      <w:pPr>
        <w:spacing w:after="80" w:before="80"/>
      </w:pP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Recipe 6 — Coltrane cycles (Patterned)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4FB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40" w:before="60"/>
            </w:pPr>
            <w:r>
              <w:rPr>
                <w:rFonts w:ascii="Arial" w:cs="Arial" w:eastAsia="Arial" w:hAnsi="Arial"/>
                <w:b/>
                <w:bCs/>
                <w:color w:val="2E75B6"/>
                <w:sz w:val="20"/>
                <w:szCs w:val="20"/>
              </w:rPr>
              <w:t xml:space="preserve">Settings</w:t>
            </w:r>
          </w:p>
          <w:p>
            <w:pPr>
              <w:spacing w:after="20" w:before="20"/>
              <w:ind w:left="360"/>
            </w:pPr>
            <w:r>
              <w:rPr>
                <w:rFonts w:ascii="Courier New" w:cs="Courier New" w:eastAsia="Courier New" w:hAnsi="Courier New"/>
                <w:color w:val="2E4057"/>
                <w:sz w:val="18"/>
                <w:szCs w:val="18"/>
              </w:rPr>
              <w:t xml:space="preserve">Chords:    Emaj7 | Cmaj7 | Abmaj7 | Emaj7</w:t>
            </w:r>
          </w:p>
          <w:p>
            <w:pPr>
              <w:spacing w:after="20" w:before="20"/>
              <w:ind w:left="360"/>
            </w:pPr>
            <w:r>
              <w:rPr>
                <w:rFonts w:ascii="Courier New" w:cs="Courier New" w:eastAsia="Courier New" w:hAnsi="Courier New"/>
                <w:color w:val="2E4057"/>
                <w:sz w:val="18"/>
                <w:szCs w:val="18"/>
              </w:rPr>
              <w:t xml:space="preserve">Voice:     john_coltrane (harmonic voice)</w:t>
            </w:r>
          </w:p>
          <w:p>
            <w:pPr>
              <w:spacing w:after="20" w:before="20"/>
              <w:ind w:left="360"/>
            </w:pPr>
            <w:r>
              <w:rPr>
                <w:rFonts w:ascii="Courier New" w:cs="Courier New" w:eastAsia="Courier New" w:hAnsi="Courier New"/>
                <w:color w:val="2E4057"/>
                <w:sz w:val="18"/>
                <w:szCs w:val="18"/>
              </w:rPr>
              <w:t xml:space="preserve">Flavor:    Patterned</w:t>
            </w:r>
          </w:p>
          <w:p>
            <w:pPr>
              <w:spacing w:after="20" w:before="20"/>
              <w:ind w:left="360"/>
            </w:pPr>
            <w:r>
              <w:rPr>
                <w:rFonts w:ascii="Courier New" w:cs="Courier New" w:eastAsia="Courier New" w:hAnsi="Courier New"/>
                <w:color w:val="2E4057"/>
                <w:sz w:val="18"/>
                <w:szCs w:val="18"/>
              </w:rPr>
              <w:t xml:space="preserve">Motion:    +0.5   Tension: +0.6   Variation: +0.3</w:t>
            </w:r>
          </w:p>
        </w:tc>
      </w:tr>
    </w:tbl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Expect: Cyclic, driven, interval-cell saturation. Feels organized but relentless.</w:t>
      </w:r>
    </w:p>
    <w:p>
      <w:pPr>
        <w:spacing w:after="80" w:before="80"/>
      </w:pP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4.2 Song Mode — section shaping</w:t>
      </w:r>
    </w:p>
    <w:p>
      <w:pPr>
        <w:spacing w:after="80" w:before="80"/>
      </w:pP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Tension build through sections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4FB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40" w:before="60"/>
            </w:pPr>
            <w:r>
              <w:rPr>
                <w:rFonts w:ascii="Arial" w:cs="Arial" w:eastAsia="Arial" w:hAnsi="Arial"/>
                <w:b/>
                <w:bCs/>
                <w:color w:val="2E75B6"/>
                <w:sz w:val="20"/>
                <w:szCs w:val="20"/>
              </w:rPr>
              <w:t xml:space="preserve">Section arc</w:t>
            </w:r>
          </w:p>
          <w:p>
            <w:pPr>
              <w:spacing w:after="20" w:before="20"/>
              <w:ind w:left="360"/>
            </w:pPr>
            <w:r>
              <w:rPr>
                <w:rFonts w:ascii="Courier New" w:cs="Courier New" w:eastAsia="Courier New" w:hAnsi="Courier New"/>
                <w:color w:val="2E4057"/>
                <w:sz w:val="18"/>
                <w:szCs w:val="18"/>
              </w:rPr>
              <w:t xml:space="preserve">Intro:       Pin Lyrical · Avoid Chromatic</w:t>
            </w:r>
          </w:p>
          <w:p>
            <w:pPr>
              <w:spacing w:after="20" w:before="20"/>
              <w:ind w:left="360"/>
            </w:pPr>
            <w:r>
              <w:rPr>
                <w:rFonts w:ascii="Courier New" w:cs="Courier New" w:eastAsia="Courier New" w:hAnsi="Courier New"/>
                <w:color w:val="2E4057"/>
                <w:sz w:val="18"/>
                <w:szCs w:val="18"/>
              </w:rPr>
              <w:t xml:space="preserve">Verse:       Pin Lyrical</w:t>
            </w:r>
          </w:p>
          <w:p>
            <w:pPr>
              <w:spacing w:after="20" w:before="20"/>
              <w:ind w:left="360"/>
            </w:pPr>
            <w:r>
              <w:rPr>
                <w:rFonts w:ascii="Courier New" w:cs="Courier New" w:eastAsia="Courier New" w:hAnsi="Courier New"/>
                <w:color w:val="2E4057"/>
                <w:sz w:val="18"/>
                <w:szCs w:val="18"/>
              </w:rPr>
              <w:t xml:space="preserve">Pre-chorus:  No pin (allow any flavor)</w:t>
            </w:r>
          </w:p>
          <w:p>
            <w:pPr>
              <w:spacing w:after="20" w:before="20"/>
              <w:ind w:left="360"/>
            </w:pPr>
            <w:r>
              <w:rPr>
                <w:rFonts w:ascii="Courier New" w:cs="Courier New" w:eastAsia="Courier New" w:hAnsi="Courier New"/>
                <w:color w:val="2E4057"/>
                <w:sz w:val="18"/>
                <w:szCs w:val="18"/>
              </w:rPr>
              <w:t xml:space="preserve">Chorus:      Pin Angular · Avoid Lyrical</w:t>
            </w:r>
          </w:p>
          <w:p>
            <w:pPr>
              <w:spacing w:after="20" w:before="20"/>
              <w:ind w:left="360"/>
            </w:pPr>
            <w:r>
              <w:rPr>
                <w:rFonts w:ascii="Courier New" w:cs="Courier New" w:eastAsia="Courier New" w:hAnsi="Courier New"/>
                <w:color w:val="2E4057"/>
                <w:sz w:val="18"/>
                <w:szCs w:val="18"/>
              </w:rPr>
              <w:t xml:space="preserve">Bridge:      Pin Chromatic · Avoid Lyrical</w:t>
            </w:r>
          </w:p>
          <w:p>
            <w:pPr>
              <w:spacing w:after="20" w:before="20"/>
              <w:ind w:left="360"/>
            </w:pPr>
            <w:r>
              <w:rPr>
                <w:rFonts w:ascii="Courier New" w:cs="Courier New" w:eastAsia="Courier New" w:hAnsi="Courier New"/>
                <w:color w:val="2E4057"/>
                <w:sz w:val="18"/>
                <w:szCs w:val="18"/>
              </w:rPr>
              <w:t xml:space="preserve">Outro:       Pin Lyrical · Avoid Chromatic</w:t>
            </w:r>
          </w:p>
        </w:tc>
      </w:tr>
    </w:tbl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Result: settled → open → restless → tense → searching → resolved.</w:t>
      </w:r>
    </w:p>
    <w:p>
      <w:pPr>
        <w:spacing w:after="80" w:before="80"/>
      </w:pP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4.3 Big Band recipes</w:t>
      </w:r>
    </w:p>
    <w:p>
      <w:pPr>
        <w:spacing w:after="80" w:before="80"/>
      </w:pP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Recipe 1 — Thad Jones swing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4FB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40" w:before="60"/>
            </w:pPr>
            <w:r>
              <w:rPr>
                <w:rFonts w:ascii="Arial" w:cs="Arial" w:eastAsia="Arial" w:hAnsi="Arial"/>
                <w:b/>
                <w:bCs/>
                <w:color w:val="2E75B6"/>
                <w:sz w:val="20"/>
                <w:szCs w:val="20"/>
              </w:rPr>
              <w:t xml:space="preserve">Settings</w:t>
            </w:r>
          </w:p>
          <w:p>
            <w:pPr>
              <w:spacing w:after="20" w:before="20"/>
              <w:ind w:left="360"/>
            </w:pPr>
            <w:r>
              <w:rPr>
                <w:rFonts w:ascii="Courier New" w:cs="Courier New" w:eastAsia="Courier New" w:hAnsi="Courier New"/>
                <w:color w:val="2E4057"/>
                <w:sz w:val="18"/>
                <w:szCs w:val="18"/>
              </w:rPr>
              <w:t xml:space="preserve">Chords:        Bbmaj7 | Gm7 | Cm7 | F7</w:t>
            </w:r>
          </w:p>
          <w:p>
            <w:pPr>
              <w:spacing w:after="20" w:before="20"/>
              <w:ind w:left="360"/>
            </w:pPr>
            <w:r>
              <w:rPr>
                <w:rFonts w:ascii="Courier New" w:cs="Courier New" w:eastAsia="Courier New" w:hAnsi="Courier New"/>
                <w:color w:val="2E4057"/>
                <w:sz w:val="18"/>
                <w:szCs w:val="18"/>
              </w:rPr>
              <w:t xml:space="preserve">Voice:         thad_jones</w:t>
            </w:r>
          </w:p>
          <w:p>
            <w:pPr>
              <w:spacing w:after="20" w:before="20"/>
              <w:ind w:left="360"/>
            </w:pPr>
            <w:r>
              <w:rPr>
                <w:rFonts w:ascii="Courier New" w:cs="Courier New" w:eastAsia="Courier New" w:hAnsi="Courier New"/>
                <w:color w:val="2E4057"/>
                <w:sz w:val="18"/>
                <w:szCs w:val="18"/>
              </w:rPr>
              <w:t xml:space="preserve">Flavor:        Lyrical</w:t>
            </w:r>
          </w:p>
          <w:p>
            <w:pPr>
              <w:spacing w:after="20" w:before="20"/>
              <w:ind w:left="360"/>
            </w:pPr>
            <w:r>
              <w:rPr>
                <w:rFonts w:ascii="Courier New" w:cs="Courier New" w:eastAsia="Courier New" w:hAnsi="Courier New"/>
                <w:color w:val="2E4057"/>
                <w:sz w:val="18"/>
                <w:szCs w:val="18"/>
              </w:rPr>
              <w:t xml:space="preserve">Section Role:  Lead   Cohesion: +0.6   Harmonic Grip: +0.5</w:t>
            </w:r>
          </w:p>
          <w:p>
            <w:pPr>
              <w:spacing w:after="20" w:before="20"/>
              <w:ind w:left="360"/>
            </w:pPr>
            <w:r>
              <w:rPr>
                <w:rFonts w:ascii="Courier New" w:cs="Courier New" w:eastAsia="Courier New" w:hAnsi="Courier New"/>
                <w:color w:val="2E4057"/>
                <w:sz w:val="18"/>
                <w:szCs w:val="18"/>
              </w:rPr>
              <w:t xml:space="preserve">Preset:        Orchestral</w:t>
            </w:r>
          </w:p>
        </w:tc>
      </w:tr>
    </w:tbl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Expect: Warm, swinging, full ensemble. Lead section carries the melody with characteristic Thad Jones voicings.</w:t>
      </w:r>
    </w:p>
    <w:p>
      <w:pPr>
        <w:spacing w:after="80" w:before="80"/>
      </w:pP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Recipe 2 — Maria Schneider impressionist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4FB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40" w:before="60"/>
            </w:pPr>
            <w:r>
              <w:rPr>
                <w:rFonts w:ascii="Arial" w:cs="Arial" w:eastAsia="Arial" w:hAnsi="Arial"/>
                <w:b/>
                <w:bCs/>
                <w:color w:val="2E75B6"/>
                <w:sz w:val="20"/>
                <w:szCs w:val="20"/>
              </w:rPr>
              <w:t xml:space="preserve">Settings</w:t>
            </w:r>
          </w:p>
          <w:p>
            <w:pPr>
              <w:spacing w:after="20" w:before="20"/>
              <w:ind w:left="360"/>
            </w:pPr>
            <w:r>
              <w:rPr>
                <w:rFonts w:ascii="Courier New" w:cs="Courier New" w:eastAsia="Courier New" w:hAnsi="Courier New"/>
                <w:color w:val="2E4057"/>
                <w:sz w:val="18"/>
                <w:szCs w:val="18"/>
              </w:rPr>
              <w:t xml:space="preserve">Chords:        Emaj7#11 | F#m9 | Dmaj7 | Amaj7</w:t>
            </w:r>
          </w:p>
          <w:p>
            <w:pPr>
              <w:spacing w:after="20" w:before="20"/>
              <w:ind w:left="360"/>
            </w:pPr>
            <w:r>
              <w:rPr>
                <w:rFonts w:ascii="Courier New" w:cs="Courier New" w:eastAsia="Courier New" w:hAnsi="Courier New"/>
                <w:color w:val="2E4057"/>
                <w:sz w:val="18"/>
                <w:szCs w:val="18"/>
              </w:rPr>
              <w:t xml:space="preserve">Voice:         maria_schneider</w:t>
            </w:r>
          </w:p>
          <w:p>
            <w:pPr>
              <w:spacing w:after="20" w:before="20"/>
              <w:ind w:left="360"/>
            </w:pPr>
            <w:r>
              <w:rPr>
                <w:rFonts w:ascii="Courier New" w:cs="Courier New" w:eastAsia="Courier New" w:hAnsi="Courier New"/>
                <w:color w:val="2E4057"/>
                <w:sz w:val="18"/>
                <w:szCs w:val="18"/>
              </w:rPr>
              <w:t xml:space="preserve">Flavor:        Patterned</w:t>
            </w:r>
          </w:p>
          <w:p>
            <w:pPr>
              <w:spacing w:after="20" w:before="20"/>
              <w:ind w:left="360"/>
            </w:pPr>
            <w:r>
              <w:rPr>
                <w:rFonts w:ascii="Courier New" w:cs="Courier New" w:eastAsia="Courier New" w:hAnsi="Courier New"/>
                <w:color w:val="2E4057"/>
                <w:sz w:val="18"/>
                <w:szCs w:val="18"/>
              </w:rPr>
              <w:t xml:space="preserve">Section Role:  Support   Cohesion: +0.3   Harmonic Grip: +0.7</w:t>
            </w:r>
          </w:p>
          <w:p>
            <w:pPr>
              <w:spacing w:after="20" w:before="20"/>
              <w:ind w:left="360"/>
            </w:pPr>
            <w:r>
              <w:rPr>
                <w:rFonts w:ascii="Courier New" w:cs="Courier New" w:eastAsia="Courier New" w:hAnsi="Courier New"/>
                <w:color w:val="2E4057"/>
                <w:sz w:val="18"/>
                <w:szCs w:val="18"/>
              </w:rPr>
              <w:t xml:space="preserve">Preset:        Orchestral</w:t>
            </w:r>
          </w:p>
        </w:tc>
      </w:tr>
    </w:tbl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Expect: Spacious, layered, floating. Wide register spread. Sections that color rather than state.</w:t>
      </w:r>
    </w:p>
    <w:p>
      <w:pPr>
        <w:spacing w:after="80" w:before="80"/>
      </w:pP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4.4 String Quartet recipes</w:t>
      </w:r>
    </w:p>
    <w:p>
      <w:pPr>
        <w:spacing w:after="80" w:before="80"/>
      </w:pP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Recipe 1 — Bartok tension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4FB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40" w:before="60"/>
            </w:pPr>
            <w:r>
              <w:rPr>
                <w:rFonts w:ascii="Arial" w:cs="Arial" w:eastAsia="Arial" w:hAnsi="Arial"/>
                <w:b/>
                <w:bCs/>
                <w:color w:val="2E75B6"/>
                <w:sz w:val="20"/>
                <w:szCs w:val="20"/>
              </w:rPr>
              <w:t xml:space="preserve">Settings</w:t>
            </w:r>
          </w:p>
          <w:p>
            <w:pPr>
              <w:spacing w:after="20" w:before="20"/>
              <w:ind w:left="360"/>
            </w:pPr>
            <w:r>
              <w:rPr>
                <w:rFonts w:ascii="Courier New" w:cs="Courier New" w:eastAsia="Courier New" w:hAnsi="Courier New"/>
                <w:color w:val="2E4057"/>
                <w:sz w:val="18"/>
                <w:szCs w:val="18"/>
              </w:rPr>
              <w:t xml:space="preserve">Chords:            Cm | F#m | Ebm | Am</w:t>
            </w:r>
          </w:p>
          <w:p>
            <w:pPr>
              <w:spacing w:after="20" w:before="20"/>
              <w:ind w:left="360"/>
            </w:pPr>
            <w:r>
              <w:rPr>
                <w:rFonts w:ascii="Courier New" w:cs="Courier New" w:eastAsia="Courier New" w:hAnsi="Courier New"/>
                <w:color w:val="2E4057"/>
                <w:sz w:val="18"/>
                <w:szCs w:val="18"/>
              </w:rPr>
              <w:t xml:space="preserve">Voice:             bartok</w:t>
            </w:r>
          </w:p>
          <w:p>
            <w:pPr>
              <w:spacing w:after="20" w:before="20"/>
              <w:ind w:left="360"/>
            </w:pPr>
            <w:r>
              <w:rPr>
                <w:rFonts w:ascii="Courier New" w:cs="Courier New" w:eastAsia="Courier New" w:hAnsi="Courier New"/>
                <w:color w:val="2E4057"/>
                <w:sz w:val="18"/>
                <w:szCs w:val="18"/>
              </w:rPr>
              <w:t xml:space="preserve">Flavor:            Angular</w:t>
            </w:r>
          </w:p>
          <w:p>
            <w:pPr>
              <w:spacing w:after="20" w:before="20"/>
              <w:ind w:left="360"/>
            </w:pPr>
            <w:r>
              <w:rPr>
                <w:rFonts w:ascii="Courier New" w:cs="Courier New" w:eastAsia="Courier New" w:hAnsi="Courier New"/>
                <w:color w:val="2E4057"/>
                <w:sz w:val="18"/>
                <w:szCs w:val="18"/>
              </w:rPr>
              <w:t xml:space="preserve">Texture Role:      Counterpoint</w:t>
            </w:r>
          </w:p>
          <w:p>
            <w:pPr>
              <w:spacing w:after="20" w:before="20"/>
              <w:ind w:left="360"/>
            </w:pPr>
            <w:r>
              <w:rPr>
                <w:rFonts w:ascii="Courier New" w:cs="Courier New" w:eastAsia="Courier New" w:hAnsi="Courier New"/>
                <w:color w:val="2E4057"/>
                <w:sz w:val="18"/>
                <w:szCs w:val="18"/>
              </w:rPr>
              <w:t xml:space="preserve">Voice Independence: +0.8   Register Spread: +0.6</w:t>
            </w:r>
          </w:p>
          <w:p>
            <w:pPr>
              <w:spacing w:after="20" w:before="20"/>
              <w:ind w:left="360"/>
            </w:pPr>
            <w:r>
              <w:rPr>
                <w:rFonts w:ascii="Courier New" w:cs="Courier New" w:eastAsia="Courier New" w:hAnsi="Courier New"/>
                <w:color w:val="2E4057"/>
                <w:sz w:val="18"/>
                <w:szCs w:val="18"/>
              </w:rPr>
              <w:t xml:space="preserve">Preset:            Modern</w:t>
            </w:r>
          </w:p>
        </w:tc>
      </w:tr>
    </w:tbl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Expect: Four independent voices, each moving against the others. Chromatic cluster harmony.</w:t>
      </w:r>
    </w:p>
    <w:p>
      <w:pPr>
        <w:spacing w:after="80" w:before="80"/>
      </w:pP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Recipe 2 — Arvo Pärt stillness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4FB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40" w:before="60"/>
            </w:pPr>
            <w:r>
              <w:rPr>
                <w:rFonts w:ascii="Arial" w:cs="Arial" w:eastAsia="Arial" w:hAnsi="Arial"/>
                <w:b/>
                <w:bCs/>
                <w:color w:val="2E75B6"/>
                <w:sz w:val="20"/>
                <w:szCs w:val="20"/>
              </w:rPr>
              <w:t xml:space="preserve">Settings</w:t>
            </w:r>
          </w:p>
          <w:p>
            <w:pPr>
              <w:spacing w:after="20" w:before="20"/>
              <w:ind w:left="360"/>
            </w:pPr>
            <w:r>
              <w:rPr>
                <w:rFonts w:ascii="Courier New" w:cs="Courier New" w:eastAsia="Courier New" w:hAnsi="Courier New"/>
                <w:color w:val="2E4057"/>
                <w:sz w:val="18"/>
                <w:szCs w:val="18"/>
              </w:rPr>
              <w:t xml:space="preserve">Chords:            Amaj | E | F#m | Amaj</w:t>
            </w:r>
          </w:p>
          <w:p>
            <w:pPr>
              <w:spacing w:after="20" w:before="20"/>
              <w:ind w:left="360"/>
            </w:pPr>
            <w:r>
              <w:rPr>
                <w:rFonts w:ascii="Courier New" w:cs="Courier New" w:eastAsia="Courier New" w:hAnsi="Courier New"/>
                <w:color w:val="2E4057"/>
                <w:sz w:val="18"/>
                <w:szCs w:val="18"/>
              </w:rPr>
              <w:t xml:space="preserve">Voice:             part</w:t>
            </w:r>
          </w:p>
          <w:p>
            <w:pPr>
              <w:spacing w:after="20" w:before="20"/>
              <w:ind w:left="360"/>
            </w:pPr>
            <w:r>
              <w:rPr>
                <w:rFonts w:ascii="Courier New" w:cs="Courier New" w:eastAsia="Courier New" w:hAnsi="Courier New"/>
                <w:color w:val="2E4057"/>
                <w:sz w:val="18"/>
                <w:szCs w:val="18"/>
              </w:rPr>
              <w:t xml:space="preserve">Flavor:            Lyrical</w:t>
            </w:r>
          </w:p>
          <w:p>
            <w:pPr>
              <w:spacing w:after="20" w:before="20"/>
              <w:ind w:left="360"/>
            </w:pPr>
            <w:r>
              <w:rPr>
                <w:rFonts w:ascii="Courier New" w:cs="Courier New" w:eastAsia="Courier New" w:hAnsi="Courier New"/>
                <w:color w:val="2E4057"/>
                <w:sz w:val="18"/>
                <w:szCs w:val="18"/>
              </w:rPr>
              <w:t xml:space="preserve">Texture Role:      Melody</w:t>
            </w:r>
          </w:p>
          <w:p>
            <w:pPr>
              <w:spacing w:after="20" w:before="20"/>
              <w:ind w:left="360"/>
            </w:pPr>
            <w:r>
              <w:rPr>
                <w:rFonts w:ascii="Courier New" w:cs="Courier New" w:eastAsia="Courier New" w:hAnsi="Courier New"/>
                <w:color w:val="2E4057"/>
                <w:sz w:val="18"/>
                <w:szCs w:val="18"/>
              </w:rPr>
              <w:t xml:space="preserve">Voice Independence: -0.6   Register Spread: -0.3</w:t>
            </w:r>
          </w:p>
          <w:p>
            <w:pPr>
              <w:spacing w:after="20" w:before="20"/>
              <w:ind w:left="360"/>
            </w:pPr>
            <w:r>
              <w:rPr>
                <w:rFonts w:ascii="Courier New" w:cs="Courier New" w:eastAsia="Courier New" w:hAnsi="Courier New"/>
                <w:color w:val="2E4057"/>
                <w:sz w:val="18"/>
                <w:szCs w:val="18"/>
              </w:rPr>
              <w:t xml:space="preserve">Preset:            Minimal</w:t>
            </w:r>
          </w:p>
        </w:tc>
      </w:tr>
    </w:tbl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Expect: Sparse, pure, tintinnabuli-adjacent. Silence is structural.</w:t>
      </w:r>
    </w:p>
    <w:p>
      <w:pPr>
        <w:spacing w:after="80" w:before="80"/>
      </w:pP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4.5 Guitar-Bass Duo recipes</w:t>
      </w:r>
    </w:p>
    <w:p>
      <w:pPr>
        <w:spacing w:after="80" w:before="80"/>
      </w:pP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Recipe 1 — Metheny open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4FB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40" w:before="60"/>
            </w:pPr>
            <w:r>
              <w:rPr>
                <w:rFonts w:ascii="Arial" w:cs="Arial" w:eastAsia="Arial" w:hAnsi="Arial"/>
                <w:b/>
                <w:bCs/>
                <w:color w:val="2E75B6"/>
                <w:sz w:val="20"/>
                <w:szCs w:val="20"/>
              </w:rPr>
              <w:t xml:space="preserve">Settings</w:t>
            </w:r>
          </w:p>
          <w:p>
            <w:pPr>
              <w:spacing w:after="20" w:before="20"/>
              <w:ind w:left="360"/>
            </w:pPr>
            <w:r>
              <w:rPr>
                <w:rFonts w:ascii="Courier New" w:cs="Courier New" w:eastAsia="Courier New" w:hAnsi="Courier New"/>
                <w:color w:val="2E4057"/>
                <w:sz w:val="18"/>
                <w:szCs w:val="18"/>
              </w:rPr>
              <w:t xml:space="preserve">Chords:        Gmaj9 | Em9 | Cmaj7 | D11</w:t>
            </w:r>
          </w:p>
          <w:p>
            <w:pPr>
              <w:spacing w:after="20" w:before="20"/>
              <w:ind w:left="360"/>
            </w:pPr>
            <w:r>
              <w:rPr>
                <w:rFonts w:ascii="Courier New" w:cs="Courier New" w:eastAsia="Courier New" w:hAnsi="Courier New"/>
                <w:color w:val="2E4057"/>
                <w:sz w:val="18"/>
                <w:szCs w:val="18"/>
              </w:rPr>
              <w:t xml:space="preserve">Voice:         pat_metheny</w:t>
            </w:r>
          </w:p>
          <w:p>
            <w:pPr>
              <w:spacing w:after="20" w:before="20"/>
              <w:ind w:left="360"/>
            </w:pPr>
            <w:r>
              <w:rPr>
                <w:rFonts w:ascii="Courier New" w:cs="Courier New" w:eastAsia="Courier New" w:hAnsi="Courier New"/>
                <w:color w:val="2E4057"/>
                <w:sz w:val="18"/>
                <w:szCs w:val="18"/>
              </w:rPr>
              <w:t xml:space="preserve">Outside Level: Subtle</w:t>
            </w:r>
          </w:p>
        </w:tc>
      </w:tr>
    </w:tbl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Expect: Warm, open, lyrical. Guitar carries a clean singing line. Bass provides mobile harmonic support.</w:t>
      </w:r>
    </w:p>
    <w:p>
      <w:pPr>
        <w:spacing w:after="80" w:before="80"/>
      </w:pP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Recipe 2 — Nile Rodgers groove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4FB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40" w:before="60"/>
            </w:pPr>
            <w:r>
              <w:rPr>
                <w:rFonts w:ascii="Arial" w:cs="Arial" w:eastAsia="Arial" w:hAnsi="Arial"/>
                <w:b/>
                <w:bCs/>
                <w:color w:val="2E75B6"/>
                <w:sz w:val="20"/>
                <w:szCs w:val="20"/>
              </w:rPr>
              <w:t xml:space="preserve">Settings</w:t>
            </w:r>
          </w:p>
          <w:p>
            <w:pPr>
              <w:spacing w:after="20" w:before="20"/>
              <w:ind w:left="360"/>
            </w:pPr>
            <w:r>
              <w:rPr>
                <w:rFonts w:ascii="Courier New" w:cs="Courier New" w:eastAsia="Courier New" w:hAnsi="Courier New"/>
                <w:color w:val="2E4057"/>
                <w:sz w:val="18"/>
                <w:szCs w:val="18"/>
              </w:rPr>
              <w:t xml:space="preserve">Chords:        E9 | A9 | B9 | E9</w:t>
            </w:r>
          </w:p>
          <w:p>
            <w:pPr>
              <w:spacing w:after="20" w:before="20"/>
              <w:ind w:left="360"/>
            </w:pPr>
            <w:r>
              <w:rPr>
                <w:rFonts w:ascii="Courier New" w:cs="Courier New" w:eastAsia="Courier New" w:hAnsi="Courier New"/>
                <w:color w:val="2E4057"/>
                <w:sz w:val="18"/>
                <w:szCs w:val="18"/>
              </w:rPr>
              <w:t xml:space="preserve">Voice:         nile_rodgers</w:t>
            </w:r>
          </w:p>
          <w:p>
            <w:pPr>
              <w:spacing w:after="20" w:before="20"/>
              <w:ind w:left="360"/>
            </w:pPr>
            <w:r>
              <w:rPr>
                <w:rFonts w:ascii="Courier New" w:cs="Courier New" w:eastAsia="Courier New" w:hAnsi="Courier New"/>
                <w:color w:val="2E4057"/>
                <w:sz w:val="18"/>
                <w:szCs w:val="18"/>
              </w:rPr>
              <w:t xml:space="preserve">Outside Level: Off</w:t>
            </w:r>
          </w:p>
        </w:tc>
      </w:tr>
    </w:tbl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Expect: Hooky, groove-first, tight. No outside cells — this is about the groove, not the color.</w:t>
      </w:r>
    </w:p>
    <w:p>
      <w:pPr>
        <w:spacing w:after="80" w:before="80"/>
      </w:pP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Recipe 3 — Fripp texture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4FB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40" w:before="60"/>
            </w:pPr>
            <w:r>
              <w:rPr>
                <w:rFonts w:ascii="Arial" w:cs="Arial" w:eastAsia="Arial" w:hAnsi="Arial"/>
                <w:b/>
                <w:bCs/>
                <w:color w:val="2E75B6"/>
                <w:sz w:val="20"/>
                <w:szCs w:val="20"/>
              </w:rPr>
              <w:t xml:space="preserve">Settings</w:t>
            </w:r>
          </w:p>
          <w:p>
            <w:pPr>
              <w:spacing w:after="20" w:before="20"/>
              <w:ind w:left="360"/>
            </w:pPr>
            <w:r>
              <w:rPr>
                <w:rFonts w:ascii="Courier New" w:cs="Courier New" w:eastAsia="Courier New" w:hAnsi="Courier New"/>
                <w:color w:val="2E4057"/>
                <w:sz w:val="18"/>
                <w:szCs w:val="18"/>
              </w:rPr>
              <w:t xml:space="preserve">Chords:        Fmaj7#11 | Cmaj7 | Gmaj7 | Dmaj7</w:t>
            </w:r>
          </w:p>
          <w:p>
            <w:pPr>
              <w:spacing w:after="20" w:before="20"/>
              <w:ind w:left="360"/>
            </w:pPr>
            <w:r>
              <w:rPr>
                <w:rFonts w:ascii="Courier New" w:cs="Courier New" w:eastAsia="Courier New" w:hAnsi="Courier New"/>
                <w:color w:val="2E4057"/>
                <w:sz w:val="18"/>
                <w:szCs w:val="18"/>
              </w:rPr>
              <w:t xml:space="preserve">Voice:         fripp</w:t>
            </w:r>
          </w:p>
          <w:p>
            <w:pPr>
              <w:spacing w:after="20" w:before="20"/>
              <w:ind w:left="360"/>
            </w:pPr>
            <w:r>
              <w:rPr>
                <w:rFonts w:ascii="Courier New" w:cs="Courier New" w:eastAsia="Courier New" w:hAnsi="Courier New"/>
                <w:color w:val="2E4057"/>
                <w:sz w:val="18"/>
                <w:szCs w:val="18"/>
              </w:rPr>
              <w:t xml:space="preserve">Outside Level: Prominent</w:t>
            </w:r>
          </w:p>
        </w:tc>
      </w:tr>
    </w:tbl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Expect: Oblique, layered, textural. Cells frequently step away from chord tones.</w:t>
      </w:r>
    </w:p>
    <w:p>
      <w:pPr>
        <w:spacing w:after="80" w:before="80"/>
      </w:pP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4.6 SQ+BB Hybrid recipes</w:t>
      </w:r>
    </w:p>
    <w:p>
      <w:pPr>
        <w:spacing w:after="8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1600"/>
        <w:gridCol w:w="1200"/>
        <w:gridCol w:w="1200"/>
        <w:gridCol w:w="176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Recipe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Relationship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Foreground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Density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Register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Character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Conversation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Conversation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Alternating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SQ and BB trade phrases equally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Contrast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Contrast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BB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+0.6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-0.5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BB dense low, SQ sparse high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Unison power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Unison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BB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+0.8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+0.3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Both ensembles locked together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Call &amp; response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Call &amp; response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SQ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-0.3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+0.6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SQ calls high, BB responds low</w:t>
            </w:r>
          </w:p>
        </w:tc>
      </w:tr>
    </w:tbl>
    <w:p>
      <w:pPr>
        <w:spacing w:after="80" w:before="80"/>
      </w:pPr>
    </w:p>
    <w:p>
      <w:r>
        <w:br w:type="pag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Part 5 — Section Shaping</w:t>
      </w:r>
    </w:p>
    <w:p>
      <w:pPr>
        <w:spacing w:after="80" w:before="80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Building an arc across a full arrangement.</w:t>
      </w:r>
    </w:p>
    <w:p>
      <w:pPr>
        <w:spacing w:after="80" w:before="80"/>
      </w:pP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5.1 Pin and Avoid — plain English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Pin: Keep this flavor active here. Make sure cells from this family appear in this section.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Avoid: Steer away from this flavor here. Don't use cells from this family in this section.</w:t>
      </w:r>
    </w:p>
    <w:p>
      <w:pPr>
        <w:spacing w:after="80" w:before="80"/>
      </w:pP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5.2 Cinematic arc (32+ bars)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4FB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40" w:before="60"/>
            </w:pPr>
            <w:r>
              <w:rPr>
                <w:rFonts w:ascii="Arial" w:cs="Arial" w:eastAsia="Arial" w:hAnsi="Arial"/>
                <w:b/>
                <w:bCs/>
                <w:color w:val="2E75B6"/>
                <w:sz w:val="20"/>
                <w:szCs w:val="20"/>
              </w:rPr>
              <w:t xml:space="preserve">Section arc</w:t>
            </w:r>
          </w:p>
          <w:p>
            <w:pPr>
              <w:spacing w:after="20" w:before="20"/>
              <w:ind w:left="360"/>
            </w:pPr>
            <w:r>
              <w:rPr>
                <w:rFonts w:ascii="Courier New" w:cs="Courier New" w:eastAsia="Courier New" w:hAnsi="Courier New"/>
                <w:color w:val="2E4057"/>
                <w:sz w:val="18"/>
                <w:szCs w:val="18"/>
              </w:rPr>
              <w:t xml:space="preserve">Opening:     Pin Lyrical   (establish the world)</w:t>
            </w:r>
          </w:p>
          <w:p>
            <w:pPr>
              <w:spacing w:after="20" w:before="20"/>
              <w:ind w:left="360"/>
            </w:pPr>
            <w:r>
              <w:rPr>
                <w:rFonts w:ascii="Courier New" w:cs="Courier New" w:eastAsia="Courier New" w:hAnsi="Courier New"/>
                <w:color w:val="2E4057"/>
                <w:sz w:val="18"/>
                <w:szCs w:val="18"/>
              </w:rPr>
              <w:t xml:space="preserve">Statement:   Pin Patterned (introduce the pattern)</w:t>
            </w:r>
          </w:p>
          <w:p>
            <w:pPr>
              <w:spacing w:after="20" w:before="20"/>
              <w:ind w:left="360"/>
            </w:pPr>
            <w:r>
              <w:rPr>
                <w:rFonts w:ascii="Courier New" w:cs="Courier New" w:eastAsia="Courier New" w:hAnsi="Courier New"/>
                <w:color w:val="2E4057"/>
                <w:sz w:val="18"/>
                <w:szCs w:val="18"/>
              </w:rPr>
              <w:t xml:space="preserve">Development: Pin Angular   (tension builds)</w:t>
            </w:r>
          </w:p>
          <w:p>
            <w:pPr>
              <w:spacing w:after="20" w:before="20"/>
              <w:ind w:left="360"/>
            </w:pPr>
            <w:r>
              <w:rPr>
                <w:rFonts w:ascii="Courier New" w:cs="Courier New" w:eastAsia="Courier New" w:hAnsi="Courier New"/>
                <w:color w:val="2E4057"/>
                <w:sz w:val="18"/>
                <w:szCs w:val="18"/>
              </w:rPr>
              <w:t xml:space="preserve">Climax:      Pin Chromatic (maximum darkness)</w:t>
            </w:r>
          </w:p>
          <w:p>
            <w:pPr>
              <w:spacing w:after="20" w:before="20"/>
              <w:ind w:left="360"/>
            </w:pPr>
            <w:r>
              <w:rPr>
                <w:rFonts w:ascii="Courier New" w:cs="Courier New" w:eastAsia="Courier New" w:hAnsi="Courier New"/>
                <w:color w:val="2E4057"/>
                <w:sz w:val="18"/>
                <w:szCs w:val="18"/>
              </w:rPr>
              <w:t xml:space="preserve">Coda:        Pin Lyrical   (resolution, but changed)</w:t>
            </w:r>
          </w:p>
        </w:tc>
      </w:tr>
    </w:tbl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The coda returning to lyrical after chromatic feels like resolution — but the listener has been through something.</w:t>
      </w:r>
    </w:p>
    <w:p>
      <w:pPr>
        <w:spacing w:after="80" w:before="80"/>
      </w:pP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5.3 Zappa through a song form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4FB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40" w:before="60"/>
            </w:pPr>
            <w:r>
              <w:rPr>
                <w:rFonts w:ascii="Arial" w:cs="Arial" w:eastAsia="Arial" w:hAnsi="Arial"/>
                <w:b/>
                <w:bCs/>
                <w:color w:val="2E75B6"/>
                <w:sz w:val="20"/>
                <w:szCs w:val="20"/>
              </w:rPr>
              <w:t xml:space="preserve">Section arc</w:t>
            </w:r>
          </w:p>
          <w:p>
            <w:pPr>
              <w:spacing w:after="20" w:before="20"/>
              <w:ind w:left="360"/>
            </w:pPr>
            <w:r>
              <w:rPr>
                <w:rFonts w:ascii="Courier New" w:cs="Courier New" w:eastAsia="Courier New" w:hAnsi="Courier New"/>
                <w:color w:val="2E4057"/>
                <w:sz w:val="18"/>
                <w:szCs w:val="18"/>
              </w:rPr>
              <w:t xml:space="preserve">Intro:   Flavor Chromatic, Motion +0.4, Tension +0.3</w:t>
            </w:r>
          </w:p>
          <w:p>
            <w:pPr>
              <w:spacing w:after="20" w:before="20"/>
              <w:ind w:left="360"/>
            </w:pPr>
            <w:r>
              <w:rPr>
                <w:rFonts w:ascii="Courier New" w:cs="Courier New" w:eastAsia="Courier New" w:hAnsi="Courier New"/>
                <w:color w:val="2E4057"/>
                <w:sz w:val="18"/>
                <w:szCs w:val="18"/>
              </w:rPr>
              <w:t xml:space="preserve">Verse:   Flavor Riff, Motion +0.3 (hook-based anchor)</w:t>
            </w:r>
          </w:p>
          <w:p>
            <w:pPr>
              <w:spacing w:after="20" w:before="20"/>
              <w:ind w:left="360"/>
            </w:pPr>
            <w:r>
              <w:rPr>
                <w:rFonts w:ascii="Courier New" w:cs="Courier New" w:eastAsia="Courier New" w:hAnsi="Courier New"/>
                <w:color w:val="2E4057"/>
                <w:sz w:val="18"/>
                <w:szCs w:val="18"/>
              </w:rPr>
              <w:t xml:space="preserve">Chorus:  Flavor Angular, Motion +0.7, Tension +0.6</w:t>
            </w:r>
          </w:p>
          <w:p>
            <w:pPr>
              <w:spacing w:after="20" w:before="20"/>
              <w:ind w:left="360"/>
            </w:pPr>
            <w:r>
              <w:rPr>
                <w:rFonts w:ascii="Courier New" w:cs="Courier New" w:eastAsia="Courier New" w:hAnsi="Courier New"/>
                <w:color w:val="2E4057"/>
                <w:sz w:val="18"/>
                <w:szCs w:val="18"/>
              </w:rPr>
              <w:t xml:space="preserve">Bridge:  Pin Chromatic, Motion +0.9, Tension +0.8 (ferocity peak)</w:t>
            </w:r>
          </w:p>
          <w:p>
            <w:pPr>
              <w:spacing w:after="20" w:before="20"/>
              <w:ind w:left="360"/>
            </w:pPr>
            <w:r>
              <w:rPr>
                <w:rFonts w:ascii="Courier New" w:cs="Courier New" w:eastAsia="Courier New" w:hAnsi="Courier New"/>
                <w:color w:val="2E4057"/>
                <w:sz w:val="18"/>
                <w:szCs w:val="18"/>
              </w:rPr>
              <w:t xml:space="preserve">Outro:   Flavor Riff (return to hook after the bridge)</w:t>
            </w:r>
          </w:p>
        </w:tc>
      </w:tr>
    </w:tbl>
    <w:p>
      <w:pPr>
        <w:spacing w:after="80" w:before="80"/>
      </w:pPr>
    </w:p>
    <w:p>
      <w:r>
        <w:br w:type="pag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Part 6 — Chord Progressions</w:t>
      </w:r>
    </w:p>
    <w:p>
      <w:pPr>
        <w:spacing w:after="80" w:before="80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What the engine accepts, what stresses it, and what produces interesting results.</w:t>
      </w:r>
    </w:p>
    <w:p>
      <w:pPr>
        <w:spacing w:after="80" w:before="80"/>
      </w:pP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6.1 Basic format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Paste chords separated by pipes. One chord per bar.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Cmaj7 | Am7 | Fmaj7 | G7</w:t>
      </w:r>
    </w:p>
    <w:p>
      <w:pPr>
        <w:spacing w:after="80" w:before="80"/>
      </w:pP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6.2 Slash chords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Slash chords specify a bass note over a different chord root. The engine reads both the chord quality and the bass note.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Descending bass:  Cmaj7/E | Am7/G | Fmaj7/A | Gsus/D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Implied polychord: Bb/C | Eb/F | Ab/Bb  (reads as suspended dominants)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Tritone bass:     F#/G | B/C | E/F  (high dissonance)</w:t>
      </w:r>
    </w:p>
    <w:p>
      <w:pPr>
        <w:spacing w:after="80" w:before="80"/>
      </w:pP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6.3 Polychords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Stack two chords using a slash with both chord names: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Bitonal (Petrushka): [Cmaj/F#maj] | [Gmaj/Dbmaj]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Shorter upper structures: F#maj7/G13 | Bmaj7/C7alt</w:t>
      </w:r>
    </w:p>
    <w:p>
      <w:pPr>
        <w:spacing w:after="80" w:before="80"/>
      </w:pP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6.4 Coltrane changes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The engine handles Giant Steps correctly — expect high cell density and angular motion.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Short cycle: Emaj7 | Cmaj7 | Abmaj7 | Emaj7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Full:        Bmaj7 | D7 | Gmaj7 | Bb7 | Ebmaj7 | F#7 | Bmaj7 | Bmaj7</w:t>
      </w:r>
    </w:p>
    <w:p>
      <w:pPr>
        <w:spacing w:after="80" w:before="80"/>
      </w:pP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6.5 Modal / static harmony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One chord, many bars. Use higher Variation (+0.5 to +0.8) to prevent cell repetition on long static passages.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Pure Dorian:  Dm7 | Dm7 | Dm7 | Dm7 | Dm7 | Dm7 | Dm7 | Dm7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Pure Lydian:  Cmaj7#11 | Cmaj7#11 | Cmaj7#11 | Cmaj7#11</w:t>
      </w:r>
    </w:p>
    <w:p>
      <w:pPr>
        <w:spacing w:after="80" w:before="80"/>
      </w:pP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6.6 Chord format reference</w:t>
      </w:r>
    </w:p>
    <w:p>
      <w:pPr>
        <w:spacing w:after="8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80"/>
        <w:gridCol w:w="368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Symbol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Meaning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Example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maj7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Major seventh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Cmaj7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m7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Minor seventh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Am7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Dominant seventh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G7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m7b5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Half-diminished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Bm7b5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dim7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Diminished seventh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Bdim7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sus4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Suspended fourth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Gsus4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sus2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Suspended second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Dsus2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9sus4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Dominant 9 suspended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F9sus4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add9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Add ninth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Cadd9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maj9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Major ninth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Cmaj9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m9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Minor ninth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Am9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13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Dominant thirteenth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G13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maj7#11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Lydian chord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Cmaj7#11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7#9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Dominant sharp nine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G7#9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7b9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Dominant flat nine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G7b9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7alt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Altered dominant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G7alt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Slash chord (bass note)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G/B</w:t>
            </w:r>
          </w:p>
        </w:tc>
      </w:tr>
    </w:tbl>
    <w:p>
      <w:pPr>
        <w:spacing w:after="80" w:before="80"/>
      </w:pPr>
    </w:p>
    <w:p>
      <w:r>
        <w:br w:type="pag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Part 7 — Scenario Cookbook</w:t>
      </w:r>
    </w:p>
    <w:p>
      <w:pPr>
        <w:spacing w:after="80" w:before="80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Ready-to-use starting points. All multi-section scenarios need more than 16 bars total.</w:t>
      </w:r>
    </w:p>
    <w:p>
      <w:pPr>
        <w:spacing w:after="80" w:before="80"/>
      </w:pP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7.1 Stylistic contrast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4FB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40" w:before="60"/>
            </w:pPr>
            <w:r>
              <w:rPr>
                <w:rFonts w:ascii="Arial" w:cs="Arial" w:eastAsia="Arial" w:hAnsi="Arial"/>
                <w:b/>
                <w:bCs/>
                <w:color w:val="2E75B6"/>
                <w:sz w:val="20"/>
                <w:szCs w:val="20"/>
              </w:rPr>
              <w:t xml:space="preserve">Sacred to chaotic</w:t>
            </w:r>
          </w:p>
          <w:p>
            <w:pPr>
              <w:spacing w:after="20" w:before="20"/>
              <w:ind w:left="360"/>
            </w:pPr>
            <w:r>
              <w:rPr>
                <w:rFonts w:ascii="Courier New" w:cs="Courier New" w:eastAsia="Courier New" w:hAnsi="Courier New"/>
                <w:color w:val="2E4057"/>
                <w:sz w:val="18"/>
                <w:szCs w:val="18"/>
              </w:rPr>
              <w:t xml:space="preserve">Opening:     arvo_part       (crystalline stillness)</w:t>
            </w:r>
          </w:p>
          <w:p>
            <w:pPr>
              <w:spacing w:after="20" w:before="20"/>
              <w:ind w:left="360"/>
            </w:pPr>
            <w:r>
              <w:rPr>
                <w:rFonts w:ascii="Courier New" w:cs="Courier New" w:eastAsia="Courier New" w:hAnsi="Courier New"/>
                <w:color w:val="2E4057"/>
                <w:sz w:val="18"/>
                <w:szCs w:val="18"/>
              </w:rPr>
              <w:t xml:space="preserve">Development: ornette_coleman (harmolodic freedom)</w:t>
            </w:r>
          </w:p>
          <w:p>
            <w:pPr>
              <w:spacing w:after="20" w:before="20"/>
              <w:ind w:left="360"/>
            </w:pPr>
            <w:r>
              <w:rPr>
                <w:rFonts w:ascii="Courier New" w:cs="Courier New" w:eastAsia="Courier New" w:hAnsi="Courier New"/>
                <w:color w:val="2E4057"/>
                <w:sz w:val="18"/>
                <w:szCs w:val="18"/>
              </w:rPr>
              <w:t xml:space="preserve">Reprise:     arvo_part       (return to stillness)</w:t>
            </w:r>
          </w:p>
        </w:tc>
      </w:tr>
    </w:tbl>
    <w:p>
      <w:pPr>
        <w:spacing w:after="8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4FB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40" w:before="60"/>
            </w:pPr>
            <w:r>
              <w:rPr>
                <w:rFonts w:ascii="Arial" w:cs="Arial" w:eastAsia="Arial" w:hAnsi="Arial"/>
                <w:b/>
                <w:bCs/>
                <w:color w:val="2E75B6"/>
                <w:sz w:val="20"/>
                <w:szCs w:val="20"/>
              </w:rPr>
              <w:t xml:space="preserve">French refinement vs Soviet brutalism</w:t>
            </w:r>
          </w:p>
          <w:p>
            <w:pPr>
              <w:spacing w:after="20" w:before="20"/>
              <w:ind w:left="360"/>
            </w:pPr>
            <w:r>
              <w:rPr>
                <w:rFonts w:ascii="Courier New" w:cs="Courier New" w:eastAsia="Courier New" w:hAnsi="Courier New"/>
                <w:color w:val="2E4057"/>
                <w:sz w:val="18"/>
                <w:szCs w:val="18"/>
              </w:rPr>
              <w:t xml:space="preserve">Opening:     ravel        (smooth impressionist)</w:t>
            </w:r>
          </w:p>
          <w:p>
            <w:pPr>
              <w:spacing w:after="20" w:before="20"/>
              <w:ind w:left="360"/>
            </w:pPr>
            <w:r>
              <w:rPr>
                <w:rFonts w:ascii="Courier New" w:cs="Courier New" w:eastAsia="Courier New" w:hAnsi="Courier New"/>
                <w:color w:val="2E4057"/>
                <w:sz w:val="18"/>
                <w:szCs w:val="18"/>
              </w:rPr>
              <w:t xml:space="preserve">Development: shostakovich (displaced downbeats, dark modal)</w:t>
            </w:r>
          </w:p>
          <w:p>
            <w:pPr>
              <w:spacing w:after="20" w:before="20"/>
              <w:ind w:left="360"/>
            </w:pPr>
            <w:r>
              <w:rPr>
                <w:rFonts w:ascii="Courier New" w:cs="Courier New" w:eastAsia="Courier New" w:hAnsi="Courier New"/>
                <w:color w:val="2E4057"/>
                <w:sz w:val="18"/>
                <w:szCs w:val="18"/>
              </w:rPr>
              <w:t xml:space="preserve">Coda:        ravel        (refined resolution)</w:t>
            </w:r>
          </w:p>
        </w:tc>
      </w:tr>
    </w:tbl>
    <w:p>
      <w:pPr>
        <w:spacing w:after="80" w:before="80"/>
      </w:pP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7.2 Jazz lineage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4FB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40" w:before="60"/>
            </w:pPr>
            <w:r>
              <w:rPr>
                <w:rFonts w:ascii="Arial" w:cs="Arial" w:eastAsia="Arial" w:hAnsi="Arial"/>
                <w:b/>
                <w:bCs/>
                <w:color w:val="2E75B6"/>
                <w:sz w:val="20"/>
                <w:szCs w:val="20"/>
              </w:rPr>
              <w:t xml:space="preserve">A century of jazz</w:t>
            </w:r>
          </w:p>
          <w:p>
            <w:pPr>
              <w:spacing w:after="20" w:before="20"/>
              <w:ind w:left="360"/>
            </w:pPr>
            <w:r>
              <w:rPr>
                <w:rFonts w:ascii="Courier New" w:cs="Courier New" w:eastAsia="Courier New" w:hAnsi="Courier New"/>
                <w:color w:val="2E4057"/>
                <w:sz w:val="18"/>
                <w:szCs w:val="18"/>
              </w:rPr>
              <w:t xml:space="preserve">Opening:  cole_porter      (Broadway cabaret)</w:t>
            </w:r>
          </w:p>
          <w:p>
            <w:pPr>
              <w:spacing w:after="20" w:before="20"/>
              <w:ind w:left="360"/>
            </w:pPr>
            <w:r>
              <w:rPr>
                <w:rFonts w:ascii="Courier New" w:cs="Courier New" w:eastAsia="Courier New" w:hAnsi="Courier New"/>
                <w:color w:val="2E4057"/>
                <w:sz w:val="18"/>
                <w:szCs w:val="18"/>
              </w:rPr>
              <w:t xml:space="preserve">Verse:    gershwin         (jazz-classical)</w:t>
            </w:r>
          </w:p>
          <w:p>
            <w:pPr>
              <w:spacing w:after="20" w:before="20"/>
              <w:ind w:left="360"/>
            </w:pPr>
            <w:r>
              <w:rPr>
                <w:rFonts w:ascii="Courier New" w:cs="Courier New" w:eastAsia="Courier New" w:hAnsi="Courier New"/>
                <w:color w:val="2E4057"/>
                <w:sz w:val="18"/>
                <w:szCs w:val="18"/>
              </w:rPr>
              <w:t xml:space="preserve">Chorus:   coltrane         (modal interval cells)</w:t>
            </w:r>
          </w:p>
          <w:p>
            <w:pPr>
              <w:spacing w:after="20" w:before="20"/>
              <w:ind w:left="360"/>
            </w:pPr>
            <w:r>
              <w:rPr>
                <w:rFonts w:ascii="Courier New" w:cs="Courier New" w:eastAsia="Courier New" w:hAnsi="Courier New"/>
                <w:color w:val="2E4057"/>
                <w:sz w:val="18"/>
                <w:szCs w:val="18"/>
              </w:rPr>
              <w:t xml:space="preserve">Coda:     ornette_coleman  (harmolodic freedom)</w:t>
            </w:r>
          </w:p>
        </w:tc>
      </w:tr>
    </w:tbl>
    <w:p>
      <w:pPr>
        <w:spacing w:after="8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4FB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40" w:before="60"/>
            </w:pPr>
            <w:r>
              <w:rPr>
                <w:rFonts w:ascii="Arial" w:cs="Arial" w:eastAsia="Arial" w:hAnsi="Arial"/>
                <w:b/>
                <w:bCs/>
                <w:color w:val="2E75B6"/>
                <w:sz w:val="20"/>
                <w:szCs w:val="20"/>
              </w:rPr>
              <w:t xml:space="preserve">Swing gradient</w:t>
            </w:r>
          </w:p>
          <w:p>
            <w:pPr>
              <w:spacing w:after="20" w:before="20"/>
              <w:ind w:left="360"/>
            </w:pPr>
            <w:r>
              <w:rPr>
                <w:rFonts w:ascii="Courier New" w:cs="Courier New" w:eastAsia="Courier New" w:hAnsi="Courier New"/>
                <w:color w:val="2E4057"/>
                <w:sz w:val="18"/>
                <w:szCs w:val="18"/>
              </w:rPr>
              <w:t xml:space="preserve">Intro:   cole_porter   (swing 0.52)</w:t>
            </w:r>
          </w:p>
          <w:p>
            <w:pPr>
              <w:spacing w:after="20" w:before="20"/>
              <w:ind w:left="360"/>
            </w:pPr>
            <w:r>
              <w:rPr>
                <w:rFonts w:ascii="Courier New" w:cs="Courier New" w:eastAsia="Courier New" w:hAnsi="Courier New"/>
                <w:color w:val="2E4057"/>
                <w:sz w:val="18"/>
                <w:szCs w:val="18"/>
              </w:rPr>
              <w:t xml:space="preserve">Verse:   gershwin      (swing 0.65)</w:t>
            </w:r>
          </w:p>
          <w:p>
            <w:pPr>
              <w:spacing w:after="20" w:before="20"/>
              <w:ind w:left="360"/>
            </w:pPr>
            <w:r>
              <w:rPr>
                <w:rFonts w:ascii="Courier New" w:cs="Courier New" w:eastAsia="Courier New" w:hAnsi="Courier New"/>
                <w:color w:val="2E4057"/>
                <w:sz w:val="18"/>
                <w:szCs w:val="18"/>
              </w:rPr>
              <w:t xml:space="preserve">Chorus:  turtle_island (swing 0.80)</w:t>
            </w:r>
          </w:p>
        </w:tc>
      </w:tr>
    </w:tbl>
    <w:p>
      <w:pPr>
        <w:spacing w:after="80" w:before="80"/>
      </w:pP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7.3 Cinematic arc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4FB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40" w:before="60"/>
            </w:pPr>
            <w:r>
              <w:rPr>
                <w:rFonts w:ascii="Arial" w:cs="Arial" w:eastAsia="Arial" w:hAnsi="Arial"/>
                <w:b/>
                <w:bCs/>
                <w:color w:val="2E75B6"/>
                <w:sz w:val="20"/>
                <w:szCs w:val="20"/>
              </w:rPr>
              <w:t xml:space="preserve">The Hero's Journey (64+ bars)</w:t>
            </w:r>
          </w:p>
          <w:p>
            <w:pPr>
              <w:spacing w:after="20" w:before="20"/>
              <w:ind w:left="360"/>
            </w:pPr>
            <w:r>
              <w:rPr>
                <w:rFonts w:ascii="Courier New" w:cs="Courier New" w:eastAsia="Courier New" w:hAnsi="Courier New"/>
                <w:color w:val="2E4057"/>
                <w:sz w:val="18"/>
                <w:szCs w:val="18"/>
              </w:rPr>
              <w:t xml:space="preserve">Opening:     badalamenti  (noir ambience)</w:t>
            </w:r>
          </w:p>
          <w:p>
            <w:pPr>
              <w:spacing w:after="20" w:before="20"/>
              <w:ind w:left="360"/>
            </w:pPr>
            <w:r>
              <w:rPr>
                <w:rFonts w:ascii="Courier New" w:cs="Courier New" w:eastAsia="Courier New" w:hAnsi="Courier New"/>
                <w:color w:val="2E4057"/>
                <w:sz w:val="18"/>
                <w:szCs w:val="18"/>
              </w:rPr>
              <w:t xml:space="preserve">Statement:   morricone    (epic modal drama)</w:t>
            </w:r>
          </w:p>
          <w:p>
            <w:pPr>
              <w:spacing w:after="20" w:before="20"/>
              <w:ind w:left="360"/>
            </w:pPr>
            <w:r>
              <w:rPr>
                <w:rFonts w:ascii="Courier New" w:cs="Courier New" w:eastAsia="Courier New" w:hAnsi="Courier New"/>
                <w:color w:val="2E4057"/>
                <w:sz w:val="18"/>
                <w:szCs w:val="18"/>
              </w:rPr>
              <w:t xml:space="preserve">Development: goldsmith    (Hollywood tension)</w:t>
            </w:r>
          </w:p>
          <w:p>
            <w:pPr>
              <w:spacing w:after="20" w:before="20"/>
              <w:ind w:left="360"/>
            </w:pPr>
            <w:r>
              <w:rPr>
                <w:rFonts w:ascii="Courier New" w:cs="Courier New" w:eastAsia="Courier New" w:hAnsi="Courier New"/>
                <w:color w:val="2E4057"/>
                <w:sz w:val="18"/>
                <w:szCs w:val="18"/>
              </w:rPr>
              <w:t xml:space="preserve">Climax:      williams     (orchestral sweep)</w:t>
            </w:r>
          </w:p>
          <w:p>
            <w:pPr>
              <w:spacing w:after="20" w:before="20"/>
              <w:ind w:left="360"/>
            </w:pPr>
            <w:r>
              <w:rPr>
                <w:rFonts w:ascii="Courier New" w:cs="Courier New" w:eastAsia="Courier New" w:hAnsi="Courier New"/>
                <w:color w:val="2E4057"/>
                <w:sz w:val="18"/>
                <w:szCs w:val="18"/>
              </w:rPr>
              <w:t xml:space="preserve">Coda:        badalamenti  (noir return)</w:t>
            </w:r>
          </w:p>
        </w:tc>
      </w:tr>
    </w:tbl>
    <w:p>
      <w:pPr>
        <w:spacing w:after="80" w:before="80"/>
      </w:pP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7.4 Messiaen mode explorations</w:t>
      </w:r>
    </w:p>
    <w:p>
      <w:pPr>
        <w:spacing w:after="8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Mode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Character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M1 — Floating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Whole tone, airborne, unresolved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M2 — Shadowed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Octatonic, dark, symmetric tension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M3 — Luminous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9-note field, rich, devotional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M4 — Austere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Compact, restrained, precise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M5 — Sparse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Wide open, very few pitches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M6 — Veiled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Ambiguous, colour-shifting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M7 — Dense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10-note field, maximum saturation</w:t>
            </w:r>
          </w:p>
        </w:tc>
      </w:tr>
    </w:tbl>
    <w:p>
      <w:pPr>
        <w:spacing w:after="8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4FB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40" w:before="60"/>
            </w:pPr>
            <w:r>
              <w:rPr>
                <w:rFonts w:ascii="Arial" w:cs="Arial" w:eastAsia="Arial" w:hAnsi="Arial"/>
                <w:b/>
                <w:bCs/>
                <w:color w:val="2E75B6"/>
                <w:sz w:val="20"/>
                <w:szCs w:val="20"/>
              </w:rPr>
              <w:t xml:space="preserve">Light to dark</w:t>
            </w:r>
          </w:p>
          <w:p>
            <w:pPr>
              <w:spacing w:after="20" w:before="20"/>
              <w:ind w:left="360"/>
            </w:pPr>
            <w:r>
              <w:rPr>
                <w:rFonts w:ascii="Courier New" w:cs="Courier New" w:eastAsia="Courier New" w:hAnsi="Courier New"/>
                <w:color w:val="2E4057"/>
                <w:sz w:val="18"/>
                <w:szCs w:val="18"/>
              </w:rPr>
              <w:t xml:space="preserve">M1 Floating → M2 Shadowed → M6 Veiled → M7 Dense</w:t>
            </w:r>
          </w:p>
        </w:tc>
      </w:tr>
    </w:tbl>
    <w:p>
      <w:pPr>
        <w:spacing w:after="80" w:before="80"/>
      </w:pP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7.5 Minimal vs maximal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4FB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40" w:before="60"/>
            </w:pPr>
            <w:r>
              <w:rPr>
                <w:rFonts w:ascii="Arial" w:cs="Arial" w:eastAsia="Arial" w:hAnsi="Arial"/>
                <w:b/>
                <w:bCs/>
                <w:color w:val="2E75B6"/>
                <w:sz w:val="20"/>
                <w:szCs w:val="20"/>
              </w:rPr>
              <w:t xml:space="preserve">The Sigma Journey — register arc (64+ bars)</w:t>
            </w:r>
          </w:p>
          <w:p>
            <w:pPr>
              <w:spacing w:after="20" w:before="20"/>
              <w:ind w:left="360"/>
            </w:pPr>
            <w:r>
              <w:rPr>
                <w:rFonts w:ascii="Courier New" w:cs="Courier New" w:eastAsia="Courier New" w:hAnsi="Courier New"/>
                <w:color w:val="2E4057"/>
                <w:sz w:val="18"/>
                <w:szCs w:val="18"/>
              </w:rPr>
              <w:t xml:space="preserve">Opening:     arvo_part  (narrowest register)</w:t>
            </w:r>
          </w:p>
          <w:p>
            <w:pPr>
              <w:spacing w:after="20" w:before="20"/>
              <w:ind w:left="360"/>
            </w:pPr>
            <w:r>
              <w:rPr>
                <w:rFonts w:ascii="Courier New" w:cs="Courier New" w:eastAsia="Courier New" w:hAnsi="Courier New"/>
                <w:color w:val="2E4057"/>
                <w:sz w:val="18"/>
                <w:szCs w:val="18"/>
              </w:rPr>
              <w:t xml:space="preserve">Development: ligeti     (register doubles)</w:t>
            </w:r>
          </w:p>
          <w:p>
            <w:pPr>
              <w:spacing w:after="20" w:before="20"/>
              <w:ind w:left="360"/>
            </w:pPr>
            <w:r>
              <w:rPr>
                <w:rFonts w:ascii="Courier New" w:cs="Courier New" w:eastAsia="Courier New" w:hAnsi="Courier New"/>
                <w:color w:val="2E4057"/>
                <w:sz w:val="18"/>
                <w:szCs w:val="18"/>
              </w:rPr>
              <w:t xml:space="preserve">Climax:      webern     (maximum register)</w:t>
            </w:r>
          </w:p>
          <w:p>
            <w:pPr>
              <w:spacing w:after="20" w:before="20"/>
              <w:ind w:left="360"/>
            </w:pPr>
            <w:r>
              <w:rPr>
                <w:rFonts w:ascii="Courier New" w:cs="Courier New" w:eastAsia="Courier New" w:hAnsi="Courier New"/>
                <w:color w:val="2E4057"/>
                <w:sz w:val="18"/>
                <w:szCs w:val="18"/>
              </w:rPr>
              <w:t xml:space="preserve">Coda:        arvo_part  (collapses back)</w:t>
            </w:r>
          </w:p>
        </w:tc>
      </w:tr>
    </w:tbl>
    <w:p>
      <w:pPr>
        <w:spacing w:after="80" w:before="80"/>
      </w:pPr>
    </w:p>
    <w:p>
      <w:r>
        <w:br w:type="pag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Part 8 — Working with Your DAW / Notation Software</w:t>
      </w:r>
    </w:p>
    <w:p>
      <w:pPr>
        <w:spacing w:after="80" w:before="80"/>
      </w:pP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8.1 Sibelius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File → Open → select the MusicXML file. Sibelius imports all parts, dynamics, and articulations.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What to listen for: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Is the melodic line sitting at the right register for your instrument?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Are the inner voices creating harmony or clutter?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Is the rhythmic density right for your tempo?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Does the Slonimsky color appear where you expected it?</w:t>
      </w:r>
    </w:p>
    <w:p>
      <w:pPr>
        <w:spacing w:after="80" w:before="80"/>
      </w:pP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8.2 Guitar Pro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Import → MusicXML → open the exported file. Check the tab view for guitar-specific parts — the engine writes standard notation, not guitar-idiomatic notation, so some passages may need editing for playability.</w:t>
      </w:r>
    </w:p>
    <w:p>
      <w:pPr>
        <w:spacing w:after="80" w:before="80"/>
      </w:pP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8.3 Cubase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File → Import → MusicXML. Cubase imports all tracks. Assign VST instruments to each track. The engine exports with standard MIDI instrument names — match these to your VST library.</w:t>
      </w:r>
    </w:p>
    <w:p>
      <w:pPr>
        <w:spacing w:after="80" w:before="80"/>
      </w:pP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8.4 What the engine can't decide for you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Dynamics: the engine suggests markings but doesn't mix. You set the balance.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Articulation detail: broad articulation is written but detailed bowing and fingering are yours.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Tempo changes: the engine generates at a fixed tempo. Rubato and rallentando are your edit.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Orchestration decisions: doubling, divisi, and section balance are yours to refine.</w:t>
      </w:r>
    </w:p>
    <w:p>
      <w:pPr>
        <w:spacing w:after="80" w:before="80"/>
      </w:pPr>
    </w:p>
    <w:p>
      <w:r>
        <w:br w:type="pag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Part 9 — Quick Reference</w:t>
      </w:r>
    </w:p>
    <w:p>
      <w:pPr>
        <w:spacing w:after="80" w:before="80"/>
      </w:pP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9.1 Voice depth reference</w:t>
      </w:r>
    </w:p>
    <w:p>
      <w:pPr>
        <w:spacing w:after="8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2400"/>
        <w:gridCol w:w="384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Voice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Depth (receipts)</w:t>
            </w:r>
          </w:p>
        </w:tc>
        <w:tc>
          <w:tcPr>
            <w:tcW w:type="dxa" w:w="3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Best mode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Clare Fischer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Deep (44)</w:t>
            </w:r>
          </w:p>
        </w:tc>
        <w:tc>
          <w:tcPr>
            <w:tcW w:type="dxa" w:w="3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Big Band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Quincy Jones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Deep (46)</w:t>
            </w:r>
          </w:p>
        </w:tc>
        <w:tc>
          <w:tcPr>
            <w:tcW w:type="dxa" w:w="3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Big Band / Song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Sammy Nestico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Deep (41)</w:t>
            </w:r>
          </w:p>
        </w:tc>
        <w:tc>
          <w:tcPr>
            <w:tcW w:type="dxa" w:w="3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Big Band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Count Basie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Deep (38)</w:t>
            </w:r>
          </w:p>
        </w:tc>
        <w:tc>
          <w:tcPr>
            <w:tcW w:type="dxa" w:w="3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Big Band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Pat Metheny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Deep (12)</w:t>
            </w:r>
          </w:p>
        </w:tc>
        <w:tc>
          <w:tcPr>
            <w:tcW w:type="dxa" w:w="3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Song / GBD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Thad Jones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Deep (12)</w:t>
            </w:r>
          </w:p>
        </w:tc>
        <w:tc>
          <w:tcPr>
            <w:tcW w:type="dxa" w:w="3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Big Band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Bob Brookmeyer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Deep (12)</w:t>
            </w:r>
          </w:p>
        </w:tc>
        <w:tc>
          <w:tcPr>
            <w:tcW w:type="dxa" w:w="3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Big Band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Oliver Nelson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Deep (12)</w:t>
            </w:r>
          </w:p>
        </w:tc>
        <w:tc>
          <w:tcPr>
            <w:tcW w:type="dxa" w:w="3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Big Band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Messiaen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Deep (12)</w:t>
            </w:r>
          </w:p>
        </w:tc>
        <w:tc>
          <w:tcPr>
            <w:tcW w:type="dxa" w:w="3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SQ / SQ→BB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Wayne Shorter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Deep (11)</w:t>
            </w:r>
          </w:p>
        </w:tc>
        <w:tc>
          <w:tcPr>
            <w:tcW w:type="dxa" w:w="3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Song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Maria Schneider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Deep (11)</w:t>
            </w:r>
          </w:p>
        </w:tc>
        <w:tc>
          <w:tcPr>
            <w:tcW w:type="dxa" w:w="3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Big Band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Gil Evans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Deep (11)</w:t>
            </w:r>
          </w:p>
        </w:tc>
        <w:tc>
          <w:tcPr>
            <w:tcW w:type="dxa" w:w="3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Big Band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Charles Mingus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Deep (11)</w:t>
            </w:r>
          </w:p>
        </w:tc>
        <w:tc>
          <w:tcPr>
            <w:tcW w:type="dxa" w:w="3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Big Band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Duke Ellington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Deep (11)</w:t>
            </w:r>
          </w:p>
        </w:tc>
        <w:tc>
          <w:tcPr>
            <w:tcW w:type="dxa" w:w="3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Big Band / Song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John Coltrane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Deep (10)</w:t>
            </w:r>
          </w:p>
        </w:tc>
        <w:tc>
          <w:tcPr>
            <w:tcW w:type="dxa" w:w="3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Song / SQ</w:t>
            </w:r>
          </w:p>
        </w:tc>
      </w:tr>
    </w:tbl>
    <w:p>
      <w:pPr>
        <w:spacing w:after="80" w:before="80"/>
      </w:pP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9.2 Flavor × genre</w:t>
      </w:r>
    </w:p>
    <w:p>
      <w:pPr>
        <w:spacing w:after="8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Flavor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Jazz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Classical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Rock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Film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Lyrical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ECM ballad, bossa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Romantic, impressionist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Singer-songwriter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Warm themes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Angular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Post-bop, free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Modern, Bartok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Art rock, prog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Tension cues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Patterned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Modal, Coltrane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Reich, Glass, minimalist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Prog, krautrock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Hypnotic underscore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Chromatic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Avant-jazz, Shorter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Contemporary, Berg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Experimental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Noir, unease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Riff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Funk, groove jazz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Rock, fusion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Action, drive</w:t>
            </w:r>
          </w:p>
        </w:tc>
      </w:tr>
    </w:tbl>
    <w:p>
      <w:pPr>
        <w:spacing w:after="80" w:before="80"/>
      </w:pP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9.3 Slonimsky cell families</w:t>
      </w:r>
    </w:p>
    <w:p>
      <w:pPr>
        <w:spacing w:after="8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4320"/>
      </w:tblGrid>
      <w:tr>
        <w:trPr>
          <w:tblHeader/>
        </w:trPr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Family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Display name</w:t>
            </w:r>
          </w:p>
        </w:tc>
        <w:tc>
          <w:tcPr>
            <w:tcW w:type="dxa" w:w="4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Character</w:t>
            </w:r>
          </w:p>
        </w:tc>
      </w:tr>
      <w:tr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lyrical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Lyrical</w:t>
            </w:r>
          </w:p>
        </w:tc>
        <w:tc>
          <w:tcPr>
            <w:tcW w:type="dxa" w:w="4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Smooth, singable, stepwise</w:t>
            </w:r>
          </w:p>
        </w:tc>
      </w:tr>
      <w:tr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angular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Angular</w:t>
            </w:r>
          </w:p>
        </w:tc>
        <w:tc>
          <w:tcPr>
            <w:tcW w:type="dxa" w:w="4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Wide intervals, direction changes</w:t>
            </w:r>
          </w:p>
        </w:tc>
      </w:tr>
      <w:tr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symmetric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Patterned</w:t>
            </w:r>
          </w:p>
        </w:tc>
        <w:tc>
          <w:tcPr>
            <w:tcW w:type="dxa" w:w="4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Cyclic, balanced, slightly uncanny</w:t>
            </w:r>
          </w:p>
        </w:tc>
      </w:tr>
      <w:tr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chromatic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Chromatic</w:t>
            </w:r>
          </w:p>
        </w:tc>
        <w:tc>
          <w:tcPr>
            <w:tcW w:type="dxa" w:w="4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Half-step motion, dark, searching</w:t>
            </w:r>
          </w:p>
        </w:tc>
      </w:tr>
      <w:tr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riff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Riff</w:t>
            </w:r>
          </w:p>
        </w:tc>
        <w:tc>
          <w:tcPr>
            <w:tcW w:type="dxa" w:w="4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Repeating shape, rhythmic, hooky</w:t>
            </w:r>
          </w:p>
        </w:tc>
      </w:tr>
    </w:tbl>
    <w:p>
      <w:pPr>
        <w:spacing w:after="80" w:before="80"/>
      </w:pPr>
    </w:p>
    <w:p>
      <w:pPr>
        <w:pBdr>
          <w:bottom w:val="single" w:color="2E75B6" w:sz="6" w:space="1"/>
        </w:pBdr>
        <w:spacing w:after="120" w:before="120"/>
      </w:pPr>
    </w:p>
    <w:p>
      <w:pPr>
        <w:spacing w:after="80" w:before="80"/>
      </w:pPr>
    </w:p>
    <w:p>
      <w:pPr>
        <w:spacing w:after="200" w:before="200"/>
        <w:jc w:val="center"/>
      </w:pPr>
      <w:r>
        <w:rPr>
          <w:rFonts w:ascii="Arial" w:cs="Arial" w:eastAsia="Arial" w:hAnsi="Arial"/>
          <w:i/>
          <w:iCs/>
          <w:color w:val="777777"/>
          <w:sz w:val="18"/>
          <w:szCs w:val="18"/>
        </w:rPr>
        <w:t xml:space="preserve">End of Composer OS Musician Guide · V61 · 2026-05-23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400"/>
      <w:outlineLvl w:val="0"/>
    </w:pPr>
    <w:rPr>
      <w:rFonts w:ascii="Arial" w:cs="Arial" w:eastAsia="Arial" w:hAnsi="Arial"/>
      <w:b/>
      <w:bCs/>
      <w:color w:val="1F4E79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300"/>
      <w:outlineLvl w:val="1"/>
    </w:pPr>
    <w:rPr>
      <w:rFonts w:ascii="Arial" w:cs="Arial" w:eastAsia="Arial" w:hAnsi="Arial"/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40"/>
      <w:outlineLvl w:val="2"/>
    </w:pPr>
    <w:rPr>
      <w:rFonts w:ascii="Arial" w:cs="Arial" w:eastAsia="Arial" w:hAnsi="Arial"/>
      <w:b/>
      <w:bCs/>
      <w:color w:val="1A1A1A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2026-05-23T14:49:33.254Z</dcterms:created>
  <dcterms:modified xsi:type="dcterms:W3CDTF">2026-05-23T14:49:33.254Z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