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780D" w14:textId="13CDE801" w:rsidR="00A11FC1" w:rsidRDefault="00187CCB">
      <w:pPr>
        <w:rPr>
          <w:lang w:val="en-US"/>
        </w:rPr>
      </w:pPr>
      <w:r>
        <w:rPr>
          <w:lang w:val="en-US"/>
        </w:rPr>
        <w:t>NEURODIVERS CASE STUDIES</w:t>
      </w:r>
    </w:p>
    <w:p w14:paraId="00A7BF48" w14:textId="77777777" w:rsidR="00187CCB" w:rsidRDefault="00187CCB">
      <w:pPr>
        <w:rPr>
          <w:lang w:val="en-US"/>
        </w:rPr>
      </w:pPr>
    </w:p>
    <w:p w14:paraId="4A8F0890" w14:textId="3E7C1A61" w:rsidR="00187CCB" w:rsidRDefault="00187CCB">
      <w:pPr>
        <w:rPr>
          <w:lang w:val="en-US"/>
        </w:rPr>
      </w:pPr>
      <w:r>
        <w:rPr>
          <w:lang w:val="en-US"/>
        </w:rPr>
        <w:t>PROMPT:</w:t>
      </w:r>
    </w:p>
    <w:p w14:paraId="16ED2DBF" w14:textId="39057DB7" w:rsidR="00187CCB" w:rsidRDefault="00187CCB">
      <w:pPr>
        <w:rPr>
          <w:lang w:val="en-US"/>
        </w:rPr>
      </w:pPr>
      <w:r w:rsidRPr="00187CCB">
        <w:rPr>
          <w:lang w:val="en-US"/>
        </w:rPr>
        <w:t xml:space="preserve">I am creating a </w:t>
      </w:r>
      <w:proofErr w:type="gramStart"/>
      <w:r w:rsidRPr="00187CCB">
        <w:rPr>
          <w:lang w:val="en-US"/>
        </w:rPr>
        <w:t>2 day</w:t>
      </w:r>
      <w:proofErr w:type="gramEnd"/>
      <w:r w:rsidRPr="00187CCB">
        <w:rPr>
          <w:lang w:val="en-US"/>
        </w:rPr>
        <w:t xml:space="preserve"> workshop for psychosynthesis training UK psychotherapists called 'psychopathology and synthesis'. IT will need to teach the participants how to work with different challenges around working with clients who come for counselling who have different neurodiversity issues such as </w:t>
      </w:r>
      <w:proofErr w:type="spellStart"/>
      <w:r w:rsidRPr="00187CCB">
        <w:rPr>
          <w:lang w:val="en-US"/>
        </w:rPr>
        <w:t>adhd</w:t>
      </w:r>
      <w:proofErr w:type="spellEnd"/>
      <w:r w:rsidRPr="00187CCB">
        <w:rPr>
          <w:lang w:val="en-US"/>
        </w:rPr>
        <w:t xml:space="preserve"> and autism.</w:t>
      </w:r>
      <w:r>
        <w:rPr>
          <w:lang w:val="en-US"/>
        </w:rPr>
        <w:br/>
      </w:r>
      <w:r w:rsidRPr="00187CCB">
        <w:rPr>
          <w:lang w:val="en-US"/>
        </w:rPr>
        <w:t xml:space="preserve">  create 6 different complex 200-word counselling scenarios. Describe what the problems are in the counselling situation but </w:t>
      </w:r>
      <w:proofErr w:type="spellStart"/>
      <w:r w:rsidRPr="00187CCB">
        <w:rPr>
          <w:lang w:val="en-US"/>
        </w:rPr>
        <w:t>dont</w:t>
      </w:r>
      <w:proofErr w:type="spellEnd"/>
      <w:r w:rsidRPr="00187CCB">
        <w:rPr>
          <w:lang w:val="en-US"/>
        </w:rPr>
        <w:t xml:space="preserve"> offer solutions in the description. List what the challenges will be. Make the clients in these different ages, socio economic situations, sexual </w:t>
      </w:r>
      <w:proofErr w:type="spellStart"/>
      <w:r w:rsidRPr="00187CCB">
        <w:rPr>
          <w:lang w:val="en-US"/>
        </w:rPr>
        <w:t>orienations</w:t>
      </w:r>
      <w:proofErr w:type="spellEnd"/>
      <w:r w:rsidRPr="00187CCB">
        <w:rPr>
          <w:lang w:val="en-US"/>
        </w:rPr>
        <w:t xml:space="preserve"> and races.  combine two or three of the following conditions in each neurodiverse client: 1) sensory processing problems that require specific interventions related to the sensory processing problem; 2) executive </w:t>
      </w:r>
      <w:proofErr w:type="spellStart"/>
      <w:r w:rsidRPr="00187CCB">
        <w:rPr>
          <w:lang w:val="en-US"/>
        </w:rPr>
        <w:t>funcitoning</w:t>
      </w:r>
      <w:proofErr w:type="spellEnd"/>
      <w:r w:rsidRPr="00187CCB">
        <w:rPr>
          <w:lang w:val="en-US"/>
        </w:rPr>
        <w:t xml:space="preserve"> challenges; 3) problems with social communication nuances; 4) co-occurring mental </w:t>
      </w:r>
      <w:proofErr w:type="spellStart"/>
      <w:r w:rsidRPr="00187CCB">
        <w:rPr>
          <w:lang w:val="en-US"/>
        </w:rPr>
        <w:t>heatlth</w:t>
      </w:r>
      <w:proofErr w:type="spellEnd"/>
      <w:r w:rsidRPr="00187CCB">
        <w:rPr>
          <w:lang w:val="en-US"/>
        </w:rPr>
        <w:t xml:space="preserve"> problems alongside the neurodiverse problem' 5) a client who has experienced trauma that impairs their neurodiverse </w:t>
      </w:r>
      <w:proofErr w:type="gramStart"/>
      <w:r w:rsidRPr="00187CCB">
        <w:rPr>
          <w:lang w:val="en-US"/>
        </w:rPr>
        <w:t>condition;</w:t>
      </w:r>
      <w:proofErr w:type="gramEnd"/>
      <w:r w:rsidRPr="00187CCB">
        <w:rPr>
          <w:lang w:val="en-US"/>
        </w:rPr>
        <w:t xml:space="preserve">  </w:t>
      </w:r>
    </w:p>
    <w:p w14:paraId="22B4BA30" w14:textId="2017F45B" w:rsidR="00187CCB" w:rsidRDefault="00187CCB">
      <w:pPr>
        <w:rPr>
          <w:lang w:val="en-US"/>
        </w:rPr>
      </w:pPr>
    </w:p>
    <w:p w14:paraId="4FAD8B00" w14:textId="77777777" w:rsidR="00187CCB" w:rsidRPr="00187CCB" w:rsidRDefault="00187CCB" w:rsidP="00187CCB">
      <w:pPr>
        <w:spacing w:after="240" w:line="360" w:lineRule="atLeast"/>
        <w:outlineLvl w:val="1"/>
        <w:rPr>
          <w:rFonts w:ascii="Arial" w:eastAsia="Times New Roman" w:hAnsi="Arial" w:cs="Arial"/>
          <w:b/>
          <w:bCs/>
          <w:color w:val="1F1F1F"/>
          <w:sz w:val="24"/>
          <w:szCs w:val="24"/>
          <w:lang w:eastAsia="en-GB"/>
          <w14:ligatures w14:val="none"/>
        </w:rPr>
      </w:pPr>
      <w:r w:rsidRPr="00187CCB">
        <w:rPr>
          <w:rFonts w:ascii="Arial" w:eastAsia="Times New Roman" w:hAnsi="Arial" w:cs="Arial"/>
          <w:b/>
          <w:bCs/>
          <w:color w:val="1F1F1F"/>
          <w:sz w:val="24"/>
          <w:szCs w:val="24"/>
          <w:lang w:eastAsia="en-GB"/>
          <w14:ligatures w14:val="none"/>
        </w:rPr>
        <w:t>Complex Counselling Scenarios for Psychosynthesis Training:</w:t>
      </w:r>
    </w:p>
    <w:p w14:paraId="4FBA5102"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Scenario 1: Sarah, a Neurodiverse Butterfly</w:t>
      </w:r>
    </w:p>
    <w:p w14:paraId="39C29F54"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Sarah, a vibrant 12-year-old with sparkling brown eyes and a mane of tightly coiled black hair, fidgets nervously in the chair. Neon signs outside the therapist's office bleed harsh light into the room, causing her to squint and tighten her grip on her backpack. A hum of traffic seeps through the window, escalating her anxiety. Sarah has been diagnosed with ADHD and suspected ASD, a combination that presents unique challenges in her young life.</w:t>
      </w:r>
    </w:p>
    <w:p w14:paraId="7A673F0A"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At school, Sarah struggles to focus </w:t>
      </w:r>
      <w:proofErr w:type="gramStart"/>
      <w:r w:rsidRPr="00187CCB">
        <w:rPr>
          <w:rFonts w:ascii="Arial" w:eastAsia="Times New Roman" w:hAnsi="Arial" w:cs="Arial"/>
          <w:color w:val="1F1F1F"/>
          <w:sz w:val="24"/>
          <w:szCs w:val="24"/>
          <w:lang w:eastAsia="en-GB"/>
          <w14:ligatures w14:val="none"/>
        </w:rPr>
        <w:t>in</w:t>
      </w:r>
      <w:proofErr w:type="gramEnd"/>
      <w:r w:rsidRPr="00187CCB">
        <w:rPr>
          <w:rFonts w:ascii="Arial" w:eastAsia="Times New Roman" w:hAnsi="Arial" w:cs="Arial"/>
          <w:color w:val="1F1F1F"/>
          <w:sz w:val="24"/>
          <w:szCs w:val="24"/>
          <w:lang w:eastAsia="en-GB"/>
          <w14:ligatures w14:val="none"/>
        </w:rPr>
        <w:t xml:space="preserve"> class. The fluorescent lights flicker overhead, her classmate's whispers morph into a cacophony, and the scratchy texture of her jeans against her skin becomes unbearably distracting. While Sarah possesses a sharp intellect and often bursts out insightful questions, finishing assignments becomes a battlefield. The constant internal battle to manage sensory overload leaves her exhausted and frustrated.</w:t>
      </w:r>
    </w:p>
    <w:p w14:paraId="65EA678E"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lastRenderedPageBreak/>
        <w:t xml:space="preserve">Socially, Sarah feels like a butterfly in a world of bees. She longs for connection but struggles to understand the unspoken social cues. Interactions become confusing, leading to unintentional blunders and hurt feelings. Children perceive her blunt honesty as </w:t>
      </w:r>
      <w:proofErr w:type="gramStart"/>
      <w:r w:rsidRPr="00187CCB">
        <w:rPr>
          <w:rFonts w:ascii="Arial" w:eastAsia="Times New Roman" w:hAnsi="Arial" w:cs="Arial"/>
          <w:color w:val="1F1F1F"/>
          <w:sz w:val="24"/>
          <w:szCs w:val="24"/>
          <w:lang w:eastAsia="en-GB"/>
          <w14:ligatures w14:val="none"/>
        </w:rPr>
        <w:t>rudeness, and</w:t>
      </w:r>
      <w:proofErr w:type="gramEnd"/>
      <w:r w:rsidRPr="00187CCB">
        <w:rPr>
          <w:rFonts w:ascii="Arial" w:eastAsia="Times New Roman" w:hAnsi="Arial" w:cs="Arial"/>
          <w:color w:val="1F1F1F"/>
          <w:sz w:val="24"/>
          <w:szCs w:val="24"/>
          <w:lang w:eastAsia="en-GB"/>
          <w14:ligatures w14:val="none"/>
        </w:rPr>
        <w:t xml:space="preserve"> attempts to join games often backfire. Sarah's isolation fuels her frustration, manifesting as outbursts of anger or withdrawal.</w:t>
      </w:r>
    </w:p>
    <w:p w14:paraId="6C93956A"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During the session, Sarah's parents, Mr. and Mrs. Johnson, express growing concern. "She can't seem to stay organized," Mrs. Johnson says, her voice tinged with worry. Mr. Johnson adds, "Her teachers say she's disruptive in class, but I know she can do better." The therapist can sense the strain on the family as they grapple with how to support Sarah's unique needs.</w:t>
      </w:r>
    </w:p>
    <w:p w14:paraId="74D7F3BF"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Challenges:</w:t>
      </w:r>
    </w:p>
    <w:p w14:paraId="1BAEEA7D" w14:textId="77777777" w:rsidR="00187CCB" w:rsidRPr="00187CCB" w:rsidRDefault="00187CCB" w:rsidP="00187CCB">
      <w:pPr>
        <w:numPr>
          <w:ilvl w:val="0"/>
          <w:numId w:val="1"/>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Sensory processing difficulties require interventions to create a calming environment.</w:t>
      </w:r>
    </w:p>
    <w:p w14:paraId="206679E1" w14:textId="77777777" w:rsidR="00187CCB" w:rsidRPr="00187CCB" w:rsidRDefault="00187CCB" w:rsidP="00187CCB">
      <w:pPr>
        <w:numPr>
          <w:ilvl w:val="0"/>
          <w:numId w:val="1"/>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Executive functioning challenges like organization and planning need specific strategies.</w:t>
      </w:r>
    </w:p>
    <w:p w14:paraId="165E769F" w14:textId="77777777" w:rsidR="00187CCB" w:rsidRPr="00187CCB" w:rsidRDefault="00187CCB" w:rsidP="00187CCB">
      <w:pPr>
        <w:numPr>
          <w:ilvl w:val="0"/>
          <w:numId w:val="1"/>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Social communication difficulties require help with interpreting nonverbal cues and navigating social interactions.</w:t>
      </w:r>
    </w:p>
    <w:p w14:paraId="40F968FC" w14:textId="77777777" w:rsidR="00187CCB" w:rsidRPr="00187CCB" w:rsidRDefault="00187CCB" w:rsidP="00187CCB">
      <w:pPr>
        <w:numPr>
          <w:ilvl w:val="0"/>
          <w:numId w:val="1"/>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The co-occurring ADHD and ASD require a multi-faceted approach to address both conditions.</w:t>
      </w:r>
    </w:p>
    <w:p w14:paraId="4E9F1AF2" w14:textId="77777777" w:rsidR="00187CCB" w:rsidRDefault="00187CCB">
      <w:pPr>
        <w:rPr>
          <w:rFonts w:ascii="Arial" w:eastAsia="Times New Roman" w:hAnsi="Arial" w:cs="Arial"/>
          <w:b/>
          <w:bCs/>
          <w:color w:val="1F1F1F"/>
          <w:sz w:val="24"/>
          <w:szCs w:val="24"/>
          <w:bdr w:val="none" w:sz="0" w:space="0" w:color="auto" w:frame="1"/>
          <w:lang w:eastAsia="en-GB"/>
          <w14:ligatures w14:val="none"/>
        </w:rPr>
      </w:pPr>
      <w:r>
        <w:rPr>
          <w:rFonts w:ascii="Arial" w:eastAsia="Times New Roman" w:hAnsi="Arial" w:cs="Arial"/>
          <w:b/>
          <w:bCs/>
          <w:color w:val="1F1F1F"/>
          <w:sz w:val="24"/>
          <w:szCs w:val="24"/>
          <w:bdr w:val="none" w:sz="0" w:space="0" w:color="auto" w:frame="1"/>
          <w:lang w:eastAsia="en-GB"/>
          <w14:ligatures w14:val="none"/>
        </w:rPr>
        <w:br w:type="page"/>
      </w:r>
    </w:p>
    <w:p w14:paraId="3B3D605E" w14:textId="520616A2"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lastRenderedPageBreak/>
        <w:t>Scenario 2: David, the Lonely Island</w:t>
      </w:r>
    </w:p>
    <w:p w14:paraId="3CA6C14D"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David, a 45-year-old South Asian man, sits impeccably dressed, exuding an aura of quiet competence. His career trajectory in the tech industry is a testament to his sharp intellect and meticulous work ethic. Yet, a sense of loneliness hangs around him like a fog. David excels in his technical field, often lauded for his analytical skills and problem-solving abilities. However, social situations at work leave him drained and disoriented. Sarcasm and </w:t>
      </w:r>
      <w:proofErr w:type="spellStart"/>
      <w:r w:rsidRPr="00187CCB">
        <w:rPr>
          <w:rFonts w:ascii="Arial" w:eastAsia="Times New Roman" w:hAnsi="Arial" w:cs="Arial"/>
          <w:color w:val="1F1F1F"/>
          <w:sz w:val="24"/>
          <w:szCs w:val="24"/>
          <w:lang w:eastAsia="en-GB"/>
          <w14:ligatures w14:val="none"/>
        </w:rPr>
        <w:t>humor</w:t>
      </w:r>
      <w:proofErr w:type="spellEnd"/>
      <w:r w:rsidRPr="00187CCB">
        <w:rPr>
          <w:rFonts w:ascii="Arial" w:eastAsia="Times New Roman" w:hAnsi="Arial" w:cs="Arial"/>
          <w:color w:val="1F1F1F"/>
          <w:sz w:val="24"/>
          <w:szCs w:val="24"/>
          <w:lang w:eastAsia="en-GB"/>
          <w14:ligatures w14:val="none"/>
        </w:rPr>
        <w:t xml:space="preserve"> fly over his head, leaving him confused and bewildered.</w:t>
      </w:r>
    </w:p>
    <w:p w14:paraId="645287EE"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Understanding social nuances and unspoken cues is a constant challenge for David. He can often appear overly literal or take things at face value. This misinterpretation of social cues leads to misunderstandings with colleagues, hindering team dynamics and hindering potential friendships. David craves genuine connection but struggles to build and maintain close relationships. The loneliness gnaws at him, leaving him feeling like an island unto himself.</w:t>
      </w:r>
    </w:p>
    <w:p w14:paraId="4D3590F3"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The therapist notices David clutching his briefcase tightly, knuckles white. When asked about his social life, David confesses, "I find small talk exhausting. I don't understand why people can't just say what they mean." He describes feeling like an observer on the outside, yearning to be part of something real but unsure of how to bridge the gap.</w:t>
      </w:r>
    </w:p>
    <w:p w14:paraId="1B068BCD"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Challenges:</w:t>
      </w:r>
    </w:p>
    <w:p w14:paraId="652E02EC" w14:textId="77777777" w:rsidR="00187CCB" w:rsidRPr="00187CCB" w:rsidRDefault="00187CCB" w:rsidP="00187CCB">
      <w:pPr>
        <w:numPr>
          <w:ilvl w:val="0"/>
          <w:numId w:val="2"/>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Difficulty understanding the nuances of social communication, including body language and sarcasm.</w:t>
      </w:r>
    </w:p>
    <w:p w14:paraId="31331491" w14:textId="77777777" w:rsidR="00187CCB" w:rsidRPr="00187CCB" w:rsidRDefault="00187CCB" w:rsidP="00187CCB">
      <w:pPr>
        <w:numPr>
          <w:ilvl w:val="0"/>
          <w:numId w:val="2"/>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Challenges in developing and maintaining close relationships.</w:t>
      </w:r>
    </w:p>
    <w:p w14:paraId="0FA8C9AF" w14:textId="77777777" w:rsidR="00187CCB" w:rsidRPr="00187CCB" w:rsidRDefault="00187CCB" w:rsidP="00187CCB">
      <w:pPr>
        <w:numPr>
          <w:ilvl w:val="0"/>
          <w:numId w:val="2"/>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Possible social anxiety stemming from past misinterpretations and isolation.</w:t>
      </w:r>
    </w:p>
    <w:p w14:paraId="5BBAA450" w14:textId="77777777" w:rsidR="00187CCB" w:rsidRDefault="00187CCB">
      <w:pPr>
        <w:rPr>
          <w:rFonts w:ascii="Arial" w:eastAsia="Times New Roman" w:hAnsi="Arial" w:cs="Arial"/>
          <w:b/>
          <w:bCs/>
          <w:color w:val="1F1F1F"/>
          <w:sz w:val="24"/>
          <w:szCs w:val="24"/>
          <w:bdr w:val="none" w:sz="0" w:space="0" w:color="auto" w:frame="1"/>
          <w:lang w:eastAsia="en-GB"/>
          <w14:ligatures w14:val="none"/>
        </w:rPr>
      </w:pPr>
      <w:r>
        <w:rPr>
          <w:rFonts w:ascii="Arial" w:eastAsia="Times New Roman" w:hAnsi="Arial" w:cs="Arial"/>
          <w:b/>
          <w:bCs/>
          <w:color w:val="1F1F1F"/>
          <w:sz w:val="24"/>
          <w:szCs w:val="24"/>
          <w:bdr w:val="none" w:sz="0" w:space="0" w:color="auto" w:frame="1"/>
          <w:lang w:eastAsia="en-GB"/>
          <w14:ligatures w14:val="none"/>
        </w:rPr>
        <w:br w:type="page"/>
      </w:r>
    </w:p>
    <w:p w14:paraId="594DEB3B" w14:textId="48D98470"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lastRenderedPageBreak/>
        <w:t>Scenario 3: Maria, Restless Through the Years</w:t>
      </w:r>
    </w:p>
    <w:p w14:paraId="5FEA427C" w14:textId="223E72EC" w:rsidR="00187CCB" w:rsidRDefault="00187CCB">
      <w:pPr>
        <w:rPr>
          <w:rFonts w:ascii="Arial" w:eastAsia="Times New Roman" w:hAnsi="Arial" w:cs="Arial"/>
          <w:color w:val="1F1F1F"/>
          <w:sz w:val="24"/>
          <w:szCs w:val="24"/>
          <w:lang w:eastAsia="en-GB"/>
          <w14:ligatures w14:val="none"/>
        </w:rPr>
      </w:pPr>
      <w:r>
        <w:rPr>
          <w:rFonts w:ascii="Arial" w:eastAsia="Times New Roman" w:hAnsi="Arial" w:cs="Arial"/>
          <w:color w:val="1F1F1F"/>
          <w:sz w:val="24"/>
          <w:szCs w:val="24"/>
          <w:lang w:eastAsia="en-GB"/>
          <w14:ligatures w14:val="none"/>
        </w:rPr>
        <w:t xml:space="preserve"> </w:t>
      </w:r>
    </w:p>
    <w:p w14:paraId="660654FD" w14:textId="77777777" w:rsidR="00187CCB" w:rsidRPr="00187CCB" w:rsidRDefault="00187CCB" w:rsidP="00187CCB">
      <w:pPr>
        <w:pStyle w:val="NormalWeb"/>
        <w:shd w:val="clear" w:color="auto" w:fill="FFFFFF"/>
        <w:rPr>
          <w:rFonts w:ascii="Arial" w:hAnsi="Arial" w:cs="Arial"/>
          <w:color w:val="1F1F1F"/>
        </w:rPr>
      </w:pPr>
      <w:r w:rsidRPr="00187CCB">
        <w:rPr>
          <w:rFonts w:ascii="Arial" w:hAnsi="Arial" w:cs="Arial"/>
          <w:b/>
          <w:bCs/>
          <w:color w:val="1F1F1F"/>
          <w:sz w:val="22"/>
          <w:szCs w:val="22"/>
        </w:rPr>
        <w:t xml:space="preserve"> </w:t>
      </w:r>
      <w:r w:rsidRPr="00187CCB">
        <w:rPr>
          <w:rFonts w:ascii="Arial" w:hAnsi="Arial" w:cs="Arial"/>
          <w:color w:val="1F1F1F"/>
        </w:rPr>
        <w:t>Maria, a sprightly 68-year-old Latina woman with laughter lines etched around her eyes, arrives for her session looking conflicted. A recent diagnosis of ADHD has thrown her carefully constructed life into disarray. For years, Maria has lived with a gnawing sense of restlessness and a constant internal monologue buzzing with half-finished thoughts. She often felt inadequate, unable to focus or complete tasks. Now, with a name for her struggles, a wave of emotions washes over her – relief, frustration, and fear of change.</w:t>
      </w:r>
    </w:p>
    <w:p w14:paraId="1BF76593" w14:textId="77777777" w:rsidR="00187CCB" w:rsidRPr="00187CCB" w:rsidRDefault="00187CCB" w:rsidP="00187CCB">
      <w:pPr>
        <w:shd w:val="clear" w:color="auto" w:fill="FFFFFF"/>
        <w:spacing w:before="100" w:beforeAutospacing="1" w:after="100" w:afterAutospacing="1" w:line="240" w:lineRule="auto"/>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Adapting routines and coping mechanisms that have served her for decades is daunting. Sitting still for extended periods becomes excruciating, the urge to move a constant pressure. The grocery store, once manageable with a list and laser focus, now becomes an overwhelming assault on her senses. The fluorescent lights flicker, the chatter of other shoppers creates a cacophony, and the bustling aisles trigger anxiety attacks.</w:t>
      </w:r>
    </w:p>
    <w:p w14:paraId="02E0B938" w14:textId="5CA214DD" w:rsidR="00187CCB" w:rsidRPr="00187CCB" w:rsidRDefault="00187CCB" w:rsidP="00187CCB">
      <w:pPr>
        <w:shd w:val="clear" w:color="auto" w:fill="FFFFFF"/>
        <w:spacing w:before="100" w:beforeAutospacing="1" w:after="100" w:afterAutospacing="1" w:line="240" w:lineRule="auto"/>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The depression, a constant companion for years, feeds on the negativity and frustration. The therapist notices Maria's clenched jaw and rapid-fire speech. The ADHD diagnosis brings up feelings of shame and wasted potential. Implementing strategies to manage </w:t>
      </w:r>
      <w:proofErr w:type="gramStart"/>
      <w:r w:rsidRPr="00187CCB">
        <w:rPr>
          <w:rFonts w:ascii="Arial" w:eastAsia="Times New Roman" w:hAnsi="Arial" w:cs="Arial"/>
          <w:color w:val="1F1F1F"/>
          <w:sz w:val="24"/>
          <w:szCs w:val="24"/>
          <w:lang w:eastAsia="en-GB"/>
          <w14:ligatures w14:val="none"/>
        </w:rPr>
        <w:t>her</w:t>
      </w:r>
      <w:r>
        <w:rPr>
          <w:rFonts w:ascii="Arial" w:eastAsia="Times New Roman" w:hAnsi="Arial" w:cs="Arial"/>
          <w:color w:val="1F1F1F"/>
          <w:sz w:val="24"/>
          <w:szCs w:val="24"/>
          <w:lang w:eastAsia="en-GB"/>
          <w14:ligatures w14:val="none"/>
        </w:rPr>
        <w:t xml:space="preserve">  </w:t>
      </w:r>
      <w:r w:rsidRPr="00187CCB">
        <w:rPr>
          <w:rFonts w:ascii="Arial" w:eastAsia="Times New Roman" w:hAnsi="Arial" w:cs="Arial"/>
          <w:color w:val="1F1F1F"/>
          <w:sz w:val="24"/>
          <w:szCs w:val="24"/>
          <w:lang w:eastAsia="en-GB"/>
          <w14:ligatures w14:val="none"/>
        </w:rPr>
        <w:t>ADHD</w:t>
      </w:r>
      <w:proofErr w:type="gramEnd"/>
      <w:r w:rsidRPr="00187CCB">
        <w:rPr>
          <w:rFonts w:ascii="Arial" w:eastAsia="Times New Roman" w:hAnsi="Arial" w:cs="Arial"/>
          <w:color w:val="1F1F1F"/>
          <w:sz w:val="24"/>
          <w:szCs w:val="24"/>
          <w:lang w:eastAsia="en-GB"/>
          <w14:ligatures w14:val="none"/>
        </w:rPr>
        <w:t xml:space="preserve"> diagnosis brings up feelings of shame and wasted potential. The therapist notices Maria's clenched jaw and rapid-fire speech. Implementing strategies to manage her ADHD feels overwhelming – where to even begin? The co-occurring depression casts a long shadow, whispering doubts and hindering motivation.</w:t>
      </w:r>
    </w:p>
    <w:p w14:paraId="022E44BB"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Challenges:</w:t>
      </w:r>
    </w:p>
    <w:p w14:paraId="440F73EE" w14:textId="77777777" w:rsidR="00187CCB" w:rsidRPr="00187CCB" w:rsidRDefault="00187CCB" w:rsidP="00187CCB">
      <w:pPr>
        <w:numPr>
          <w:ilvl w:val="0"/>
          <w:numId w:val="3"/>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Sensory processing difficulties triggered by crowded environments.</w:t>
      </w:r>
    </w:p>
    <w:p w14:paraId="1FDF5291" w14:textId="77777777" w:rsidR="00187CCB" w:rsidRPr="00187CCB" w:rsidRDefault="00187CCB" w:rsidP="00187CCB">
      <w:pPr>
        <w:numPr>
          <w:ilvl w:val="0"/>
          <w:numId w:val="3"/>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Executive function challenges in areas like task initiation and completion.</w:t>
      </w:r>
    </w:p>
    <w:p w14:paraId="556F4018" w14:textId="77777777" w:rsidR="00187CCB" w:rsidRPr="00187CCB" w:rsidRDefault="00187CCB" w:rsidP="00187CCB">
      <w:pPr>
        <w:numPr>
          <w:ilvl w:val="0"/>
          <w:numId w:val="3"/>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Internalized stigma associated with a late-life ADHD diagnosis.</w:t>
      </w:r>
    </w:p>
    <w:p w14:paraId="27FAB422" w14:textId="77777777" w:rsidR="00187CCB" w:rsidRPr="00187CCB" w:rsidRDefault="00187CCB" w:rsidP="00187CCB">
      <w:pPr>
        <w:numPr>
          <w:ilvl w:val="0"/>
          <w:numId w:val="3"/>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Co-occurring depression impacting motivation and self-compassion.</w:t>
      </w:r>
    </w:p>
    <w:p w14:paraId="1FB6D0FC" w14:textId="77777777" w:rsidR="00187CCB" w:rsidRDefault="00187CCB">
      <w:pPr>
        <w:rPr>
          <w:rFonts w:ascii="Arial" w:eastAsia="Times New Roman" w:hAnsi="Arial" w:cs="Arial"/>
          <w:b/>
          <w:bCs/>
          <w:color w:val="1F1F1F"/>
          <w:sz w:val="24"/>
          <w:szCs w:val="24"/>
          <w:bdr w:val="none" w:sz="0" w:space="0" w:color="auto" w:frame="1"/>
          <w:lang w:eastAsia="en-GB"/>
          <w14:ligatures w14:val="none"/>
        </w:rPr>
      </w:pPr>
      <w:r>
        <w:rPr>
          <w:rFonts w:ascii="Arial" w:eastAsia="Times New Roman" w:hAnsi="Arial" w:cs="Arial"/>
          <w:b/>
          <w:bCs/>
          <w:color w:val="1F1F1F"/>
          <w:sz w:val="24"/>
          <w:szCs w:val="24"/>
          <w:bdr w:val="none" w:sz="0" w:space="0" w:color="auto" w:frame="1"/>
          <w:lang w:eastAsia="en-GB"/>
          <w14:ligatures w14:val="none"/>
        </w:rPr>
        <w:br w:type="page"/>
      </w:r>
    </w:p>
    <w:p w14:paraId="57DD46E7" w14:textId="51074A36"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lastRenderedPageBreak/>
        <w:t>Scenario 4: Liam, a Warrior with Scars</w:t>
      </w:r>
    </w:p>
    <w:p w14:paraId="5EF601DB"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Liam, a young man with a shock of blue hair and a defiant glint in his eyes, enters the therapy room. His body language is guarded, a shield against a world that has often misunderstood him. At 22, Liam carries the scars of childhood bullying targeted at his gender identity. Diagnosed with ADHD and PTSD, Liam faces a daily battle to maintain stability and navigate his complex emotions.</w:t>
      </w:r>
    </w:p>
    <w:p w14:paraId="1EB204A7"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Liam's ADHD manifests in hyperfocus on specific topics, often neglecting other responsibilities. He may delve into music production for hours, oblivious to the passage of time, only to realize essential tasks remain undone. Maintaining focus on academics feels like an uphill battle. The flashbacks and nightmares triggered by his PTSD are intrusive and disruptive. Sleep is a luxury, leaving him exhausted and irritable.</w:t>
      </w:r>
    </w:p>
    <w:p w14:paraId="2E694932"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The past bullying </w:t>
      </w:r>
      <w:proofErr w:type="spellStart"/>
      <w:r w:rsidRPr="00187CCB">
        <w:rPr>
          <w:rFonts w:ascii="Arial" w:eastAsia="Times New Roman" w:hAnsi="Arial" w:cs="Arial"/>
          <w:color w:val="1F1F1F"/>
          <w:sz w:val="24"/>
          <w:szCs w:val="24"/>
          <w:lang w:eastAsia="en-GB"/>
          <w14:ligatures w14:val="none"/>
        </w:rPr>
        <w:t>fueled</w:t>
      </w:r>
      <w:proofErr w:type="spellEnd"/>
      <w:r w:rsidRPr="00187CCB">
        <w:rPr>
          <w:rFonts w:ascii="Arial" w:eastAsia="Times New Roman" w:hAnsi="Arial" w:cs="Arial"/>
          <w:color w:val="1F1F1F"/>
          <w:sz w:val="24"/>
          <w:szCs w:val="24"/>
          <w:lang w:eastAsia="en-GB"/>
          <w14:ligatures w14:val="none"/>
        </w:rPr>
        <w:t xml:space="preserve"> feelings of isolation and a profound distrust of others. Liam craves connection but the fear of rejection and betrayal makes vulnerability a terrifying proposition. His therapist observes the tension in his shoulders and the way his gaze flickers around the room, constantly on guard. Developing and maintaining healthy relationships feels like a minefield for Liam, further deepening his isolation.</w:t>
      </w:r>
    </w:p>
    <w:p w14:paraId="1829C46E"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Challenges:</w:t>
      </w:r>
    </w:p>
    <w:p w14:paraId="15616B75" w14:textId="77777777" w:rsidR="00187CCB" w:rsidRPr="00187CCB" w:rsidRDefault="00187CCB" w:rsidP="00187CCB">
      <w:pPr>
        <w:numPr>
          <w:ilvl w:val="0"/>
          <w:numId w:val="4"/>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ADHD-related struggles with focus and attention.</w:t>
      </w:r>
    </w:p>
    <w:p w14:paraId="55642385" w14:textId="77777777" w:rsidR="00187CCB" w:rsidRPr="00187CCB" w:rsidRDefault="00187CCB" w:rsidP="00187CCB">
      <w:pPr>
        <w:numPr>
          <w:ilvl w:val="0"/>
          <w:numId w:val="4"/>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PTSD symptoms impacting sleep, emotional regulation, and trust.</w:t>
      </w:r>
    </w:p>
    <w:p w14:paraId="7DB3921C" w14:textId="77777777" w:rsidR="00187CCB" w:rsidRPr="00187CCB" w:rsidRDefault="00187CCB" w:rsidP="00187CCB">
      <w:pPr>
        <w:numPr>
          <w:ilvl w:val="0"/>
          <w:numId w:val="4"/>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Difficulty forming and maintaining healthy relationships due to past trauma.</w:t>
      </w:r>
    </w:p>
    <w:p w14:paraId="6CF9327B" w14:textId="77777777" w:rsidR="00187CCB" w:rsidRPr="00187CCB" w:rsidRDefault="00187CCB" w:rsidP="00187CCB">
      <w:pPr>
        <w:numPr>
          <w:ilvl w:val="0"/>
          <w:numId w:val="4"/>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High risk for self-isolation and avoidance </w:t>
      </w:r>
      <w:proofErr w:type="spellStart"/>
      <w:r w:rsidRPr="00187CCB">
        <w:rPr>
          <w:rFonts w:ascii="Arial" w:eastAsia="Times New Roman" w:hAnsi="Arial" w:cs="Arial"/>
          <w:color w:val="1F1F1F"/>
          <w:sz w:val="24"/>
          <w:szCs w:val="24"/>
          <w:lang w:eastAsia="en-GB"/>
          <w14:ligatures w14:val="none"/>
        </w:rPr>
        <w:t>behaviors</w:t>
      </w:r>
      <w:proofErr w:type="spellEnd"/>
      <w:r w:rsidRPr="00187CCB">
        <w:rPr>
          <w:rFonts w:ascii="Arial" w:eastAsia="Times New Roman" w:hAnsi="Arial" w:cs="Arial"/>
          <w:color w:val="1F1F1F"/>
          <w:sz w:val="24"/>
          <w:szCs w:val="24"/>
          <w:lang w:eastAsia="en-GB"/>
          <w14:ligatures w14:val="none"/>
        </w:rPr>
        <w:t>.</w:t>
      </w:r>
    </w:p>
    <w:p w14:paraId="0CB54E59" w14:textId="77777777" w:rsidR="00187CCB" w:rsidRDefault="00187CCB">
      <w:pPr>
        <w:rPr>
          <w:rFonts w:ascii="Arial" w:eastAsia="Times New Roman" w:hAnsi="Arial" w:cs="Arial"/>
          <w:b/>
          <w:bCs/>
          <w:color w:val="1F1F1F"/>
          <w:sz w:val="24"/>
          <w:szCs w:val="24"/>
          <w:bdr w:val="none" w:sz="0" w:space="0" w:color="auto" w:frame="1"/>
          <w:lang w:eastAsia="en-GB"/>
          <w14:ligatures w14:val="none"/>
        </w:rPr>
      </w:pPr>
      <w:r>
        <w:rPr>
          <w:rFonts w:ascii="Arial" w:eastAsia="Times New Roman" w:hAnsi="Arial" w:cs="Arial"/>
          <w:b/>
          <w:bCs/>
          <w:color w:val="1F1F1F"/>
          <w:sz w:val="24"/>
          <w:szCs w:val="24"/>
          <w:bdr w:val="none" w:sz="0" w:space="0" w:color="auto" w:frame="1"/>
          <w:lang w:eastAsia="en-GB"/>
          <w14:ligatures w14:val="none"/>
        </w:rPr>
        <w:br w:type="page"/>
      </w:r>
    </w:p>
    <w:p w14:paraId="2F1291B2" w14:textId="437C2572"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lastRenderedPageBreak/>
        <w:t>Scenario 5: Aisha, a Voice Struggling to be Heard</w:t>
      </w:r>
    </w:p>
    <w:p w14:paraId="766C1AA0"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Aisha, a 30-year-old Muslim woman with a gentle smile and eyes that hold a quiet sadness, sits across from the therapist. She fidgets with her hijab, a constant reminder of the cultural expectations that often feel overwhelming. A recent learning disability diagnosis sheds light on years of feeling misunderstood by her family and community.</w:t>
      </w:r>
    </w:p>
    <w:p w14:paraId="2C465879"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Social interactions are a constant source of anxiety for Aisha. Following fast-paced conversations feels like chasing butterflies in a storm. She struggles to express herself clearly, often feeling tongue-tied and frustrated. Understanding </w:t>
      </w:r>
      <w:proofErr w:type="spellStart"/>
      <w:r w:rsidRPr="00187CCB">
        <w:rPr>
          <w:rFonts w:ascii="Arial" w:eastAsia="Times New Roman" w:hAnsi="Arial" w:cs="Arial"/>
          <w:color w:val="1F1F1F"/>
          <w:sz w:val="24"/>
          <w:szCs w:val="24"/>
          <w:lang w:eastAsia="en-GB"/>
          <w14:ligatures w14:val="none"/>
        </w:rPr>
        <w:t>humor</w:t>
      </w:r>
      <w:proofErr w:type="spellEnd"/>
      <w:r w:rsidRPr="00187CCB">
        <w:rPr>
          <w:rFonts w:ascii="Arial" w:eastAsia="Times New Roman" w:hAnsi="Arial" w:cs="Arial"/>
          <w:color w:val="1F1F1F"/>
          <w:sz w:val="24"/>
          <w:szCs w:val="24"/>
          <w:lang w:eastAsia="en-GB"/>
          <w14:ligatures w14:val="none"/>
        </w:rPr>
        <w:t xml:space="preserve"> and sarcasm is a challenge, leading to social awkwardness and a sense of exclusion.</w:t>
      </w:r>
    </w:p>
    <w:p w14:paraId="21BCE69C"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 xml:space="preserve">Sensory overload is a constant threat. Crowded markets, a staple of her community, become overwhelming assaults on her senses. The vibrant </w:t>
      </w:r>
      <w:proofErr w:type="spellStart"/>
      <w:r w:rsidRPr="00187CCB">
        <w:rPr>
          <w:rFonts w:ascii="Arial" w:eastAsia="Times New Roman" w:hAnsi="Arial" w:cs="Arial"/>
          <w:color w:val="1F1F1F"/>
          <w:sz w:val="24"/>
          <w:szCs w:val="24"/>
          <w:lang w:eastAsia="en-GB"/>
          <w14:ligatures w14:val="none"/>
        </w:rPr>
        <w:t>colors</w:t>
      </w:r>
      <w:proofErr w:type="spellEnd"/>
      <w:r w:rsidRPr="00187CCB">
        <w:rPr>
          <w:rFonts w:ascii="Arial" w:eastAsia="Times New Roman" w:hAnsi="Arial" w:cs="Arial"/>
          <w:color w:val="1F1F1F"/>
          <w:sz w:val="24"/>
          <w:szCs w:val="24"/>
          <w:lang w:eastAsia="en-GB"/>
          <w14:ligatures w14:val="none"/>
        </w:rPr>
        <w:t>, cacophony of voices, and strong smells trigger anxiety and meltdowns. This further isolates Aisha, limiting her opportunities for socialization and community involvement.</w:t>
      </w:r>
    </w:p>
    <w:p w14:paraId="66E7C18A" w14:textId="77777777" w:rsidR="00187CCB" w:rsidRPr="00187CCB" w:rsidRDefault="00187CCB" w:rsidP="00187CCB">
      <w:pPr>
        <w:spacing w:before="240" w:after="24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The lack of a formal ADHD diagnosis adds an extra layer of complexity. Without a clear explanation for her challenges, Aisha feels judged and misunderstood. Accessing support systems within her community proves difficult, leaving her feeling alone in her struggle.</w:t>
      </w:r>
    </w:p>
    <w:p w14:paraId="63F8C74A" w14:textId="77777777" w:rsidR="00187CCB" w:rsidRPr="00187CCB" w:rsidRDefault="00187CCB" w:rsidP="00187CCB">
      <w:p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b/>
          <w:bCs/>
          <w:color w:val="1F1F1F"/>
          <w:sz w:val="24"/>
          <w:szCs w:val="24"/>
          <w:bdr w:val="none" w:sz="0" w:space="0" w:color="auto" w:frame="1"/>
          <w:lang w:eastAsia="en-GB"/>
          <w14:ligatures w14:val="none"/>
        </w:rPr>
        <w:t>Challenges:</w:t>
      </w:r>
    </w:p>
    <w:p w14:paraId="5A023AE5" w14:textId="77777777" w:rsidR="00187CCB" w:rsidRPr="00187CCB" w:rsidRDefault="00187CCB" w:rsidP="00187CCB">
      <w:pPr>
        <w:numPr>
          <w:ilvl w:val="0"/>
          <w:numId w:val="5"/>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Learning disability impacting comprehension, processing speed, and working memory.</w:t>
      </w:r>
    </w:p>
    <w:p w14:paraId="229A5B4E" w14:textId="77777777" w:rsidR="00187CCB" w:rsidRPr="00187CCB" w:rsidRDefault="00187CCB" w:rsidP="00187CCB">
      <w:pPr>
        <w:numPr>
          <w:ilvl w:val="0"/>
          <w:numId w:val="5"/>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Possible underlying ADHD contributing to difficulties with focus and attention.</w:t>
      </w:r>
    </w:p>
    <w:p w14:paraId="16AD7955" w14:textId="77777777" w:rsidR="00187CCB" w:rsidRPr="00187CCB" w:rsidRDefault="00187CCB" w:rsidP="00187CCB">
      <w:pPr>
        <w:numPr>
          <w:ilvl w:val="0"/>
          <w:numId w:val="5"/>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Sensory processing sensitivities leading to anxiety and meltdowns in overstimulating environments.</w:t>
      </w:r>
    </w:p>
    <w:p w14:paraId="18147BFC" w14:textId="77777777" w:rsidR="00187CCB" w:rsidRDefault="00187CCB" w:rsidP="00187CCB">
      <w:pPr>
        <w:numPr>
          <w:ilvl w:val="0"/>
          <w:numId w:val="5"/>
        </w:numPr>
        <w:spacing w:after="0" w:line="420" w:lineRule="atLeast"/>
        <w:rPr>
          <w:rFonts w:ascii="Arial" w:eastAsia="Times New Roman" w:hAnsi="Arial" w:cs="Arial"/>
          <w:color w:val="1F1F1F"/>
          <w:sz w:val="24"/>
          <w:szCs w:val="24"/>
          <w:lang w:eastAsia="en-GB"/>
          <w14:ligatures w14:val="none"/>
        </w:rPr>
      </w:pPr>
      <w:r w:rsidRPr="00187CCB">
        <w:rPr>
          <w:rFonts w:ascii="Arial" w:eastAsia="Times New Roman" w:hAnsi="Arial" w:cs="Arial"/>
          <w:color w:val="1F1F1F"/>
          <w:sz w:val="24"/>
          <w:szCs w:val="24"/>
          <w:lang w:eastAsia="en-GB"/>
          <w14:ligatures w14:val="none"/>
        </w:rPr>
        <w:t>Difficulty navigating social interactions and limited access to support within her community.</w:t>
      </w:r>
    </w:p>
    <w:p w14:paraId="69AADA29" w14:textId="77777777" w:rsidR="00470BBB" w:rsidRDefault="00470BBB" w:rsidP="00470BBB">
      <w:pPr>
        <w:spacing w:after="0" w:line="420" w:lineRule="atLeast"/>
        <w:rPr>
          <w:rFonts w:ascii="Arial" w:eastAsia="Times New Roman" w:hAnsi="Arial" w:cs="Arial"/>
          <w:color w:val="1F1F1F"/>
          <w:sz w:val="24"/>
          <w:szCs w:val="24"/>
          <w:lang w:eastAsia="en-GB"/>
          <w14:ligatures w14:val="none"/>
        </w:rPr>
      </w:pPr>
    </w:p>
    <w:p w14:paraId="05FC69E4" w14:textId="77777777" w:rsidR="00470BBB" w:rsidRDefault="00470BBB" w:rsidP="00470BBB">
      <w:pPr>
        <w:spacing w:after="0" w:line="420" w:lineRule="atLeast"/>
        <w:rPr>
          <w:rFonts w:ascii="Arial" w:eastAsia="Times New Roman" w:hAnsi="Arial" w:cs="Arial"/>
          <w:color w:val="1F1F1F"/>
          <w:sz w:val="24"/>
          <w:szCs w:val="24"/>
          <w:lang w:eastAsia="en-GB"/>
          <w14:ligatures w14:val="none"/>
        </w:rPr>
      </w:pPr>
    </w:p>
    <w:p w14:paraId="53E077D8" w14:textId="77777777" w:rsidR="00470BBB" w:rsidRDefault="00470BBB" w:rsidP="00470BBB">
      <w:pPr>
        <w:spacing w:after="0" w:line="420" w:lineRule="atLeast"/>
        <w:rPr>
          <w:rFonts w:ascii="Arial" w:eastAsia="Times New Roman" w:hAnsi="Arial" w:cs="Arial"/>
          <w:color w:val="1F1F1F"/>
          <w:sz w:val="24"/>
          <w:szCs w:val="24"/>
          <w:lang w:eastAsia="en-GB"/>
          <w14:ligatures w14:val="none"/>
        </w:rPr>
      </w:pPr>
    </w:p>
    <w:p w14:paraId="1306F28A" w14:textId="77777777" w:rsidR="00470BBB" w:rsidRPr="00470BBB" w:rsidRDefault="00470BBB" w:rsidP="00470BBB">
      <w:pPr>
        <w:spacing w:after="240" w:line="360" w:lineRule="atLeast"/>
        <w:outlineLvl w:val="1"/>
        <w:rPr>
          <w:rFonts w:ascii="Arial" w:eastAsia="Times New Roman" w:hAnsi="Arial" w:cs="Arial"/>
          <w:b/>
          <w:bCs/>
          <w:color w:val="1F1F1F"/>
          <w:sz w:val="24"/>
          <w:szCs w:val="24"/>
          <w:lang w:eastAsia="en-GB"/>
          <w14:ligatures w14:val="none"/>
        </w:rPr>
      </w:pPr>
      <w:r w:rsidRPr="00470BBB">
        <w:rPr>
          <w:rFonts w:ascii="Arial" w:eastAsia="Times New Roman" w:hAnsi="Arial" w:cs="Arial"/>
          <w:b/>
          <w:bCs/>
          <w:color w:val="1F1F1F"/>
          <w:sz w:val="24"/>
          <w:szCs w:val="24"/>
          <w:lang w:eastAsia="en-GB"/>
          <w14:ligatures w14:val="none"/>
        </w:rPr>
        <w:lastRenderedPageBreak/>
        <w:t>Scenario 6: Michael, a Prisoner of Routine</w:t>
      </w:r>
    </w:p>
    <w:p w14:paraId="0C935B32"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Michael, a man of 55 with a neatly trimmed salt-and-pepper beard, enters the therapist's office with a rigid posture and a meticulously organized briefcase. His gaze scans the room, taking in every detail with a touch of anxiety. The therapist notices a well-worn routine – Michael places his briefcase on the chair precisely at a 45-degree angle, sits down with perfect posture, and folds his hands in his lap. This unwavering adherence to routine is a hallmark of Michael's life, a structure built to manage the overwhelming world around him.</w:t>
      </w:r>
    </w:p>
    <w:p w14:paraId="0C1E5673"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 xml:space="preserve">Diagnosed with Asperger's Syndrome, a form of </w:t>
      </w:r>
      <w:proofErr w:type="gramStart"/>
      <w:r w:rsidRPr="00470BBB">
        <w:rPr>
          <w:rFonts w:ascii="Arial" w:eastAsia="Times New Roman" w:hAnsi="Arial" w:cs="Arial"/>
          <w:color w:val="1F1F1F"/>
          <w:sz w:val="24"/>
          <w:szCs w:val="24"/>
          <w:lang w:eastAsia="en-GB"/>
          <w14:ligatures w14:val="none"/>
        </w:rPr>
        <w:t>Autism Spectrum Disorder</w:t>
      </w:r>
      <w:proofErr w:type="gramEnd"/>
      <w:r w:rsidRPr="00470BBB">
        <w:rPr>
          <w:rFonts w:ascii="Arial" w:eastAsia="Times New Roman" w:hAnsi="Arial" w:cs="Arial"/>
          <w:color w:val="1F1F1F"/>
          <w:sz w:val="24"/>
          <w:szCs w:val="24"/>
          <w:lang w:eastAsia="en-GB"/>
          <w14:ligatures w14:val="none"/>
        </w:rPr>
        <w:t xml:space="preserve"> (ASD), Michael experiences the world in a heightened sensory state. Sounds are sharper, lights are brighter, and textures are more pronounced. This sensory overload can be debilitating, and Michael has developed a complex set of routines to create a sense of control and predictability. His apartment is meticulously organized, with designated places for everything. His daily schedule is a rigid framework, and any deviation from this plan can trigger significant anxiety.</w:t>
      </w:r>
    </w:p>
    <w:p w14:paraId="02E71F9F"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Social interactions are a constant source of stress for Michael. He struggles to understand nonverbal cues and often interprets things literally. Jokes and sarcasm go over his head, leaving him feeling confused and isolated. Michael yearns for connection but his rigid social style and difficulty with small talk make building relationships challenging.</w:t>
      </w:r>
    </w:p>
    <w:p w14:paraId="77B4BFD2"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 xml:space="preserve">Adding another layer of complexity is Michael's recent job loss. His meticulous work ethic and specialized skillset made him </w:t>
      </w:r>
      <w:proofErr w:type="gramStart"/>
      <w:r w:rsidRPr="00470BBB">
        <w:rPr>
          <w:rFonts w:ascii="Arial" w:eastAsia="Times New Roman" w:hAnsi="Arial" w:cs="Arial"/>
          <w:color w:val="1F1F1F"/>
          <w:sz w:val="24"/>
          <w:szCs w:val="24"/>
          <w:lang w:eastAsia="en-GB"/>
          <w14:ligatures w14:val="none"/>
        </w:rPr>
        <w:t>a valuable asset</w:t>
      </w:r>
      <w:proofErr w:type="gramEnd"/>
      <w:r w:rsidRPr="00470BBB">
        <w:rPr>
          <w:rFonts w:ascii="Arial" w:eastAsia="Times New Roman" w:hAnsi="Arial" w:cs="Arial"/>
          <w:color w:val="1F1F1F"/>
          <w:sz w:val="24"/>
          <w:szCs w:val="24"/>
          <w:lang w:eastAsia="en-GB"/>
          <w14:ligatures w14:val="none"/>
        </w:rPr>
        <w:t>, but his social awkwardness and difficulty adapting to changes in company culture ultimately led to his termination. This loss has shattered Michael's carefully constructed world. His anxiety has skyrocketed, and his OCD symptoms have intensified. The therapist observes the way Michael taps his foot rhythmically, a nervous habit that betrays his outward composure.</w:t>
      </w:r>
    </w:p>
    <w:p w14:paraId="6C2FC9CF" w14:textId="77777777" w:rsidR="00470BBB" w:rsidRPr="00470BBB" w:rsidRDefault="00470BBB" w:rsidP="00470BBB">
      <w:p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b/>
          <w:bCs/>
          <w:color w:val="1F1F1F"/>
          <w:sz w:val="24"/>
          <w:szCs w:val="24"/>
          <w:bdr w:val="none" w:sz="0" w:space="0" w:color="auto" w:frame="1"/>
          <w:lang w:eastAsia="en-GB"/>
          <w14:ligatures w14:val="none"/>
        </w:rPr>
        <w:t>Challenges:</w:t>
      </w:r>
    </w:p>
    <w:p w14:paraId="005DF7F9" w14:textId="77777777" w:rsidR="00470BBB" w:rsidRPr="00470BBB" w:rsidRDefault="00470BBB" w:rsidP="00470BBB">
      <w:pPr>
        <w:numPr>
          <w:ilvl w:val="0"/>
          <w:numId w:val="6"/>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Sensory processing difficulties leading to anxiety and a need for control.</w:t>
      </w:r>
    </w:p>
    <w:p w14:paraId="2FFEC2FB" w14:textId="77777777" w:rsidR="00470BBB" w:rsidRPr="00470BBB" w:rsidRDefault="00470BBB" w:rsidP="00470BBB">
      <w:pPr>
        <w:numPr>
          <w:ilvl w:val="0"/>
          <w:numId w:val="6"/>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lastRenderedPageBreak/>
        <w:t>Difficulty with social interactions due to challenges with nonverbal cues and social nuance.</w:t>
      </w:r>
    </w:p>
    <w:p w14:paraId="5B8AE183" w14:textId="77777777" w:rsidR="00470BBB" w:rsidRPr="00470BBB" w:rsidRDefault="00470BBB" w:rsidP="00470BBB">
      <w:pPr>
        <w:numPr>
          <w:ilvl w:val="0"/>
          <w:numId w:val="6"/>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Rigid adherence to routines and struggles with adapting to change.</w:t>
      </w:r>
    </w:p>
    <w:p w14:paraId="79FA4E01" w14:textId="77777777" w:rsidR="00470BBB" w:rsidRPr="00470BBB" w:rsidRDefault="00470BBB" w:rsidP="00470BBB">
      <w:pPr>
        <w:numPr>
          <w:ilvl w:val="0"/>
          <w:numId w:val="6"/>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 xml:space="preserve">Co-occurring OCD manifesting in repetitive </w:t>
      </w:r>
      <w:proofErr w:type="spellStart"/>
      <w:r w:rsidRPr="00470BBB">
        <w:rPr>
          <w:rFonts w:ascii="Arial" w:eastAsia="Times New Roman" w:hAnsi="Arial" w:cs="Arial"/>
          <w:color w:val="1F1F1F"/>
          <w:sz w:val="24"/>
          <w:szCs w:val="24"/>
          <w:lang w:eastAsia="en-GB"/>
          <w14:ligatures w14:val="none"/>
        </w:rPr>
        <w:t>behaviors</w:t>
      </w:r>
      <w:proofErr w:type="spellEnd"/>
      <w:r w:rsidRPr="00470BBB">
        <w:rPr>
          <w:rFonts w:ascii="Arial" w:eastAsia="Times New Roman" w:hAnsi="Arial" w:cs="Arial"/>
          <w:color w:val="1F1F1F"/>
          <w:sz w:val="24"/>
          <w:szCs w:val="24"/>
          <w:lang w:eastAsia="en-GB"/>
          <w14:ligatures w14:val="none"/>
        </w:rPr>
        <w:t xml:space="preserve"> and intrusive thoughts.</w:t>
      </w:r>
    </w:p>
    <w:p w14:paraId="128F8064" w14:textId="77777777" w:rsidR="00470BBB" w:rsidRPr="00470BBB" w:rsidRDefault="00470BBB" w:rsidP="00470BBB">
      <w:pPr>
        <w:numPr>
          <w:ilvl w:val="0"/>
          <w:numId w:val="6"/>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Job loss triggering increased anxiety and worsening OCD symptoms.</w:t>
      </w:r>
    </w:p>
    <w:p w14:paraId="13EF9C19" w14:textId="77777777" w:rsidR="00470BBB" w:rsidRDefault="00470BBB">
      <w:pPr>
        <w:rPr>
          <w:rFonts w:ascii="Arial" w:eastAsia="Times New Roman" w:hAnsi="Arial" w:cs="Arial"/>
          <w:b/>
          <w:bCs/>
          <w:color w:val="1F1F1F"/>
          <w:sz w:val="24"/>
          <w:szCs w:val="24"/>
          <w:lang w:eastAsia="en-GB"/>
          <w14:ligatures w14:val="none"/>
        </w:rPr>
      </w:pPr>
      <w:r>
        <w:rPr>
          <w:rFonts w:ascii="Arial" w:eastAsia="Times New Roman" w:hAnsi="Arial" w:cs="Arial"/>
          <w:b/>
          <w:bCs/>
          <w:color w:val="1F1F1F"/>
          <w:sz w:val="24"/>
          <w:szCs w:val="24"/>
          <w:lang w:eastAsia="en-GB"/>
          <w14:ligatures w14:val="none"/>
        </w:rPr>
        <w:br w:type="page"/>
      </w:r>
    </w:p>
    <w:p w14:paraId="263D31E7" w14:textId="62488A54" w:rsidR="00470BBB" w:rsidRPr="00470BBB" w:rsidRDefault="00470BBB" w:rsidP="00470BBB">
      <w:pPr>
        <w:spacing w:before="660" w:after="240" w:line="360" w:lineRule="atLeast"/>
        <w:outlineLvl w:val="1"/>
        <w:rPr>
          <w:rFonts w:ascii="Arial" w:eastAsia="Times New Roman" w:hAnsi="Arial" w:cs="Arial"/>
          <w:b/>
          <w:bCs/>
          <w:color w:val="1F1F1F"/>
          <w:sz w:val="24"/>
          <w:szCs w:val="24"/>
          <w:lang w:eastAsia="en-GB"/>
          <w14:ligatures w14:val="none"/>
        </w:rPr>
      </w:pPr>
      <w:r w:rsidRPr="00470BBB">
        <w:rPr>
          <w:rFonts w:ascii="Arial" w:eastAsia="Times New Roman" w:hAnsi="Arial" w:cs="Arial"/>
          <w:b/>
          <w:bCs/>
          <w:color w:val="1F1F1F"/>
          <w:sz w:val="24"/>
          <w:szCs w:val="24"/>
          <w:lang w:eastAsia="en-GB"/>
          <w14:ligatures w14:val="none"/>
        </w:rPr>
        <w:lastRenderedPageBreak/>
        <w:t>Scenario 7: Jasmine, a Gifted Mind in a Chaotic World</w:t>
      </w:r>
    </w:p>
    <w:p w14:paraId="14B03FE4"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Jasmine, a precocious 10-year-old with a mess of fiery red curls and eyes that sparkle with intelligence, sits perched on the edge of the therapy chair. Her backpack overflows with books on astronomy and advanced mathematics, a stark contrast to the scattered toys and unfinished art projects littering the therapist's office. Jasmine is a whirlwind of energy and ideas, her mind constantly buzzing with complex thoughts and creative solutions. Recently diagnosed with ADHD, Jasmine struggles to translate her brilliance into tangible achievements.</w:t>
      </w:r>
    </w:p>
    <w:p w14:paraId="488FC08E"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In the classroom, Jasmine's boundless energy disrupts the flow of lessons. She blurts out answers before questions are finished, fidgets constantly, and struggles to focus on tasks that don't capture her imagination. Despite possessing a gifted intellect, her grades are inconsistent, reflecting her challenges with organization and follow-through. The constant reprimands from teachers chip away at her self-esteem, leaving her feeling frustrated and misunderstood.</w:t>
      </w:r>
    </w:p>
    <w:p w14:paraId="4DDAE04D"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 xml:space="preserve">At home, the chaos continues. Jasmine's room resembles a miniature explosion – clothes strewn across the floor, half-finished projects scattered on every surface, and a mountain of unfinished homework sits forgotten on her desk. Her parents, loving but overwhelmed, struggle to find strategies to manage her boundless energy and help her channel it into productive </w:t>
      </w:r>
      <w:proofErr w:type="spellStart"/>
      <w:r w:rsidRPr="00470BBB">
        <w:rPr>
          <w:rFonts w:ascii="Arial" w:eastAsia="Times New Roman" w:hAnsi="Arial" w:cs="Arial"/>
          <w:color w:val="1F1F1F"/>
          <w:sz w:val="24"/>
          <w:szCs w:val="24"/>
          <w:lang w:eastAsia="en-GB"/>
          <w14:ligatures w14:val="none"/>
        </w:rPr>
        <w:t>endeavors</w:t>
      </w:r>
      <w:proofErr w:type="spellEnd"/>
      <w:r w:rsidRPr="00470BBB">
        <w:rPr>
          <w:rFonts w:ascii="Arial" w:eastAsia="Times New Roman" w:hAnsi="Arial" w:cs="Arial"/>
          <w:color w:val="1F1F1F"/>
          <w:sz w:val="24"/>
          <w:szCs w:val="24"/>
          <w:lang w:eastAsia="en-GB"/>
          <w14:ligatures w14:val="none"/>
        </w:rPr>
        <w:t>.</w:t>
      </w:r>
    </w:p>
    <w:p w14:paraId="60DBC635" w14:textId="77777777" w:rsidR="00470BBB" w:rsidRPr="00470BBB" w:rsidRDefault="00470BBB" w:rsidP="00470BBB">
      <w:pPr>
        <w:spacing w:before="240" w:after="24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The therapist observes the constant movement in Jasmine's eyes, the way she taps her foot and chews on her pencil eraser. Beneath the whirlwind of activity lies a deep yearning for structure and a sense of accomplishment. Helping Jasmine manage her ADHD and translate her raw potential into success will be a crucial step in fostering her self-confidence and well-being.</w:t>
      </w:r>
    </w:p>
    <w:p w14:paraId="6A4FD018" w14:textId="77777777" w:rsidR="00470BBB" w:rsidRPr="00470BBB" w:rsidRDefault="00470BBB" w:rsidP="00470BBB">
      <w:p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b/>
          <w:bCs/>
          <w:color w:val="1F1F1F"/>
          <w:sz w:val="24"/>
          <w:szCs w:val="24"/>
          <w:bdr w:val="none" w:sz="0" w:space="0" w:color="auto" w:frame="1"/>
          <w:lang w:eastAsia="en-GB"/>
          <w14:ligatures w14:val="none"/>
        </w:rPr>
        <w:t>Challenges:</w:t>
      </w:r>
    </w:p>
    <w:p w14:paraId="12EF17B1" w14:textId="77777777" w:rsidR="00470BBB" w:rsidRPr="00470BBB" w:rsidRDefault="00470BBB" w:rsidP="00470BBB">
      <w:pPr>
        <w:numPr>
          <w:ilvl w:val="0"/>
          <w:numId w:val="7"/>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Inattentive type ADHD leading to difficulties with focus, organization, and follow-through.</w:t>
      </w:r>
    </w:p>
    <w:p w14:paraId="796C9526" w14:textId="77777777" w:rsidR="00470BBB" w:rsidRPr="00470BBB" w:rsidRDefault="00470BBB" w:rsidP="00470BBB">
      <w:pPr>
        <w:numPr>
          <w:ilvl w:val="0"/>
          <w:numId w:val="7"/>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lastRenderedPageBreak/>
        <w:t xml:space="preserve">Hyperactive and impulsive </w:t>
      </w:r>
      <w:proofErr w:type="spellStart"/>
      <w:r w:rsidRPr="00470BBB">
        <w:rPr>
          <w:rFonts w:ascii="Arial" w:eastAsia="Times New Roman" w:hAnsi="Arial" w:cs="Arial"/>
          <w:color w:val="1F1F1F"/>
          <w:sz w:val="24"/>
          <w:szCs w:val="24"/>
          <w:lang w:eastAsia="en-GB"/>
          <w14:ligatures w14:val="none"/>
        </w:rPr>
        <w:t>behaviors</w:t>
      </w:r>
      <w:proofErr w:type="spellEnd"/>
      <w:r w:rsidRPr="00470BBB">
        <w:rPr>
          <w:rFonts w:ascii="Arial" w:eastAsia="Times New Roman" w:hAnsi="Arial" w:cs="Arial"/>
          <w:color w:val="1F1F1F"/>
          <w:sz w:val="24"/>
          <w:szCs w:val="24"/>
          <w:lang w:eastAsia="en-GB"/>
          <w14:ligatures w14:val="none"/>
        </w:rPr>
        <w:t xml:space="preserve"> disrupting classroom dynamics and social interactions.</w:t>
      </w:r>
    </w:p>
    <w:p w14:paraId="55A2C751" w14:textId="77777777" w:rsidR="00470BBB" w:rsidRPr="00470BBB" w:rsidRDefault="00470BBB" w:rsidP="00470BBB">
      <w:pPr>
        <w:numPr>
          <w:ilvl w:val="0"/>
          <w:numId w:val="7"/>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Emotional dysregulation manifesting as frustration and low self-esteem due to academic struggles.</w:t>
      </w:r>
    </w:p>
    <w:p w14:paraId="60C559A6" w14:textId="77777777" w:rsidR="00470BBB" w:rsidRPr="00470BBB" w:rsidRDefault="00470BBB" w:rsidP="00470BBB">
      <w:pPr>
        <w:numPr>
          <w:ilvl w:val="0"/>
          <w:numId w:val="7"/>
        </w:numPr>
        <w:spacing w:after="0" w:line="420" w:lineRule="atLeast"/>
        <w:rPr>
          <w:rFonts w:ascii="Arial" w:eastAsia="Times New Roman" w:hAnsi="Arial" w:cs="Arial"/>
          <w:color w:val="1F1F1F"/>
          <w:sz w:val="24"/>
          <w:szCs w:val="24"/>
          <w:lang w:eastAsia="en-GB"/>
          <w14:ligatures w14:val="none"/>
        </w:rPr>
      </w:pPr>
      <w:r w:rsidRPr="00470BBB">
        <w:rPr>
          <w:rFonts w:ascii="Arial" w:eastAsia="Times New Roman" w:hAnsi="Arial" w:cs="Arial"/>
          <w:color w:val="1F1F1F"/>
          <w:sz w:val="24"/>
          <w:szCs w:val="24"/>
          <w:lang w:eastAsia="en-GB"/>
          <w14:ligatures w14:val="none"/>
        </w:rPr>
        <w:t>Need for strategies and support systems to manage her ADHD and channel her energy productively.</w:t>
      </w:r>
    </w:p>
    <w:p w14:paraId="0D0E0DF4" w14:textId="77777777" w:rsidR="00470BBB" w:rsidRPr="00187CCB" w:rsidRDefault="00470BBB" w:rsidP="00470BBB">
      <w:pPr>
        <w:spacing w:after="0" w:line="420" w:lineRule="atLeast"/>
        <w:rPr>
          <w:rFonts w:ascii="Arial" w:eastAsia="Times New Roman" w:hAnsi="Arial" w:cs="Arial"/>
          <w:color w:val="1F1F1F"/>
          <w:sz w:val="24"/>
          <w:szCs w:val="24"/>
          <w:lang w:eastAsia="en-GB"/>
          <w14:ligatures w14:val="none"/>
        </w:rPr>
      </w:pPr>
    </w:p>
    <w:p w14:paraId="2A8A498C" w14:textId="77777777" w:rsidR="00187CCB" w:rsidRPr="00187CCB" w:rsidRDefault="00187CCB">
      <w:pPr>
        <w:rPr>
          <w:lang w:val="en-US"/>
        </w:rPr>
      </w:pPr>
    </w:p>
    <w:sectPr w:rsidR="00187CCB" w:rsidRPr="00187CCB" w:rsidSect="00533A3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FFAC" w14:textId="77777777" w:rsidR="00C403F2" w:rsidRDefault="00C403F2" w:rsidP="00470BBB">
      <w:pPr>
        <w:spacing w:after="0" w:line="240" w:lineRule="auto"/>
      </w:pPr>
      <w:r>
        <w:separator/>
      </w:r>
    </w:p>
  </w:endnote>
  <w:endnote w:type="continuationSeparator" w:id="0">
    <w:p w14:paraId="54B20BC7" w14:textId="77777777" w:rsidR="00C403F2" w:rsidRDefault="00C403F2" w:rsidP="00470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315721"/>
      <w:docPartObj>
        <w:docPartGallery w:val="Page Numbers (Bottom of Page)"/>
        <w:docPartUnique/>
      </w:docPartObj>
    </w:sdtPr>
    <w:sdtContent>
      <w:p w14:paraId="19A62ABA" w14:textId="41D5C086" w:rsidR="00470BBB" w:rsidRDefault="00470BBB">
        <w:pPr>
          <w:pStyle w:val="Footer"/>
          <w:jc w:val="right"/>
        </w:pPr>
        <w:r>
          <w:fldChar w:fldCharType="begin"/>
        </w:r>
        <w:r>
          <w:instrText>PAGE   \* MERGEFORMAT</w:instrText>
        </w:r>
        <w:r>
          <w:fldChar w:fldCharType="separate"/>
        </w:r>
        <w:r>
          <w:t>2</w:t>
        </w:r>
        <w:r>
          <w:fldChar w:fldCharType="end"/>
        </w:r>
      </w:p>
    </w:sdtContent>
  </w:sdt>
  <w:p w14:paraId="7779B1E2" w14:textId="77777777" w:rsidR="00470BBB" w:rsidRDefault="00470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CE05" w14:textId="77777777" w:rsidR="00C403F2" w:rsidRDefault="00C403F2" w:rsidP="00470BBB">
      <w:pPr>
        <w:spacing w:after="0" w:line="240" w:lineRule="auto"/>
      </w:pPr>
      <w:r>
        <w:separator/>
      </w:r>
    </w:p>
  </w:footnote>
  <w:footnote w:type="continuationSeparator" w:id="0">
    <w:p w14:paraId="332F410A" w14:textId="77777777" w:rsidR="00C403F2" w:rsidRDefault="00C403F2" w:rsidP="00470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D06"/>
    <w:multiLevelType w:val="multilevel"/>
    <w:tmpl w:val="E06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11148"/>
    <w:multiLevelType w:val="multilevel"/>
    <w:tmpl w:val="48A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D5081"/>
    <w:multiLevelType w:val="multilevel"/>
    <w:tmpl w:val="642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B2CBB"/>
    <w:multiLevelType w:val="multilevel"/>
    <w:tmpl w:val="5A1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54A75"/>
    <w:multiLevelType w:val="multilevel"/>
    <w:tmpl w:val="7C3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A93D97"/>
    <w:multiLevelType w:val="multilevel"/>
    <w:tmpl w:val="1D2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40961"/>
    <w:multiLevelType w:val="multilevel"/>
    <w:tmpl w:val="193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85305">
    <w:abstractNumId w:val="3"/>
  </w:num>
  <w:num w:numId="2" w16cid:durableId="773398740">
    <w:abstractNumId w:val="6"/>
  </w:num>
  <w:num w:numId="3" w16cid:durableId="414133825">
    <w:abstractNumId w:val="4"/>
  </w:num>
  <w:num w:numId="4" w16cid:durableId="1924877218">
    <w:abstractNumId w:val="0"/>
  </w:num>
  <w:num w:numId="5" w16cid:durableId="1676221649">
    <w:abstractNumId w:val="2"/>
  </w:num>
  <w:num w:numId="6" w16cid:durableId="2085911843">
    <w:abstractNumId w:val="1"/>
  </w:num>
  <w:num w:numId="7" w16cid:durableId="951278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CB"/>
    <w:rsid w:val="00187CCB"/>
    <w:rsid w:val="00302547"/>
    <w:rsid w:val="00333552"/>
    <w:rsid w:val="00470BBB"/>
    <w:rsid w:val="00533A39"/>
    <w:rsid w:val="00553909"/>
    <w:rsid w:val="00834FD4"/>
    <w:rsid w:val="009D68AA"/>
    <w:rsid w:val="00A11FC1"/>
    <w:rsid w:val="00C403F2"/>
    <w:rsid w:val="00DC5347"/>
    <w:rsid w:val="00EC53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9EF3"/>
  <w15:chartTrackingRefBased/>
  <w15:docId w15:val="{23990479-041E-42CE-A77D-ECEC37E1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CB"/>
    <w:rPr>
      <w:rFonts w:eastAsiaTheme="majorEastAsia" w:cstheme="majorBidi"/>
      <w:color w:val="272727" w:themeColor="text1" w:themeTint="D8"/>
    </w:rPr>
  </w:style>
  <w:style w:type="paragraph" w:styleId="Title">
    <w:name w:val="Title"/>
    <w:basedOn w:val="Normal"/>
    <w:next w:val="Normal"/>
    <w:link w:val="TitleChar"/>
    <w:uiPriority w:val="10"/>
    <w:qFormat/>
    <w:rsid w:val="0018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CB"/>
    <w:pPr>
      <w:spacing w:before="160"/>
      <w:jc w:val="center"/>
    </w:pPr>
    <w:rPr>
      <w:i/>
      <w:iCs/>
      <w:color w:val="404040" w:themeColor="text1" w:themeTint="BF"/>
    </w:rPr>
  </w:style>
  <w:style w:type="character" w:customStyle="1" w:styleId="QuoteChar">
    <w:name w:val="Quote Char"/>
    <w:basedOn w:val="DefaultParagraphFont"/>
    <w:link w:val="Quote"/>
    <w:uiPriority w:val="29"/>
    <w:rsid w:val="00187CCB"/>
    <w:rPr>
      <w:i/>
      <w:iCs/>
      <w:color w:val="404040" w:themeColor="text1" w:themeTint="BF"/>
    </w:rPr>
  </w:style>
  <w:style w:type="paragraph" w:styleId="ListParagraph">
    <w:name w:val="List Paragraph"/>
    <w:basedOn w:val="Normal"/>
    <w:uiPriority w:val="34"/>
    <w:qFormat/>
    <w:rsid w:val="00187CCB"/>
    <w:pPr>
      <w:ind w:left="720"/>
      <w:contextualSpacing/>
    </w:pPr>
  </w:style>
  <w:style w:type="character" w:styleId="IntenseEmphasis">
    <w:name w:val="Intense Emphasis"/>
    <w:basedOn w:val="DefaultParagraphFont"/>
    <w:uiPriority w:val="21"/>
    <w:qFormat/>
    <w:rsid w:val="00187CCB"/>
    <w:rPr>
      <w:i/>
      <w:iCs/>
      <w:color w:val="0F4761" w:themeColor="accent1" w:themeShade="BF"/>
    </w:rPr>
  </w:style>
  <w:style w:type="paragraph" w:styleId="IntenseQuote">
    <w:name w:val="Intense Quote"/>
    <w:basedOn w:val="Normal"/>
    <w:next w:val="Normal"/>
    <w:link w:val="IntenseQuoteChar"/>
    <w:uiPriority w:val="30"/>
    <w:qFormat/>
    <w:rsid w:val="00187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CB"/>
    <w:rPr>
      <w:i/>
      <w:iCs/>
      <w:color w:val="0F4761" w:themeColor="accent1" w:themeShade="BF"/>
    </w:rPr>
  </w:style>
  <w:style w:type="character" w:styleId="IntenseReference">
    <w:name w:val="Intense Reference"/>
    <w:basedOn w:val="DefaultParagraphFont"/>
    <w:uiPriority w:val="32"/>
    <w:qFormat/>
    <w:rsid w:val="00187CCB"/>
    <w:rPr>
      <w:b/>
      <w:bCs/>
      <w:smallCaps/>
      <w:color w:val="0F4761" w:themeColor="accent1" w:themeShade="BF"/>
      <w:spacing w:val="5"/>
    </w:rPr>
  </w:style>
  <w:style w:type="paragraph" w:styleId="NormalWeb">
    <w:name w:val="Normal (Web)"/>
    <w:basedOn w:val="Normal"/>
    <w:uiPriority w:val="99"/>
    <w:semiHidden/>
    <w:unhideWhenUsed/>
    <w:rsid w:val="00187CCB"/>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187CCB"/>
    <w:rPr>
      <w:b/>
      <w:bCs/>
    </w:rPr>
  </w:style>
  <w:style w:type="paragraph" w:styleId="Header">
    <w:name w:val="header"/>
    <w:basedOn w:val="Normal"/>
    <w:link w:val="HeaderChar"/>
    <w:uiPriority w:val="99"/>
    <w:unhideWhenUsed/>
    <w:rsid w:val="00470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BBB"/>
  </w:style>
  <w:style w:type="paragraph" w:styleId="Footer">
    <w:name w:val="footer"/>
    <w:basedOn w:val="Normal"/>
    <w:link w:val="FooterChar"/>
    <w:uiPriority w:val="99"/>
    <w:unhideWhenUsed/>
    <w:rsid w:val="00470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6626">
      <w:bodyDiv w:val="1"/>
      <w:marLeft w:val="0"/>
      <w:marRight w:val="0"/>
      <w:marTop w:val="0"/>
      <w:marBottom w:val="0"/>
      <w:divBdr>
        <w:top w:val="none" w:sz="0" w:space="0" w:color="auto"/>
        <w:left w:val="none" w:sz="0" w:space="0" w:color="auto"/>
        <w:bottom w:val="none" w:sz="0" w:space="0" w:color="auto"/>
        <w:right w:val="none" w:sz="0" w:space="0" w:color="auto"/>
      </w:divBdr>
    </w:div>
    <w:div w:id="566187734">
      <w:bodyDiv w:val="1"/>
      <w:marLeft w:val="0"/>
      <w:marRight w:val="0"/>
      <w:marTop w:val="0"/>
      <w:marBottom w:val="0"/>
      <w:divBdr>
        <w:top w:val="none" w:sz="0" w:space="0" w:color="auto"/>
        <w:left w:val="none" w:sz="0" w:space="0" w:color="auto"/>
        <w:bottom w:val="none" w:sz="0" w:space="0" w:color="auto"/>
        <w:right w:val="none" w:sz="0" w:space="0" w:color="auto"/>
      </w:divBdr>
    </w:div>
    <w:div w:id="572354021">
      <w:bodyDiv w:val="1"/>
      <w:marLeft w:val="0"/>
      <w:marRight w:val="0"/>
      <w:marTop w:val="0"/>
      <w:marBottom w:val="0"/>
      <w:divBdr>
        <w:top w:val="none" w:sz="0" w:space="0" w:color="auto"/>
        <w:left w:val="none" w:sz="0" w:space="0" w:color="auto"/>
        <w:bottom w:val="none" w:sz="0" w:space="0" w:color="auto"/>
        <w:right w:val="none" w:sz="0" w:space="0" w:color="auto"/>
      </w:divBdr>
    </w:div>
    <w:div w:id="1828978912">
      <w:bodyDiv w:val="1"/>
      <w:marLeft w:val="0"/>
      <w:marRight w:val="0"/>
      <w:marTop w:val="0"/>
      <w:marBottom w:val="0"/>
      <w:divBdr>
        <w:top w:val="none" w:sz="0" w:space="0" w:color="auto"/>
        <w:left w:val="none" w:sz="0" w:space="0" w:color="auto"/>
        <w:bottom w:val="none" w:sz="0" w:space="0" w:color="auto"/>
        <w:right w:val="none" w:sz="0" w:space="0" w:color="auto"/>
      </w:divBdr>
      <w:divsChild>
        <w:div w:id="819158307">
          <w:marLeft w:val="0"/>
          <w:marRight w:val="0"/>
          <w:marTop w:val="0"/>
          <w:marBottom w:val="0"/>
          <w:divBdr>
            <w:top w:val="none" w:sz="0" w:space="0" w:color="auto"/>
            <w:left w:val="none" w:sz="0" w:space="0" w:color="auto"/>
            <w:bottom w:val="none" w:sz="0" w:space="0" w:color="auto"/>
            <w:right w:val="none" w:sz="0" w:space="0" w:color="auto"/>
          </w:divBdr>
          <w:divsChild>
            <w:div w:id="79839111">
              <w:marLeft w:val="0"/>
              <w:marRight w:val="0"/>
              <w:marTop w:val="0"/>
              <w:marBottom w:val="0"/>
              <w:divBdr>
                <w:top w:val="none" w:sz="0" w:space="0" w:color="auto"/>
                <w:left w:val="none" w:sz="0" w:space="0" w:color="auto"/>
                <w:bottom w:val="none" w:sz="0" w:space="0" w:color="auto"/>
                <w:right w:val="none" w:sz="0" w:space="0" w:color="auto"/>
              </w:divBdr>
              <w:divsChild>
                <w:div w:id="2082436601">
                  <w:marLeft w:val="0"/>
                  <w:marRight w:val="0"/>
                  <w:marTop w:val="0"/>
                  <w:marBottom w:val="0"/>
                  <w:divBdr>
                    <w:top w:val="none" w:sz="0" w:space="0" w:color="auto"/>
                    <w:left w:val="none" w:sz="0" w:space="0" w:color="auto"/>
                    <w:bottom w:val="none" w:sz="0" w:space="0" w:color="auto"/>
                    <w:right w:val="none" w:sz="0" w:space="0" w:color="auto"/>
                  </w:divBdr>
                  <w:divsChild>
                    <w:div w:id="1170294883">
                      <w:marLeft w:val="0"/>
                      <w:marRight w:val="0"/>
                      <w:marTop w:val="0"/>
                      <w:marBottom w:val="0"/>
                      <w:divBdr>
                        <w:top w:val="none" w:sz="0" w:space="0" w:color="auto"/>
                        <w:left w:val="none" w:sz="0" w:space="0" w:color="auto"/>
                        <w:bottom w:val="none" w:sz="0" w:space="0" w:color="auto"/>
                        <w:right w:val="none" w:sz="0" w:space="0" w:color="auto"/>
                      </w:divBdr>
                      <w:divsChild>
                        <w:div w:id="2090273611">
                          <w:marLeft w:val="0"/>
                          <w:marRight w:val="0"/>
                          <w:marTop w:val="0"/>
                          <w:marBottom w:val="0"/>
                          <w:divBdr>
                            <w:top w:val="none" w:sz="0" w:space="0" w:color="auto"/>
                            <w:left w:val="none" w:sz="0" w:space="0" w:color="auto"/>
                            <w:bottom w:val="none" w:sz="0" w:space="0" w:color="auto"/>
                            <w:right w:val="none" w:sz="0" w:space="0" w:color="auto"/>
                          </w:divBdr>
                          <w:divsChild>
                            <w:div w:id="1253079765">
                              <w:marLeft w:val="0"/>
                              <w:marRight w:val="0"/>
                              <w:marTop w:val="0"/>
                              <w:marBottom w:val="0"/>
                              <w:divBdr>
                                <w:top w:val="none" w:sz="0" w:space="0" w:color="auto"/>
                                <w:left w:val="none" w:sz="0" w:space="0" w:color="auto"/>
                                <w:bottom w:val="none" w:sz="0" w:space="0" w:color="auto"/>
                                <w:right w:val="none" w:sz="0" w:space="0" w:color="auto"/>
                              </w:divBdr>
                              <w:divsChild>
                                <w:div w:id="13158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16877">
                      <w:marLeft w:val="0"/>
                      <w:marRight w:val="0"/>
                      <w:marTop w:val="0"/>
                      <w:marBottom w:val="0"/>
                      <w:divBdr>
                        <w:top w:val="none" w:sz="0" w:space="0" w:color="auto"/>
                        <w:left w:val="none" w:sz="0" w:space="0" w:color="auto"/>
                        <w:bottom w:val="none" w:sz="0" w:space="0" w:color="auto"/>
                        <w:right w:val="none" w:sz="0" w:space="0" w:color="auto"/>
                      </w:divBdr>
                      <w:divsChild>
                        <w:div w:id="29913587">
                          <w:marLeft w:val="0"/>
                          <w:marRight w:val="0"/>
                          <w:marTop w:val="240"/>
                          <w:marBottom w:val="120"/>
                          <w:divBdr>
                            <w:top w:val="none" w:sz="0" w:space="0" w:color="auto"/>
                            <w:left w:val="none" w:sz="0" w:space="0" w:color="auto"/>
                            <w:bottom w:val="none" w:sz="0" w:space="0" w:color="auto"/>
                            <w:right w:val="none" w:sz="0" w:space="0" w:color="auto"/>
                          </w:divBdr>
                          <w:divsChild>
                            <w:div w:id="1038896607">
                              <w:marLeft w:val="0"/>
                              <w:marRight w:val="0"/>
                              <w:marTop w:val="0"/>
                              <w:marBottom w:val="0"/>
                              <w:divBdr>
                                <w:top w:val="none" w:sz="0" w:space="0" w:color="auto"/>
                                <w:left w:val="none" w:sz="0" w:space="0" w:color="auto"/>
                                <w:bottom w:val="none" w:sz="0" w:space="0" w:color="auto"/>
                                <w:right w:val="none" w:sz="0" w:space="0" w:color="auto"/>
                              </w:divBdr>
                              <w:divsChild>
                                <w:div w:id="669524860">
                                  <w:marLeft w:val="0"/>
                                  <w:marRight w:val="0"/>
                                  <w:marTop w:val="0"/>
                                  <w:marBottom w:val="0"/>
                                  <w:divBdr>
                                    <w:top w:val="none" w:sz="0" w:space="0" w:color="auto"/>
                                    <w:left w:val="none" w:sz="0" w:space="0" w:color="auto"/>
                                    <w:bottom w:val="none" w:sz="0" w:space="0" w:color="auto"/>
                                    <w:right w:val="none" w:sz="0" w:space="0" w:color="auto"/>
                                  </w:divBdr>
                                </w:div>
                                <w:div w:id="18822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2122</Words>
  <Characters>12407</Characters>
  <Application>Microsoft Office Word</Application>
  <DocSecurity>0</DocSecurity>
  <Lines>219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Bryant</dc:creator>
  <cp:keywords/>
  <dc:description/>
  <cp:lastModifiedBy>Mike Bryant</cp:lastModifiedBy>
  <cp:revision>4</cp:revision>
  <cp:lastPrinted>2024-04-03T07:15:00Z</cp:lastPrinted>
  <dcterms:created xsi:type="dcterms:W3CDTF">2024-04-03T07:06:00Z</dcterms:created>
  <dcterms:modified xsi:type="dcterms:W3CDTF">2026-04-10T06:39:00Z</dcterms:modified>
</cp:coreProperties>
</file>