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Setting Up Cubase Track Archive Types</w:t>
      </w:r>
    </w:p>
    <w:p>
      <w:pPr>
        <w:pStyle w:val="Heading2"/>
      </w:pPr>
      <w:r>
        <w:t>Small Orchestra</w:t>
      </w:r>
    </w:p>
    <w:p>
      <w:r>
        <w:t>- Import Track Archive via File &gt; Import &gt; Track Archive.</w:t>
      </w:r>
    </w:p>
    <w:p>
      <w:r>
        <w:t>- Check Kontakt 8 instances for The Orchestra.</w:t>
      </w:r>
    </w:p>
    <w:p>
      <w:r>
        <w:t>- Assign correct outputs and group buses (Winds, Brass, Perc, Keys, Strings).</w:t>
      </w:r>
    </w:p>
    <w:p>
      <w:pPr>
        <w:pStyle w:val="Heading2"/>
      </w:pPr>
      <w:r>
        <w:t>Jazz Orchestra</w:t>
      </w:r>
    </w:p>
    <w:p>
      <w:r>
        <w:t>- Import track archive including saxes, brass, rhythm section.</w:t>
      </w:r>
    </w:p>
    <w:p>
      <w:r>
        <w:t>- Set up Kontakt 8 for any phrase libraries or hybrid elements.</w:t>
      </w:r>
    </w:p>
    <w:p>
      <w:r>
        <w:t>- Route sections to Jazz-specific buses (Saxes, Trumpets, Bones, Rhythm).</w:t>
      </w:r>
    </w:p>
    <w:p>
      <w:pPr>
        <w:pStyle w:val="Heading2"/>
      </w:pPr>
      <w:r>
        <w:t>String Quartet</w:t>
      </w:r>
    </w:p>
    <w:p>
      <w:r>
        <w:t>- Import quartet tracks (Vln1, Vln2, Vla, Vc).</w:t>
      </w:r>
    </w:p>
    <w:p>
      <w:r>
        <w:t>- Load Kontakt 8 with quartet patches or standalone libraries.</w:t>
      </w:r>
    </w:p>
    <w:p>
      <w:r>
        <w:t>- Apply appropriate room/hall reverb sends and group to 'Quartet Bus'.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