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288A" w14:textId="77777777" w:rsidR="00CA71EC" w:rsidRDefault="00000000">
      <w:pPr>
        <w:pStyle w:val="Title"/>
        <w:rPr>
          <w:rFonts w:ascii="Montserrat Black" w:hAnsi="Montserrat Black"/>
        </w:rPr>
      </w:pPr>
      <w:r>
        <w:rPr>
          <w:rFonts w:ascii="Montserrat Black" w:hAnsi="Montserrat Black"/>
        </w:rPr>
        <w:t xml:space="preserve">Designing Software </w:t>
      </w:r>
    </w:p>
    <w:p w14:paraId="701801BC" w14:textId="77777777" w:rsidR="00CA71EC" w:rsidRDefault="00CA71EC">
      <w:pPr>
        <w:pStyle w:val="Title"/>
        <w:rPr>
          <w:rFonts w:ascii="Montserrat Black" w:hAnsi="Montserrat Black"/>
        </w:rPr>
      </w:pPr>
    </w:p>
    <w:p w14:paraId="64076DB3" w14:textId="6F4C188B" w:rsidR="00CA71EC" w:rsidRDefault="00000000">
      <w:pPr>
        <w:pStyle w:val="Title"/>
        <w:rPr>
          <w:rFonts w:ascii="Montserrat Black" w:hAnsi="Montserrat Black"/>
        </w:rPr>
      </w:pPr>
      <w:r>
        <w:rPr>
          <w:rFonts w:ascii="Montserrat Black" w:hAnsi="Montserrat Black"/>
        </w:rPr>
        <w:t>Lab Handout Day 2</w:t>
      </w:r>
    </w:p>
    <w:p w14:paraId="0C085528" w14:textId="77777777" w:rsidR="00CA71EC" w:rsidRDefault="00CA71EC">
      <w:pPr>
        <w:pStyle w:val="Title"/>
      </w:pPr>
    </w:p>
    <w:p w14:paraId="36B78CF0" w14:textId="77777777" w:rsidR="00CA71EC" w:rsidRDefault="00CA71EC"/>
    <w:p w14:paraId="3AA6AFE0" w14:textId="77777777" w:rsidR="00CA71EC" w:rsidRDefault="00000000">
      <w:pPr>
        <w:spacing w:before="0" w:after="160"/>
      </w:pPr>
      <w:r>
        <w:br w:type="page"/>
      </w:r>
    </w:p>
    <w:p w14:paraId="27B5F24D" w14:textId="77777777" w:rsidR="00CA71EC" w:rsidRDefault="00CA71EC"/>
    <w:p w14:paraId="0A1D4A38" w14:textId="77777777" w:rsidR="00CA71EC" w:rsidRDefault="00CA71EC">
      <w:pPr>
        <w:spacing w:before="0" w:after="160"/>
      </w:pPr>
    </w:p>
    <w:sdt>
      <w:sdtPr>
        <w:rPr>
          <w:rFonts w:ascii="Montserrat Light" w:eastAsia="Calibri" w:hAnsi="Montserrat Light" w:cstheme="minorBidi"/>
          <w:b w:val="0"/>
          <w:bCs w:val="0"/>
          <w:color w:val="000000" w:themeColor="text1"/>
          <w:sz w:val="22"/>
          <w:szCs w:val="22"/>
        </w:rPr>
        <w:id w:val="-986552066"/>
        <w:docPartObj>
          <w:docPartGallery w:val="Table of Contents"/>
          <w:docPartUnique/>
        </w:docPartObj>
      </w:sdtPr>
      <w:sdtContent>
        <w:p w14:paraId="20B4FC72" w14:textId="77777777" w:rsidR="00CA71EC" w:rsidRDefault="00000000">
          <w:pPr>
            <w:pStyle w:val="TOCHeading"/>
            <w:rPr>
              <w:rFonts w:ascii="Montserrat Black" w:hAnsi="Montserrat Black"/>
              <w:color w:val="004050"/>
            </w:rPr>
          </w:pPr>
          <w:r>
            <w:rPr>
              <w:rFonts w:ascii="Montserrat Black" w:hAnsi="Montserrat Black"/>
              <w:color w:val="004050"/>
            </w:rPr>
            <w:t>Table of contents</w:t>
          </w:r>
        </w:p>
        <w:p w14:paraId="1091EC64" w14:textId="4C208E4F" w:rsidR="00076926" w:rsidRDefault="0000000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rFonts w:ascii="Montserrat" w:hAnsi="Montserrat"/>
              <w:webHidden/>
              <w:color w:val="004050"/>
            </w:rPr>
            <w:instrText xml:space="preserve"> TOC \z \o "1-3" \u \h</w:instrText>
          </w:r>
          <w:r>
            <w:rPr>
              <w:rStyle w:val="IndexLink"/>
              <w:rFonts w:ascii="Montserrat" w:hAnsi="Montserrat"/>
              <w:color w:val="004050"/>
            </w:rPr>
            <w:fldChar w:fldCharType="separate"/>
          </w:r>
          <w:hyperlink w:anchor="_Toc216554317" w:history="1">
            <w:r w:rsidR="00076926" w:rsidRPr="0008568D">
              <w:rPr>
                <w:rStyle w:val="Hyperlink"/>
                <w:rFonts w:ascii="Montserrat Black" w:hAnsi="Montserrat Black"/>
                <w:noProof/>
              </w:rPr>
              <w:t>Introduction</w:t>
            </w:r>
            <w:r w:rsidR="00076926">
              <w:rPr>
                <w:noProof/>
                <w:webHidden/>
              </w:rPr>
              <w:tab/>
            </w:r>
            <w:r w:rsidR="00076926">
              <w:rPr>
                <w:noProof/>
                <w:webHidden/>
              </w:rPr>
              <w:fldChar w:fldCharType="begin"/>
            </w:r>
            <w:r w:rsidR="00076926">
              <w:rPr>
                <w:noProof/>
                <w:webHidden/>
              </w:rPr>
              <w:instrText xml:space="preserve"> PAGEREF _Toc216554317 \h </w:instrText>
            </w:r>
            <w:r w:rsidR="00076926">
              <w:rPr>
                <w:noProof/>
                <w:webHidden/>
              </w:rPr>
            </w:r>
            <w:r w:rsidR="00076926">
              <w:rPr>
                <w:noProof/>
                <w:webHidden/>
              </w:rPr>
              <w:fldChar w:fldCharType="separate"/>
            </w:r>
            <w:r w:rsidR="00076926">
              <w:rPr>
                <w:noProof/>
                <w:webHidden/>
              </w:rPr>
              <w:t>3</w:t>
            </w:r>
            <w:r w:rsidR="00076926">
              <w:rPr>
                <w:noProof/>
                <w:webHidden/>
              </w:rPr>
              <w:fldChar w:fldCharType="end"/>
            </w:r>
          </w:hyperlink>
        </w:p>
        <w:p w14:paraId="49267D90" w14:textId="5E17A85F" w:rsidR="00076926" w:rsidRDefault="00076926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554318" w:history="1">
            <w:r w:rsidRPr="0008568D">
              <w:rPr>
                <w:rStyle w:val="Hyperlink"/>
                <w:noProof/>
              </w:rPr>
              <w:drawing>
                <wp:inline distT="0" distB="0" distL="0" distR="0" wp14:anchorId="42B994EF" wp14:editId="649372C8">
                  <wp:extent cx="246380" cy="246380"/>
                  <wp:effectExtent l="0" t="0" r="0" b="0"/>
                  <wp:docPr id="819670085" name="Graphic 1594675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Graphic 1594675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80" cy="24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568D">
              <w:rPr>
                <w:rStyle w:val="Hyperlink"/>
                <w:rFonts w:ascii="Montserrat Black" w:hAnsi="Montserrat Black"/>
                <w:noProof/>
              </w:rPr>
              <w:t>Lab 3: Data and logic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BD0DB" w14:textId="2B8D94D0" w:rsidR="00076926" w:rsidRDefault="0007692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554319" w:history="1">
            <w:r w:rsidRPr="0008568D">
              <w:rPr>
                <w:rStyle w:val="Hyperlink"/>
                <w:noProof/>
              </w:rPr>
              <w:t>Part 1 - Entity relationship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84FB4" w14:textId="25FD94D6" w:rsidR="00076926" w:rsidRDefault="0007692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554320" w:history="1">
            <w:r w:rsidRPr="0008568D">
              <w:rPr>
                <w:rStyle w:val="Hyperlink"/>
                <w:noProof/>
              </w:rPr>
              <w:t>Part 2 – Class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686AE" w14:textId="174CEB80" w:rsidR="00076926" w:rsidRDefault="00076926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554321" w:history="1">
            <w:r w:rsidRPr="0008568D">
              <w:rPr>
                <w:rStyle w:val="Hyperlink"/>
                <w:noProof/>
              </w:rPr>
              <w:drawing>
                <wp:inline distT="0" distB="0" distL="0" distR="0" wp14:anchorId="07A75A52" wp14:editId="3A40B256">
                  <wp:extent cx="246380" cy="246380"/>
                  <wp:effectExtent l="0" t="0" r="0" b="0"/>
                  <wp:docPr id="681525609" name="Graphic 97347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Graphic 97347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80" cy="24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568D">
              <w:rPr>
                <w:rStyle w:val="Hyperlink"/>
                <w:rFonts w:ascii="Montserrat Black" w:hAnsi="Montserrat Black"/>
                <w:noProof/>
              </w:rPr>
              <w:t>Lab 4: UI/UX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99655" w14:textId="1BA04207" w:rsidR="00076926" w:rsidRDefault="0007692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554322" w:history="1">
            <w:r w:rsidRPr="0008568D">
              <w:rPr>
                <w:rStyle w:val="Hyperlink"/>
                <w:noProof/>
              </w:rPr>
              <w:t>Wireframing and prototyping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FB8A" w14:textId="3CA67A9F" w:rsidR="00076926" w:rsidRDefault="00076926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554323" w:history="1">
            <w:r w:rsidRPr="0008568D">
              <w:rPr>
                <w:rStyle w:val="Hyperlink"/>
                <w:noProof/>
              </w:rPr>
              <w:drawing>
                <wp:inline distT="0" distB="0" distL="0" distR="0" wp14:anchorId="5F067012" wp14:editId="150652C9">
                  <wp:extent cx="246380" cy="246380"/>
                  <wp:effectExtent l="0" t="0" r="0" b="0"/>
                  <wp:docPr id="755756456" name="Graphic 297316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Graphic 2973169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80" cy="24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568D">
              <w:rPr>
                <w:rStyle w:val="Hyperlink"/>
                <w:rFonts w:ascii="Montserrat Black" w:hAnsi="Montserrat Black"/>
                <w:noProof/>
              </w:rPr>
              <w:t>Lab 5: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D3F9" w14:textId="76318583" w:rsidR="00076926" w:rsidRDefault="0007692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554324" w:history="1">
            <w:r w:rsidRPr="0008568D">
              <w:rPr>
                <w:rStyle w:val="Hyperlink"/>
                <w:noProof/>
              </w:rPr>
              <w:t>Part 1 – Decide on a web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EAE15" w14:textId="619A0E8C" w:rsidR="00076926" w:rsidRDefault="0007692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6554325" w:history="1">
            <w:r w:rsidRPr="0008568D">
              <w:rPr>
                <w:rStyle w:val="Hyperlink"/>
                <w:noProof/>
              </w:rPr>
              <w:t>Part 2 – Design patterns (Stretch)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392D4" w14:textId="54C91F10" w:rsidR="00CA71EC" w:rsidRDefault="00000000">
          <w:r>
            <w:fldChar w:fldCharType="end"/>
          </w:r>
        </w:p>
      </w:sdtContent>
    </w:sdt>
    <w:p w14:paraId="01C498D3" w14:textId="77777777" w:rsidR="00CA71EC" w:rsidRDefault="00000000">
      <w:pPr>
        <w:spacing w:before="0" w:after="160"/>
        <w:rPr>
          <w:rFonts w:ascii="Krana Fat B" w:eastAsiaTheme="majorEastAsia" w:hAnsi="Krana Fat B" w:cstheme="majorBidi"/>
          <w:color w:val="004050"/>
          <w:sz w:val="40"/>
          <w:szCs w:val="32"/>
        </w:rPr>
      </w:pPr>
      <w:r>
        <w:br w:type="page"/>
      </w:r>
    </w:p>
    <w:p w14:paraId="6E2786E7" w14:textId="77777777" w:rsidR="00CA71EC" w:rsidRDefault="00000000">
      <w:pPr>
        <w:pStyle w:val="Heading1"/>
        <w:rPr>
          <w:rFonts w:ascii="Montserrat Black" w:hAnsi="Montserrat Black"/>
          <w:color w:val="004050"/>
        </w:rPr>
      </w:pPr>
      <w:bookmarkStart w:id="0" w:name="_Toc216554317"/>
      <w:r>
        <w:rPr>
          <w:rFonts w:ascii="Montserrat Black" w:hAnsi="Montserrat Black"/>
          <w:color w:val="004050"/>
        </w:rPr>
        <w:lastRenderedPageBreak/>
        <w:t>Introduction</w:t>
      </w:r>
      <w:bookmarkEnd w:id="0"/>
    </w:p>
    <w:p w14:paraId="7D6F4B38" w14:textId="77777777" w:rsidR="00CA71EC" w:rsidRDefault="00000000">
      <w:pPr>
        <w:rPr>
          <w:rFonts w:ascii="Montserrat" w:hAnsi="Montserrat"/>
          <w:b/>
          <w:color w:val="004050"/>
        </w:rPr>
      </w:pPr>
      <w:r>
        <w:rPr>
          <w:rFonts w:ascii="Montserrat" w:hAnsi="Montserrat"/>
          <w:color w:val="004050"/>
        </w:rPr>
        <w:t>In these labs, you will work through a full-stack project development scenario to gain practical experience in various aspects of software development and project management. The labs cover a wide range of topics, and you will be working in small teams simulating a real-world project environment.</w:t>
      </w:r>
    </w:p>
    <w:p w14:paraId="31A5AB7D" w14:textId="77777777" w:rsidR="00CA71EC" w:rsidRDefault="00CA71EC">
      <w:pPr>
        <w:rPr>
          <w:rFonts w:ascii="Montserrat" w:hAnsi="Montserrat"/>
          <w:b/>
          <w:color w:val="004050"/>
        </w:rPr>
      </w:pPr>
    </w:p>
    <w:p w14:paraId="1C6C71A8" w14:textId="77777777" w:rsidR="00CA71EC" w:rsidRDefault="00000000">
      <w:pPr>
        <w:pStyle w:val="Heading1"/>
        <w:rPr>
          <w:rFonts w:ascii="Montserrat" w:hAnsi="Montserrat"/>
          <w:color w:val="004050"/>
        </w:rPr>
      </w:pPr>
      <w:bookmarkStart w:id="1" w:name="_Toc216554318"/>
      <w:r>
        <w:rPr>
          <w:noProof/>
        </w:rPr>
        <w:drawing>
          <wp:inline distT="0" distB="0" distL="0" distR="0" wp14:anchorId="4CA5B164" wp14:editId="0B9332C1">
            <wp:extent cx="246380" cy="246380"/>
            <wp:effectExtent l="0" t="0" r="0" b="0"/>
            <wp:docPr id="17" name="Graphic 1594675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phic 159467514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 Black" w:hAnsi="Montserrat Black"/>
          <w:color w:val="004050"/>
        </w:rPr>
        <w:t>Lab 3: Data and logic design</w:t>
      </w:r>
      <w:bookmarkEnd w:id="1"/>
    </w:p>
    <w:p w14:paraId="07510ACF" w14:textId="77777777" w:rsidR="00CA71EC" w:rsidRDefault="00CA71EC">
      <w:pPr>
        <w:rPr>
          <w:rFonts w:ascii="Montserrat" w:hAnsi="Montserrat"/>
          <w:color w:val="004050"/>
        </w:rPr>
      </w:pPr>
    </w:p>
    <w:p w14:paraId="4B185355" w14:textId="77777777" w:rsidR="00CA71EC" w:rsidRDefault="00000000">
      <w:pPr>
        <w:rPr>
          <w:rFonts w:ascii="Montserrat" w:hAnsi="Montserrat"/>
          <w:b/>
          <w:bCs/>
          <w:color w:val="004050"/>
        </w:rPr>
      </w:pPr>
      <w:r>
        <w:rPr>
          <w:noProof/>
        </w:rPr>
        <w:drawing>
          <wp:inline distT="0" distB="0" distL="0" distR="0" wp14:anchorId="290EDF65" wp14:editId="3A9CF1E5">
            <wp:extent cx="134620" cy="142240"/>
            <wp:effectExtent l="0" t="0" r="0" b="0"/>
            <wp:docPr id="18" name="Picture 46887844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6887844" descr="Bullseye with solid fill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-5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color w:val="004050"/>
        </w:rPr>
        <w:t xml:space="preserve"> Objective </w:t>
      </w:r>
    </w:p>
    <w:p w14:paraId="7F41BD31" w14:textId="77777777" w:rsidR="00CA71EC" w:rsidRDefault="00000000">
      <w:p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 xml:space="preserve">In this lab, you'll create entity relationship and class diagrams for the online training application to </w:t>
      </w:r>
      <w:proofErr w:type="spellStart"/>
      <w:r>
        <w:rPr>
          <w:rFonts w:ascii="Montserrat" w:hAnsi="Montserrat"/>
          <w:color w:val="004050"/>
        </w:rPr>
        <w:t>visualise</w:t>
      </w:r>
      <w:proofErr w:type="spellEnd"/>
      <w:r>
        <w:rPr>
          <w:rFonts w:ascii="Montserrat" w:hAnsi="Montserrat"/>
          <w:color w:val="004050"/>
        </w:rPr>
        <w:t xml:space="preserve"> the interactions between different entities and components.</w:t>
      </w:r>
    </w:p>
    <w:p w14:paraId="1803EE6C" w14:textId="77777777" w:rsidR="00CA71EC" w:rsidRDefault="00CA71EC">
      <w:pPr>
        <w:rPr>
          <w:rFonts w:ascii="Montserrat" w:hAnsi="Montserrat"/>
          <w:color w:val="004050"/>
        </w:rPr>
      </w:pPr>
    </w:p>
    <w:p w14:paraId="69DE752E" w14:textId="77777777" w:rsidR="00CA71EC" w:rsidRDefault="00000000">
      <w:pPr>
        <w:pStyle w:val="Heading2"/>
        <w:rPr>
          <w:b w:val="0"/>
        </w:rPr>
      </w:pPr>
      <w:bookmarkStart w:id="2" w:name="_Toc216554319"/>
      <w:r>
        <w:t>Part 1 - Entity relationship diagrams</w:t>
      </w:r>
      <w:bookmarkEnd w:id="2"/>
      <w:r>
        <w:br/>
      </w:r>
    </w:p>
    <w:p w14:paraId="16425EA6" w14:textId="77777777" w:rsidR="00CA71EC" w:rsidRDefault="00000000">
      <w:pPr>
        <w:rPr>
          <w:rFonts w:ascii="Montserrat" w:hAnsi="Montserrat"/>
          <w:b/>
          <w:bCs/>
          <w:color w:val="004050"/>
        </w:rPr>
      </w:pPr>
      <w:r>
        <w:rPr>
          <w:noProof/>
        </w:rPr>
        <w:drawing>
          <wp:inline distT="0" distB="0" distL="0" distR="0" wp14:anchorId="31F8AD9E" wp14:editId="2C294E8E">
            <wp:extent cx="134620" cy="142240"/>
            <wp:effectExtent l="0" t="0" r="0" b="0"/>
            <wp:docPr id="19" name="Picture 612123502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12123502" descr="Bullseye with solid fill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-5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color w:val="004050"/>
        </w:rPr>
        <w:t xml:space="preserve"> Objective </w:t>
      </w:r>
    </w:p>
    <w:p w14:paraId="0B35C03A" w14:textId="77777777" w:rsidR="00CA71EC" w:rsidRDefault="00000000">
      <w:p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>In this section, you'll identify the entities that the new online training application will have and will create relationship diagrams for them.</w:t>
      </w:r>
    </w:p>
    <w:p w14:paraId="281C3435" w14:textId="77777777" w:rsidR="00CA71EC" w:rsidRDefault="00CA71EC">
      <w:pPr>
        <w:rPr>
          <w:rFonts w:ascii="Montserrat" w:hAnsi="Montserrat"/>
          <w:color w:val="004050"/>
        </w:rPr>
      </w:pPr>
    </w:p>
    <w:p w14:paraId="5D0BA580" w14:textId="77777777" w:rsidR="00CA71EC" w:rsidRDefault="00000000">
      <w:pPr>
        <w:rPr>
          <w:rFonts w:ascii="Montserrat" w:hAnsi="Montserrat"/>
          <w:b/>
          <w:bCs/>
          <w:color w:val="004050"/>
        </w:rPr>
      </w:pPr>
      <w:r>
        <w:rPr>
          <w:noProof/>
        </w:rPr>
        <w:drawing>
          <wp:inline distT="0" distB="0" distL="0" distR="0" wp14:anchorId="47B7745A" wp14:editId="63F78792">
            <wp:extent cx="170815" cy="170815"/>
            <wp:effectExtent l="0" t="0" r="0" b="0"/>
            <wp:docPr id="20" name="Graphic 1662005143" descr="Tool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phic 1662005143" descr="Tools with solid fill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color w:val="004050"/>
        </w:rPr>
        <w:t xml:space="preserve"> Step-by-step instructions</w:t>
      </w:r>
    </w:p>
    <w:p w14:paraId="22D90DF2" w14:textId="77777777" w:rsidR="00CA71EC" w:rsidRDefault="00000000">
      <w:pPr>
        <w:pStyle w:val="ListParagraph"/>
        <w:numPr>
          <w:ilvl w:val="0"/>
          <w:numId w:val="4"/>
        </w:num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>Identify the entities needed for the application.</w:t>
      </w:r>
    </w:p>
    <w:p w14:paraId="7BF8CCB6" w14:textId="77777777" w:rsidR="00CA71EC" w:rsidRDefault="00000000">
      <w:pPr>
        <w:pStyle w:val="ListParagraph"/>
        <w:numPr>
          <w:ilvl w:val="0"/>
          <w:numId w:val="4"/>
        </w:num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>Create a relationship diagram showing how each entity relates to each other.</w:t>
      </w:r>
    </w:p>
    <w:p w14:paraId="12D24D1E" w14:textId="77777777" w:rsidR="00CA71EC" w:rsidRDefault="00CA71EC">
      <w:pPr>
        <w:spacing w:before="0" w:after="160"/>
        <w:rPr>
          <w:rFonts w:ascii="Montserrat" w:hAnsi="Montserrat"/>
          <w:b/>
          <w:color w:val="004050"/>
        </w:rPr>
      </w:pPr>
    </w:p>
    <w:p w14:paraId="28E53A10" w14:textId="77777777" w:rsidR="00CA71EC" w:rsidRDefault="00000000">
      <w:pPr>
        <w:pStyle w:val="Heading2"/>
        <w:rPr>
          <w:b w:val="0"/>
        </w:rPr>
      </w:pPr>
      <w:bookmarkStart w:id="3" w:name="_Toc216554320"/>
      <w:r>
        <w:t>Part 2 – Class diagrams</w:t>
      </w:r>
      <w:bookmarkEnd w:id="3"/>
      <w:r>
        <w:br/>
      </w:r>
    </w:p>
    <w:p w14:paraId="7CF13A32" w14:textId="77777777" w:rsidR="00CA71EC" w:rsidRDefault="00000000">
      <w:pPr>
        <w:rPr>
          <w:rFonts w:ascii="Montserrat" w:hAnsi="Montserrat"/>
          <w:b/>
          <w:bCs/>
          <w:color w:val="004050"/>
        </w:rPr>
      </w:pPr>
      <w:r>
        <w:rPr>
          <w:noProof/>
        </w:rPr>
        <w:drawing>
          <wp:inline distT="0" distB="0" distL="0" distR="0" wp14:anchorId="2A18D4F1" wp14:editId="15ADE06B">
            <wp:extent cx="134620" cy="142240"/>
            <wp:effectExtent l="0" t="0" r="0" b="0"/>
            <wp:docPr id="21" name="Picture 491914998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91914998" descr="Bullseye with solid fill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-5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color w:val="004050"/>
        </w:rPr>
        <w:t xml:space="preserve"> Objective </w:t>
      </w:r>
    </w:p>
    <w:p w14:paraId="4D528DD1" w14:textId="77777777" w:rsidR="00CA71EC" w:rsidRDefault="00000000">
      <w:p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>In this section, you'll draw a use class diagram for the new online training application.</w:t>
      </w:r>
    </w:p>
    <w:p w14:paraId="73177C4A" w14:textId="77777777" w:rsidR="00CA71EC" w:rsidRDefault="00CA71EC">
      <w:pPr>
        <w:rPr>
          <w:rFonts w:ascii="Montserrat" w:hAnsi="Montserrat"/>
          <w:color w:val="004050"/>
        </w:rPr>
      </w:pPr>
    </w:p>
    <w:p w14:paraId="67081C44" w14:textId="77777777" w:rsidR="00CA71EC" w:rsidRDefault="00000000">
      <w:pPr>
        <w:rPr>
          <w:rFonts w:ascii="Montserrat" w:hAnsi="Montserrat"/>
          <w:b/>
          <w:bCs/>
          <w:color w:val="004050"/>
        </w:rPr>
      </w:pPr>
      <w:r>
        <w:rPr>
          <w:noProof/>
        </w:rPr>
        <w:drawing>
          <wp:inline distT="0" distB="0" distL="0" distR="0" wp14:anchorId="4A872B8F" wp14:editId="3E9ED9C0">
            <wp:extent cx="170815" cy="170815"/>
            <wp:effectExtent l="0" t="0" r="0" b="0"/>
            <wp:docPr id="22" name="Graphic 1439212590" descr="Tool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phic 1439212590" descr="Tools with solid fill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color w:val="004050"/>
        </w:rPr>
        <w:t xml:space="preserve"> Step-by-step instructions</w:t>
      </w:r>
    </w:p>
    <w:p w14:paraId="3D31406F" w14:textId="77777777" w:rsidR="00CA71EC" w:rsidRDefault="00000000">
      <w:pPr>
        <w:pStyle w:val="ListParagraph"/>
        <w:numPr>
          <w:ilvl w:val="0"/>
          <w:numId w:val="5"/>
        </w:num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 xml:space="preserve">Determine the </w:t>
      </w:r>
      <w:r>
        <w:rPr>
          <w:rFonts w:ascii="Montserrat" w:hAnsi="Montserrat"/>
          <w:b/>
          <w:bCs/>
          <w:color w:val="004050"/>
        </w:rPr>
        <w:t>scope of your systems</w:t>
      </w:r>
      <w:r>
        <w:rPr>
          <w:rFonts w:ascii="Montserrat" w:hAnsi="Montserrat"/>
          <w:color w:val="004050"/>
        </w:rPr>
        <w:t xml:space="preserve"> (the application, website or application component or process).</w:t>
      </w:r>
    </w:p>
    <w:p w14:paraId="2581B319" w14:textId="77777777" w:rsidR="00CA71EC" w:rsidRDefault="00000000">
      <w:pPr>
        <w:pStyle w:val="ListParagraph"/>
        <w:numPr>
          <w:ilvl w:val="0"/>
          <w:numId w:val="5"/>
        </w:num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 xml:space="preserve">Identify different </w:t>
      </w:r>
      <w:r>
        <w:rPr>
          <w:rFonts w:ascii="Montserrat" w:hAnsi="Montserrat"/>
          <w:b/>
          <w:bCs/>
          <w:color w:val="004050"/>
        </w:rPr>
        <w:t>actors</w:t>
      </w:r>
      <w:r>
        <w:rPr>
          <w:rFonts w:ascii="Montserrat" w:hAnsi="Montserrat"/>
          <w:color w:val="004050"/>
        </w:rPr>
        <w:t xml:space="preserve"> – users of the system e.g., an individual, an element </w:t>
      </w:r>
      <w:r>
        <w:rPr>
          <w:rFonts w:ascii="Montserrat" w:hAnsi="Montserrat"/>
          <w:color w:val="004050"/>
        </w:rPr>
        <w:lastRenderedPageBreak/>
        <w:t>like a server, or another system.</w:t>
      </w:r>
    </w:p>
    <w:p w14:paraId="7BC09893" w14:textId="77777777" w:rsidR="00CA71EC" w:rsidRDefault="00000000">
      <w:pPr>
        <w:pStyle w:val="ListParagraph"/>
        <w:numPr>
          <w:ilvl w:val="0"/>
          <w:numId w:val="5"/>
        </w:num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 xml:space="preserve">Define </w:t>
      </w:r>
      <w:r>
        <w:rPr>
          <w:rFonts w:ascii="Montserrat" w:hAnsi="Montserrat"/>
          <w:b/>
          <w:bCs/>
          <w:color w:val="004050"/>
        </w:rPr>
        <w:t>use cases</w:t>
      </w:r>
      <w:r>
        <w:rPr>
          <w:rFonts w:ascii="Montserrat" w:hAnsi="Montserrat"/>
          <w:color w:val="004050"/>
        </w:rPr>
        <w:t xml:space="preserve"> – actions that happen within the system.</w:t>
      </w:r>
    </w:p>
    <w:p w14:paraId="26AA3F15" w14:textId="77777777" w:rsidR="00CA71EC" w:rsidRDefault="00000000">
      <w:pPr>
        <w:pStyle w:val="ListParagraph"/>
        <w:numPr>
          <w:ilvl w:val="0"/>
          <w:numId w:val="5"/>
        </w:num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 xml:space="preserve">Show </w:t>
      </w:r>
      <w:r>
        <w:rPr>
          <w:rFonts w:ascii="Montserrat" w:hAnsi="Montserrat"/>
          <w:b/>
          <w:bCs/>
          <w:color w:val="004050"/>
        </w:rPr>
        <w:t>relationships</w:t>
      </w:r>
      <w:r>
        <w:rPr>
          <w:rFonts w:ascii="Montserrat" w:hAnsi="Montserrat"/>
          <w:color w:val="004050"/>
        </w:rPr>
        <w:t xml:space="preserve">   - associations between elements.</w:t>
      </w:r>
    </w:p>
    <w:p w14:paraId="6C42CFE2" w14:textId="77777777" w:rsidR="00CA71EC" w:rsidRDefault="00CA71EC">
      <w:pPr>
        <w:spacing w:before="0" w:after="160"/>
        <w:rPr>
          <w:rFonts w:ascii="Montserrat" w:hAnsi="Montserrat"/>
          <w:b/>
          <w:color w:val="004050"/>
        </w:rPr>
      </w:pPr>
    </w:p>
    <w:p w14:paraId="5A2E0756" w14:textId="77777777" w:rsidR="00CA71EC" w:rsidRDefault="00000000">
      <w:pPr>
        <w:spacing w:before="0" w:after="160"/>
        <w:rPr>
          <w:rFonts w:ascii="Montserrat" w:hAnsi="Montserrat"/>
          <w:b/>
          <w:color w:val="004050"/>
        </w:rPr>
      </w:pPr>
      <w:r>
        <w:br w:type="page"/>
      </w:r>
    </w:p>
    <w:p w14:paraId="32DC605C" w14:textId="77777777" w:rsidR="00CA71EC" w:rsidRDefault="00000000">
      <w:pPr>
        <w:pStyle w:val="Heading1"/>
        <w:rPr>
          <w:rFonts w:ascii="Montserrat Black" w:hAnsi="Montserrat Black"/>
          <w:color w:val="004050"/>
        </w:rPr>
      </w:pPr>
      <w:bookmarkStart w:id="4" w:name="_Toc216554321"/>
      <w:r>
        <w:rPr>
          <w:noProof/>
        </w:rPr>
        <w:lastRenderedPageBreak/>
        <w:drawing>
          <wp:inline distT="0" distB="0" distL="0" distR="0" wp14:anchorId="6F147B8E" wp14:editId="7FD4EA7F">
            <wp:extent cx="246380" cy="246380"/>
            <wp:effectExtent l="0" t="0" r="0" b="0"/>
            <wp:docPr id="23" name="Graphic 97347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phic 9734783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 Black" w:hAnsi="Montserrat Black"/>
          <w:color w:val="004050"/>
        </w:rPr>
        <w:t>Lab 4: UI/UX</w:t>
      </w:r>
      <w:bookmarkEnd w:id="4"/>
    </w:p>
    <w:p w14:paraId="4B697566" w14:textId="77777777" w:rsidR="00CA71EC" w:rsidRDefault="00CA71EC">
      <w:pPr>
        <w:spacing w:before="0" w:after="160"/>
        <w:rPr>
          <w:rFonts w:ascii="Montserrat" w:hAnsi="Montserrat"/>
          <w:b/>
          <w:color w:val="004050"/>
        </w:rPr>
      </w:pPr>
    </w:p>
    <w:p w14:paraId="27C9AAF0" w14:textId="77777777" w:rsidR="00CA71EC" w:rsidRDefault="00000000">
      <w:pPr>
        <w:pStyle w:val="Heading2"/>
        <w:rPr>
          <w:b w:val="0"/>
        </w:rPr>
      </w:pPr>
      <w:bookmarkStart w:id="5" w:name="_Toc216554322"/>
      <w:r>
        <w:t>Wireframing and prototyping</w:t>
      </w:r>
      <w:bookmarkEnd w:id="5"/>
      <w:r>
        <w:br/>
      </w:r>
    </w:p>
    <w:p w14:paraId="7EAF8DB4" w14:textId="77777777" w:rsidR="00CA71EC" w:rsidRDefault="00000000">
      <w:pPr>
        <w:rPr>
          <w:rFonts w:ascii="Montserrat" w:hAnsi="Montserrat"/>
          <w:b/>
          <w:bCs/>
          <w:color w:val="004050"/>
        </w:rPr>
      </w:pPr>
      <w:r>
        <w:rPr>
          <w:noProof/>
        </w:rPr>
        <w:drawing>
          <wp:inline distT="0" distB="0" distL="0" distR="0" wp14:anchorId="26350A57" wp14:editId="5BDA7D5A">
            <wp:extent cx="134620" cy="142240"/>
            <wp:effectExtent l="0" t="0" r="0" b="0"/>
            <wp:docPr id="24" name="Picture 1784294757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84294757" descr="Bullseye with solid fill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-5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color w:val="004050"/>
        </w:rPr>
        <w:t xml:space="preserve"> Objective </w:t>
      </w:r>
    </w:p>
    <w:p w14:paraId="2FDC2E66" w14:textId="77777777" w:rsidR="00CA71EC" w:rsidRDefault="00000000">
      <w:p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>In this lab, you'll prototype the UI screens for the new online training application. You'll use wireframes to draw the UI components to prototype the look and feel of the application.</w:t>
      </w:r>
    </w:p>
    <w:p w14:paraId="2CECCA36" w14:textId="77777777" w:rsidR="00CA71EC" w:rsidRDefault="00CA71EC">
      <w:pPr>
        <w:rPr>
          <w:rFonts w:ascii="Montserrat" w:hAnsi="Montserrat"/>
          <w:color w:val="004050"/>
        </w:rPr>
      </w:pPr>
    </w:p>
    <w:p w14:paraId="13163437" w14:textId="77777777" w:rsidR="00CA71EC" w:rsidRDefault="00000000">
      <w:pPr>
        <w:rPr>
          <w:rFonts w:ascii="Montserrat" w:hAnsi="Montserrat"/>
          <w:b/>
          <w:bCs/>
          <w:color w:val="004050"/>
        </w:rPr>
      </w:pPr>
      <w:r>
        <w:rPr>
          <w:noProof/>
        </w:rPr>
        <w:drawing>
          <wp:inline distT="0" distB="0" distL="0" distR="0" wp14:anchorId="6807C60D" wp14:editId="0D45D132">
            <wp:extent cx="170815" cy="170815"/>
            <wp:effectExtent l="0" t="0" r="0" b="0"/>
            <wp:docPr id="25" name="Graphic 1968543009" descr="Tool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phic 1968543009" descr="Tools with solid fill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color w:val="004050"/>
        </w:rPr>
        <w:t xml:space="preserve"> Step-by-step instructions</w:t>
      </w:r>
    </w:p>
    <w:p w14:paraId="55DDD71B" w14:textId="77777777" w:rsidR="00CA71EC" w:rsidRDefault="00000000">
      <w:pPr>
        <w:pStyle w:val="ListParagraph"/>
        <w:numPr>
          <w:ilvl w:val="0"/>
          <w:numId w:val="6"/>
        </w:num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>Identify the different UI components your application should have. For example, registration screen, profile screen, etc.</w:t>
      </w:r>
    </w:p>
    <w:p w14:paraId="3A91F855" w14:textId="77777777" w:rsidR="00CA71EC" w:rsidRDefault="00000000">
      <w:pPr>
        <w:pStyle w:val="ListParagraph"/>
        <w:numPr>
          <w:ilvl w:val="0"/>
          <w:numId w:val="6"/>
        </w:num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 xml:space="preserve">Use a tool of your choice to </w:t>
      </w:r>
      <w:proofErr w:type="spellStart"/>
      <w:r>
        <w:rPr>
          <w:rFonts w:ascii="Montserrat" w:hAnsi="Montserrat"/>
          <w:color w:val="004050"/>
        </w:rPr>
        <w:t>visualise</w:t>
      </w:r>
      <w:proofErr w:type="spellEnd"/>
      <w:r>
        <w:rPr>
          <w:rFonts w:ascii="Montserrat" w:hAnsi="Montserrat"/>
          <w:color w:val="004050"/>
        </w:rPr>
        <w:t xml:space="preserve"> these screens as wireframes. </w:t>
      </w:r>
    </w:p>
    <w:p w14:paraId="0CF0A056" w14:textId="77777777" w:rsidR="00CA71EC" w:rsidRDefault="00000000">
      <w:pPr>
        <w:spacing w:before="0" w:after="160"/>
        <w:rPr>
          <w:rFonts w:ascii="Montserrat" w:hAnsi="Montserrat"/>
          <w:color w:val="004050"/>
        </w:rPr>
      </w:pPr>
      <w:r>
        <w:br w:type="page"/>
      </w:r>
    </w:p>
    <w:p w14:paraId="0643B35A" w14:textId="77777777" w:rsidR="00CA71EC" w:rsidRDefault="00000000">
      <w:pPr>
        <w:pStyle w:val="Heading1"/>
        <w:rPr>
          <w:rFonts w:ascii="Montserrat" w:hAnsi="Montserrat"/>
          <w:color w:val="004050"/>
        </w:rPr>
      </w:pPr>
      <w:bookmarkStart w:id="6" w:name="_Toc216554323"/>
      <w:r>
        <w:rPr>
          <w:noProof/>
        </w:rPr>
        <w:lastRenderedPageBreak/>
        <w:drawing>
          <wp:inline distT="0" distB="0" distL="0" distR="0" wp14:anchorId="4A7710ED" wp14:editId="54D142EA">
            <wp:extent cx="246380" cy="246380"/>
            <wp:effectExtent l="0" t="0" r="0" b="0"/>
            <wp:docPr id="26" name="Graphic 297316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9731699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 Black" w:hAnsi="Montserrat Black"/>
          <w:color w:val="004050"/>
        </w:rPr>
        <w:t>Lab 5: Implementation</w:t>
      </w:r>
      <w:bookmarkEnd w:id="6"/>
    </w:p>
    <w:p w14:paraId="6E442855" w14:textId="77777777" w:rsidR="00CA71EC" w:rsidRDefault="00CA71EC">
      <w:pPr>
        <w:rPr>
          <w:rFonts w:ascii="Montserrat" w:hAnsi="Montserrat"/>
          <w:color w:val="004050"/>
        </w:rPr>
      </w:pPr>
    </w:p>
    <w:p w14:paraId="47CC3E43" w14:textId="77777777" w:rsidR="00CA71EC" w:rsidRDefault="00000000">
      <w:pPr>
        <w:rPr>
          <w:rFonts w:ascii="Montserrat" w:hAnsi="Montserrat"/>
          <w:b/>
          <w:bCs/>
          <w:color w:val="004050"/>
        </w:rPr>
      </w:pPr>
      <w:r>
        <w:rPr>
          <w:noProof/>
        </w:rPr>
        <w:drawing>
          <wp:inline distT="0" distB="0" distL="0" distR="0" wp14:anchorId="7B00FDA5" wp14:editId="700F9FB2">
            <wp:extent cx="134620" cy="142240"/>
            <wp:effectExtent l="0" t="0" r="0" b="0"/>
            <wp:docPr id="27" name="Picture 109614801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09614801" descr="Bullseye with solid fill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-5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color w:val="004050"/>
        </w:rPr>
        <w:t xml:space="preserve"> Objective </w:t>
      </w:r>
    </w:p>
    <w:p w14:paraId="017D7413" w14:textId="77777777" w:rsidR="00CA71EC" w:rsidRDefault="00000000">
      <w:p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>In this lab, you'll make some development decisions, which will set the path for further project implementation.</w:t>
      </w:r>
    </w:p>
    <w:p w14:paraId="44DAA750" w14:textId="77777777" w:rsidR="00CA71EC" w:rsidRDefault="00CA71EC">
      <w:pPr>
        <w:spacing w:before="0" w:after="160"/>
        <w:rPr>
          <w:rFonts w:ascii="Montserrat" w:hAnsi="Montserrat"/>
          <w:b/>
          <w:color w:val="004050"/>
        </w:rPr>
      </w:pPr>
    </w:p>
    <w:p w14:paraId="13517A90" w14:textId="77777777" w:rsidR="00CA71EC" w:rsidRDefault="00000000">
      <w:pPr>
        <w:pStyle w:val="Heading2"/>
        <w:rPr>
          <w:b w:val="0"/>
        </w:rPr>
      </w:pPr>
      <w:bookmarkStart w:id="7" w:name="_Toc216554324"/>
      <w:r>
        <w:t>Part 1 – Decide on a web stack</w:t>
      </w:r>
      <w:bookmarkEnd w:id="7"/>
      <w:r>
        <w:br/>
      </w:r>
    </w:p>
    <w:p w14:paraId="37D7A4BB" w14:textId="77777777" w:rsidR="00CA71EC" w:rsidRDefault="00000000">
      <w:pPr>
        <w:rPr>
          <w:rFonts w:ascii="Montserrat" w:hAnsi="Montserrat"/>
          <w:b/>
          <w:bCs/>
          <w:color w:val="004050"/>
        </w:rPr>
      </w:pPr>
      <w:r>
        <w:rPr>
          <w:noProof/>
        </w:rPr>
        <w:drawing>
          <wp:inline distT="0" distB="0" distL="0" distR="0" wp14:anchorId="226E5A24" wp14:editId="7E84CEE5">
            <wp:extent cx="134620" cy="142240"/>
            <wp:effectExtent l="0" t="0" r="0" b="0"/>
            <wp:docPr id="28" name="Picture 1426798080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426798080" descr="Bullseye with solid fill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-5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color w:val="004050"/>
        </w:rPr>
        <w:t xml:space="preserve"> Objective </w:t>
      </w:r>
    </w:p>
    <w:p w14:paraId="66D7592C" w14:textId="77777777" w:rsidR="00CA71EC" w:rsidRDefault="00000000">
      <w:p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>In this section, you'll split your software design into different components and will try to select technologies for each of the components.</w:t>
      </w:r>
    </w:p>
    <w:p w14:paraId="6E84D282" w14:textId="77777777" w:rsidR="00CA71EC" w:rsidRDefault="00CA71EC">
      <w:pPr>
        <w:rPr>
          <w:rFonts w:ascii="Montserrat" w:hAnsi="Montserrat"/>
          <w:color w:val="004050"/>
        </w:rPr>
      </w:pPr>
    </w:p>
    <w:p w14:paraId="788CCA25" w14:textId="77777777" w:rsidR="00CA71EC" w:rsidRDefault="00000000">
      <w:pPr>
        <w:rPr>
          <w:rFonts w:ascii="Montserrat" w:hAnsi="Montserrat"/>
          <w:b/>
          <w:bCs/>
          <w:color w:val="004050"/>
        </w:rPr>
      </w:pPr>
      <w:r>
        <w:rPr>
          <w:noProof/>
        </w:rPr>
        <w:drawing>
          <wp:inline distT="0" distB="0" distL="0" distR="0" wp14:anchorId="480233C2" wp14:editId="17886A07">
            <wp:extent cx="170815" cy="170815"/>
            <wp:effectExtent l="0" t="0" r="0" b="0"/>
            <wp:docPr id="29" name="Graphic 1219049888" descr="Tool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raphic 1219049888" descr="Tools with solid fill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color w:val="004050"/>
        </w:rPr>
        <w:t xml:space="preserve"> Step-by-step instructions</w:t>
      </w:r>
    </w:p>
    <w:p w14:paraId="4C33F6A2" w14:textId="77777777" w:rsidR="00CA71EC" w:rsidRDefault="00000000">
      <w:pPr>
        <w:pStyle w:val="ListParagraph"/>
        <w:numPr>
          <w:ilvl w:val="0"/>
          <w:numId w:val="7"/>
        </w:num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 xml:space="preserve">Write down a list of components that the new online training application will have. </w:t>
      </w:r>
    </w:p>
    <w:p w14:paraId="0089952C" w14:textId="77777777" w:rsidR="00CA71EC" w:rsidRDefault="00000000">
      <w:pPr>
        <w:pStyle w:val="ListParagraph"/>
        <w:numPr>
          <w:ilvl w:val="0"/>
          <w:numId w:val="7"/>
        </w:num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>For each component, decide which technology would work best and explain why.</w:t>
      </w:r>
    </w:p>
    <w:p w14:paraId="392C772D" w14:textId="77777777" w:rsidR="00CA71EC" w:rsidRDefault="00CA71EC">
      <w:pPr>
        <w:rPr>
          <w:rFonts w:ascii="Montserrat" w:hAnsi="Montserrat"/>
          <w:color w:val="004050"/>
        </w:rPr>
      </w:pPr>
    </w:p>
    <w:p w14:paraId="79E4CA0B" w14:textId="77777777" w:rsidR="00CA71EC" w:rsidRDefault="00CA71EC">
      <w:pPr>
        <w:spacing w:before="0" w:after="160"/>
        <w:rPr>
          <w:rFonts w:ascii="Montserrat" w:hAnsi="Montserrat"/>
          <w:b/>
          <w:color w:val="004050"/>
        </w:rPr>
      </w:pPr>
    </w:p>
    <w:p w14:paraId="5928055A" w14:textId="77777777" w:rsidR="00CA71EC" w:rsidRDefault="00000000">
      <w:pPr>
        <w:pStyle w:val="Heading2"/>
        <w:rPr>
          <w:b w:val="0"/>
        </w:rPr>
      </w:pPr>
      <w:bookmarkStart w:id="8" w:name="_Toc216554325"/>
      <w:r>
        <w:t>Part 2 – Design patterns (Stretch)</w:t>
      </w:r>
      <w:bookmarkEnd w:id="8"/>
      <w:r>
        <w:br/>
      </w:r>
    </w:p>
    <w:p w14:paraId="6F622330" w14:textId="77777777" w:rsidR="00CA71EC" w:rsidRDefault="00000000">
      <w:pPr>
        <w:rPr>
          <w:rFonts w:ascii="Montserrat" w:hAnsi="Montserrat"/>
          <w:b/>
          <w:bCs/>
          <w:color w:val="004050"/>
        </w:rPr>
      </w:pPr>
      <w:r>
        <w:rPr>
          <w:noProof/>
        </w:rPr>
        <w:drawing>
          <wp:inline distT="0" distB="0" distL="0" distR="0" wp14:anchorId="67584C22" wp14:editId="416D9A08">
            <wp:extent cx="134620" cy="142240"/>
            <wp:effectExtent l="0" t="0" r="0" b="0"/>
            <wp:docPr id="30" name="Picture 958859138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958859138" descr="Bullseye with solid fill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-5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color w:val="004050"/>
        </w:rPr>
        <w:t xml:space="preserve"> Objective </w:t>
      </w:r>
    </w:p>
    <w:p w14:paraId="22ECCBF2" w14:textId="77777777" w:rsidR="00CA71EC" w:rsidRDefault="00000000">
      <w:pPr>
        <w:rPr>
          <w:rFonts w:ascii="Montserrat" w:hAnsi="Montserrat"/>
          <w:color w:val="004050"/>
        </w:rPr>
      </w:pPr>
      <w:r>
        <w:rPr>
          <w:rFonts w:ascii="Montserrat" w:hAnsi="Montserrat"/>
          <w:color w:val="004050"/>
        </w:rPr>
        <w:t>In this section, you’ll try to think ahead and identify which design patterns would work best for your application.</w:t>
      </w:r>
    </w:p>
    <w:p w14:paraId="7158BEC7" w14:textId="77777777" w:rsidR="00CA71EC" w:rsidRDefault="00CA71EC">
      <w:pPr>
        <w:rPr>
          <w:rFonts w:ascii="Montserrat" w:hAnsi="Montserrat"/>
          <w:color w:val="004050"/>
        </w:rPr>
      </w:pPr>
    </w:p>
    <w:p w14:paraId="749BDD83" w14:textId="77777777" w:rsidR="00CA71EC" w:rsidRDefault="00000000">
      <w:pPr>
        <w:rPr>
          <w:rFonts w:ascii="Montserrat" w:hAnsi="Montserrat"/>
          <w:b/>
          <w:bCs/>
          <w:color w:val="004050"/>
        </w:rPr>
      </w:pPr>
      <w:r>
        <w:rPr>
          <w:noProof/>
        </w:rPr>
        <w:drawing>
          <wp:inline distT="0" distB="0" distL="0" distR="0" wp14:anchorId="24BAEB0B" wp14:editId="31D7B913">
            <wp:extent cx="168910" cy="168910"/>
            <wp:effectExtent l="0" t="0" r="0" b="0"/>
            <wp:docPr id="31" name="Graphic 1944876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phic 194487658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b/>
          <w:bCs/>
          <w:color w:val="004050"/>
        </w:rPr>
        <w:t xml:space="preserve"> Step-by-step instructions</w:t>
      </w:r>
    </w:p>
    <w:p w14:paraId="1A8DE94C" w14:textId="77777777" w:rsidR="00CA71EC" w:rsidRDefault="00CA71EC">
      <w:pPr>
        <w:rPr>
          <w:rFonts w:ascii="Montserrat" w:hAnsi="Montserrat"/>
          <w:b/>
          <w:bCs/>
          <w:color w:val="004050"/>
        </w:rPr>
      </w:pPr>
    </w:p>
    <w:p w14:paraId="513BC214" w14:textId="77777777" w:rsidR="00CA71EC" w:rsidRDefault="00000000">
      <w:pPr>
        <w:spacing w:before="0" w:after="160"/>
        <w:rPr>
          <w:rFonts w:ascii="Montserrat" w:hAnsi="Montserrat"/>
          <w:b/>
          <w:color w:val="004050"/>
        </w:rPr>
      </w:pPr>
      <w:r>
        <w:rPr>
          <w:rFonts w:ascii="Montserrat" w:hAnsi="Montserrat"/>
          <w:color w:val="004050"/>
        </w:rPr>
        <w:t>Are there any design patterns you can think of that would benefit the new online training application from day 1?</w:t>
      </w:r>
    </w:p>
    <w:p w14:paraId="7C915F51" w14:textId="77777777" w:rsidR="00CA71EC" w:rsidRDefault="00CA71EC"/>
    <w:sectPr w:rsidR="00CA71EC">
      <w:headerReference w:type="default" r:id="rId15"/>
      <w:footerReference w:type="even" r:id="rId16"/>
      <w:footerReference w:type="default" r:id="rId17"/>
      <w:footerReference w:type="first" r:id="rId18"/>
      <w:pgSz w:w="11906" w:h="16838"/>
      <w:pgMar w:top="1440" w:right="1440" w:bottom="1440" w:left="1440" w:header="709" w:footer="13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5AC7" w14:textId="77777777" w:rsidR="002927FC" w:rsidRDefault="002927FC">
      <w:pPr>
        <w:spacing w:before="0" w:line="240" w:lineRule="auto"/>
      </w:pPr>
      <w:r>
        <w:separator/>
      </w:r>
    </w:p>
  </w:endnote>
  <w:endnote w:type="continuationSeparator" w:id="0">
    <w:p w14:paraId="289422A6" w14:textId="77777777" w:rsidR="002927FC" w:rsidRDefault="002927F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Krana Fat B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ontserrat Black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DFA63" w14:textId="77777777" w:rsidR="00CA71EC" w:rsidRDefault="00CA71E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E699" w14:textId="77777777" w:rsidR="00CA71EC" w:rsidRDefault="00000000">
    <w:pPr>
      <w:pStyle w:val="Footer"/>
      <w:spacing w:line="36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  <w:p w14:paraId="08884ED5" w14:textId="77777777" w:rsidR="00CA71EC" w:rsidRDefault="00CA71EC">
    <w:pPr>
      <w:pStyle w:val="Footer"/>
      <w:spacing w:befor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FF44B" w14:textId="77777777" w:rsidR="00CA71EC" w:rsidRDefault="00000000">
    <w:pPr>
      <w:pStyle w:val="Footer"/>
      <w:spacing w:line="36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  <w:p w14:paraId="595BB4F1" w14:textId="77777777" w:rsidR="00CA71EC" w:rsidRDefault="00CA71E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867D5" w14:textId="77777777" w:rsidR="002927FC" w:rsidRDefault="002927FC">
      <w:pPr>
        <w:spacing w:before="0" w:line="240" w:lineRule="auto"/>
      </w:pPr>
      <w:r>
        <w:separator/>
      </w:r>
    </w:p>
  </w:footnote>
  <w:footnote w:type="continuationSeparator" w:id="0">
    <w:p w14:paraId="4A715A43" w14:textId="77777777" w:rsidR="002927FC" w:rsidRDefault="002927F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CF9E8" w14:textId="77777777" w:rsidR="00CA71EC" w:rsidRDefault="00000000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40" behindDoc="0" locked="0" layoutInCell="0" allowOverlap="1" wp14:anchorId="6BD16267" wp14:editId="5AB8E966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625" cy="295275"/>
          <wp:effectExtent l="0" t="0" r="0" b="0"/>
          <wp:wrapThrough wrapText="bothSides">
            <wp:wrapPolygon edited="0">
              <wp:start x="-6" y="0"/>
              <wp:lineTo x="-6" y="15355"/>
              <wp:lineTo x="6724" y="19546"/>
              <wp:lineTo x="13453" y="19546"/>
              <wp:lineTo x="20184" y="15355"/>
              <wp:lineTo x="20184" y="9768"/>
              <wp:lineTo x="17300" y="0"/>
              <wp:lineTo x="-6" y="0"/>
            </wp:wrapPolygon>
          </wp:wrapThrough>
          <wp:docPr id="32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5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295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B98"/>
    <w:multiLevelType w:val="multilevel"/>
    <w:tmpl w:val="83DAADD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BA30C06"/>
    <w:multiLevelType w:val="multilevel"/>
    <w:tmpl w:val="FD72C1F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E68144C"/>
    <w:multiLevelType w:val="multilevel"/>
    <w:tmpl w:val="B0E838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72B1FD7"/>
    <w:multiLevelType w:val="multilevel"/>
    <w:tmpl w:val="6F2A34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41AF27E9"/>
    <w:multiLevelType w:val="multilevel"/>
    <w:tmpl w:val="17F0C2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5DAF51E5"/>
    <w:multiLevelType w:val="multilevel"/>
    <w:tmpl w:val="12B871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D7E2BC3"/>
    <w:multiLevelType w:val="multilevel"/>
    <w:tmpl w:val="1D3A84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7E461414"/>
    <w:multiLevelType w:val="multilevel"/>
    <w:tmpl w:val="EA4885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549488785">
    <w:abstractNumId w:val="4"/>
  </w:num>
  <w:num w:numId="2" w16cid:durableId="170536074">
    <w:abstractNumId w:val="2"/>
  </w:num>
  <w:num w:numId="3" w16cid:durableId="943729090">
    <w:abstractNumId w:val="7"/>
  </w:num>
  <w:num w:numId="4" w16cid:durableId="844781787">
    <w:abstractNumId w:val="3"/>
  </w:num>
  <w:num w:numId="5" w16cid:durableId="302783753">
    <w:abstractNumId w:val="6"/>
  </w:num>
  <w:num w:numId="6" w16cid:durableId="141628139">
    <w:abstractNumId w:val="0"/>
  </w:num>
  <w:num w:numId="7" w16cid:durableId="503013284">
    <w:abstractNumId w:val="1"/>
  </w:num>
  <w:num w:numId="8" w16cid:durableId="1551502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1EC"/>
    <w:rsid w:val="00076926"/>
    <w:rsid w:val="002927FC"/>
    <w:rsid w:val="00976EF9"/>
    <w:rsid w:val="00CA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809A"/>
  <w15:docId w15:val="{ECEA52CD-7516-48B0-800F-432A617DE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line="259" w:lineRule="auto"/>
    </w:pPr>
    <w:rPr>
      <w:rFonts w:ascii="Montserrat Light" w:eastAsia="Calibri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4B2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8E506E"/>
    <w:rPr>
      <w:rFonts w:ascii="Krana Fat B" w:eastAsiaTheme="majorEastAsia" w:hAnsi="Krana Fat B" w:cstheme="majorBidi"/>
      <w:color w:val="004050"/>
      <w:kern w:val="2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A76A2"/>
    <w:rPr>
      <w:rFonts w:ascii="Montserrat" w:eastAsiaTheme="majorEastAsia" w:hAnsi="Montserrat" w:cstheme="majorBidi"/>
      <w:b/>
      <w:color w:val="004050"/>
      <w:szCs w:val="26"/>
    </w:r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854B2"/>
    <w:rPr>
      <w:rFonts w:ascii="Krana Fat B" w:eastAsiaTheme="majorEastAsia" w:hAnsi="Krana Fat B" w:cstheme="majorBidi"/>
      <w:color w:val="004051"/>
      <w:sz w:val="40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95B02"/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1361C"/>
    <w:rPr>
      <w:rFonts w:ascii="Montserrat Light" w:hAnsi="Montserrat Light"/>
      <w:color w:val="2E2D2C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Montserrat Light" w:hAnsi="Montserrat Light"/>
      <w:color w:val="000000" w:themeColor="text1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7F476C"/>
    <w:rPr>
      <w:rFonts w:ascii="Montserrat Light" w:hAnsi="Montserrat Light"/>
      <w:b/>
      <w:bCs/>
      <w:color w:val="000000" w:themeColor="text1"/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E506E"/>
    <w:pPr>
      <w:keepNext/>
      <w:keepLines/>
      <w:widowControl w:val="0"/>
    </w:pPr>
    <w:rPr>
      <w:rFonts w:ascii="Krana Fat B" w:eastAsiaTheme="majorEastAsia" w:hAnsi="Krana Fat B" w:cstheme="majorBidi"/>
      <w:color w:val="004050"/>
      <w:kern w:val="2"/>
      <w:sz w:val="52"/>
      <w:szCs w:val="56"/>
    </w:rPr>
  </w:style>
  <w:style w:type="paragraph" w:styleId="ListParagraph">
    <w:name w:val="List Paragraph"/>
    <w:basedOn w:val="Normal"/>
    <w:uiPriority w:val="34"/>
    <w:qFormat/>
    <w:rsid w:val="00935848"/>
    <w:pPr>
      <w:widowControl w:val="0"/>
      <w:tabs>
        <w:tab w:val="left" w:pos="862"/>
      </w:tabs>
      <w:spacing w:before="160" w:line="240" w:lineRule="auto"/>
      <w:ind w:left="714" w:hanging="357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spacing w:before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606F97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606F97"/>
    <w:pPr>
      <w:spacing w:before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06F97"/>
    <w:pPr>
      <w:spacing w:before="0"/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06F97"/>
    <w:pPr>
      <w:spacing w:before="0"/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06F97"/>
    <w:pPr>
      <w:spacing w:before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06F97"/>
    <w:pPr>
      <w:spacing w:before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06F97"/>
    <w:pPr>
      <w:spacing w:before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06F97"/>
    <w:pPr>
      <w:spacing w:before="0"/>
      <w:ind w:left="1760"/>
    </w:pPr>
    <w:rPr>
      <w:rFonts w:asciiTheme="minorHAnsi" w:hAnsiTheme="minorHAnsi" w:cstheme="minorHAnsi"/>
      <w:sz w:val="18"/>
      <w:szCs w:val="18"/>
    </w:rPr>
  </w:style>
  <w:style w:type="paragraph" w:styleId="Revision">
    <w:name w:val="Revision"/>
    <w:uiPriority w:val="99"/>
    <w:semiHidden/>
    <w:qFormat/>
    <w:rsid w:val="00606F97"/>
    <w:rPr>
      <w:rFonts w:ascii="Montserrat Light" w:eastAsia="Calibri" w:hAnsi="Montserrat Light"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7F47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18" ma:contentTypeDescription="Create a new document." ma:contentTypeScope="" ma:versionID="e27b6b193086ccf2492fa4a1c3beb17a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1cbe3fd12ddf180cd07389aecbb7c154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706368-9a73-4dcc-9221-b8fc62424fbc" xsi:nil="true"/>
    <lcf76f155ced4ddcb4097134ff3c332f xmlns="eb7c3fc1-ccd5-477b-94a4-7b6dc96a8d59">
      <Terms xmlns="http://schemas.microsoft.com/office/infopath/2007/PartnerControls"/>
    </lcf76f155ced4ddcb4097134ff3c332f>
    <MediaLengthInSeconds xmlns="eb7c3fc1-ccd5-477b-94a4-7b6dc96a8d59" xsi:nil="true"/>
    <SharedWithUsers xmlns="9e706368-9a73-4dcc-9221-b8fc62424fbc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E1BBF8E-4C58-C14A-AA79-6F89584DE9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C1FDDF-A63C-4466-AD4F-6C9B7EC6CA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7c3fc1-ccd5-477b-94a4-7b6dc96a8d59"/>
    <ds:schemaRef ds:uri="9e706368-9a73-4dcc-9221-b8fc62424f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dc:description/>
  <cp:lastModifiedBy>mike baradaran</cp:lastModifiedBy>
  <cp:revision>9</cp:revision>
  <cp:lastPrinted>2023-12-18T16:57:00Z</cp:lastPrinted>
  <dcterms:created xsi:type="dcterms:W3CDTF">2023-12-18T16:34:00Z</dcterms:created>
  <dcterms:modified xsi:type="dcterms:W3CDTF">2025-12-13T21:38:00Z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okType">
    <vt:lpwstr>8</vt:lpwstr>
  </property>
  <property fmtid="{D5CDD505-2E9C-101B-9397-08002B2CF9AE}" pid="3" name="CampaignTags">
    <vt:lpwstr/>
  </property>
  <property fmtid="{D5CDD505-2E9C-101B-9397-08002B2CF9AE}" pid="4" name="ComplianceAssetId">
    <vt:lpwstr/>
  </property>
  <property fmtid="{D5CDD505-2E9C-101B-9397-08002B2CF9AE}" pid="5" name="ContentTypeId">
    <vt:lpwstr>0x010100A117C33DDE971642A3AD62E1BE8FB4A8</vt:lpwstr>
  </property>
  <property fmtid="{D5CDD505-2E9C-101B-9397-08002B2CF9AE}" pid="6" name="FeatureTags">
    <vt:lpwstr/>
  </property>
  <property fmtid="{D5CDD505-2E9C-101B-9397-08002B2CF9AE}" pid="7" name="GrammarlyDocumentId">
    <vt:lpwstr>75b8fb0ed980ba3d3746107e90e72c78a077a1cf64dd348706eca86caf98eb29</vt:lpwstr>
  </property>
  <property fmtid="{D5CDD505-2E9C-101B-9397-08002B2CF9AE}" pid="8" name="InternalTags">
    <vt:lpwstr/>
  </property>
  <property fmtid="{D5CDD505-2E9C-101B-9397-08002B2CF9AE}" pid="9" name="LocalizationTags">
    <vt:lpwstr/>
  </property>
  <property fmtid="{D5CDD505-2E9C-101B-9397-08002B2CF9AE}" pid="10" name="MediaServiceImageTags">
    <vt:lpwstr/>
  </property>
  <property fmtid="{D5CDD505-2E9C-101B-9397-08002B2CF9AE}" pid="11" name="ScenarioTags">
    <vt:lpwstr/>
  </property>
  <property fmtid="{D5CDD505-2E9C-101B-9397-08002B2CF9AE}" pid="12" name="TemplateUrl">
    <vt:lpwstr/>
  </property>
  <property fmtid="{D5CDD505-2E9C-101B-9397-08002B2CF9AE}" pid="13" name="TriggerFlowInfo">
    <vt:lpwstr/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xd_ProgID">
    <vt:lpwstr/>
  </property>
  <property fmtid="{D5CDD505-2E9C-101B-9397-08002B2CF9AE}" pid="18" name="xd_Signature">
    <vt:bool>false</vt:bool>
  </property>
</Properties>
</file>