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206D642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89585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76F52628" w:rsidR="00390CC7" w:rsidRPr="00390CC7" w:rsidRDefault="00007D75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5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" stroked="f">
                <v:textbox>
                  <w:txbxContent>
                    <w:p w14:paraId="7EBF781F" w14:textId="76F52628" w:rsidR="00390CC7" w:rsidRPr="00390CC7" w:rsidRDefault="00007D75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JQUERY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317C0A" w14:textId="77777777" w:rsidR="003679FB" w:rsidRDefault="003679FB" w:rsidP="00397590">
      <w:pPr>
        <w:pStyle w:val="QATemplateHeadingOne"/>
        <w:spacing w:before="0"/>
      </w:pPr>
      <w:r>
        <w:lastRenderedPageBreak/>
        <w:t>Set Style</w:t>
      </w:r>
    </w:p>
    <w:p w14:paraId="6B25D613" w14:textId="77777777" w:rsidR="003679FB" w:rsidRDefault="003679FB" w:rsidP="003679FB">
      <w:pPr>
        <w:pStyle w:val="QATemplateHeadingTwo"/>
        <w:spacing w:before="0"/>
      </w:pPr>
    </w:p>
    <w:p w14:paraId="63708AEF" w14:textId="77777777" w:rsidR="003679FB" w:rsidRPr="007C2D4C" w:rsidRDefault="003679FB" w:rsidP="003679FB">
      <w:pPr>
        <w:pStyle w:val="QATemplateHeadingTwo"/>
      </w:pPr>
      <w:r w:rsidRPr="007C2D4C">
        <w:t>Objectives</w:t>
      </w:r>
    </w:p>
    <w:p w14:paraId="6F8EE40A" w14:textId="288C2C59" w:rsidR="003679FB" w:rsidRDefault="003679FB" w:rsidP="003679FB">
      <w:pPr>
        <w:pStyle w:val="NormalFirstPara"/>
      </w:pPr>
      <w:r w:rsidRPr="00A64B46">
        <w:t>In this exercise you</w:t>
      </w:r>
      <w:r>
        <w:t xml:space="preserve">’ll use </w:t>
      </w:r>
      <w:proofErr w:type="spellStart"/>
      <w:r>
        <w:t>JQuery</w:t>
      </w:r>
      <w:proofErr w:type="spellEnd"/>
      <w:r>
        <w:t xml:space="preserve"> to set style</w:t>
      </w:r>
    </w:p>
    <w:p w14:paraId="248E23A2" w14:textId="77777777" w:rsidR="006851AC" w:rsidRPr="006851AC" w:rsidRDefault="006851AC" w:rsidP="006851AC">
      <w:pPr>
        <w:rPr>
          <w:lang w:val="en-GB"/>
        </w:rPr>
      </w:pPr>
    </w:p>
    <w:p w14:paraId="57CF3F14" w14:textId="77777777" w:rsidR="003679FB" w:rsidRPr="004F0E3C" w:rsidRDefault="003679FB" w:rsidP="003679FB">
      <w:pPr>
        <w:pStyle w:val="QATemplateHeadingTwo"/>
      </w:pPr>
      <w:r w:rsidRPr="004F0E3C">
        <w:t>Reference material</w:t>
      </w:r>
    </w:p>
    <w:p w14:paraId="44B3CE63" w14:textId="7BF9B465" w:rsidR="003679FB" w:rsidRDefault="003679FB" w:rsidP="003679FB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“Set Style” chapter</w:t>
      </w:r>
      <w:r w:rsidRPr="00F46479">
        <w:rPr>
          <w:i/>
        </w:rPr>
        <w:t>.</w:t>
      </w:r>
    </w:p>
    <w:p w14:paraId="358A8FE3" w14:textId="77777777" w:rsidR="006851AC" w:rsidRPr="006851AC" w:rsidRDefault="006851AC" w:rsidP="006851AC">
      <w:pPr>
        <w:rPr>
          <w:lang w:val="en-GB"/>
        </w:rPr>
      </w:pPr>
    </w:p>
    <w:p w14:paraId="410189ED" w14:textId="77777777" w:rsidR="003679FB" w:rsidRPr="004F0E3C" w:rsidRDefault="003679FB" w:rsidP="003679FB">
      <w:pPr>
        <w:pStyle w:val="QATemplateHeadingTwo"/>
      </w:pPr>
      <w:r w:rsidRPr="004F0E3C">
        <w:t>Overview</w:t>
      </w:r>
    </w:p>
    <w:p w14:paraId="73151A64" w14:textId="1FBEC16C" w:rsidR="003679FB" w:rsidRDefault="003679FB" w:rsidP="006851AC">
      <w:pPr>
        <w:pStyle w:val="ParagraphBullet"/>
        <w:numPr>
          <w:ilvl w:val="0"/>
          <w:numId w:val="17"/>
        </w:numPr>
      </w:pPr>
      <w:r w:rsidRPr="0064461E">
        <w:t>In this exercise you will experiment with</w:t>
      </w:r>
      <w:r>
        <w:t xml:space="preserve"> setting style in code</w:t>
      </w:r>
    </w:p>
    <w:p w14:paraId="740F0A6C" w14:textId="77777777" w:rsidR="006851AC" w:rsidRPr="000A1DF8" w:rsidRDefault="006851AC" w:rsidP="006851AC">
      <w:pPr>
        <w:pStyle w:val="ParagraphBullet"/>
        <w:ind w:left="714"/>
      </w:pPr>
    </w:p>
    <w:p w14:paraId="0BA2719B" w14:textId="77777777" w:rsidR="003679FB" w:rsidRDefault="003679FB" w:rsidP="003679FB">
      <w:pPr>
        <w:pStyle w:val="QATemplateHeadingTwo"/>
      </w:pPr>
      <w:r>
        <w:t>Estimated duration</w:t>
      </w:r>
    </w:p>
    <w:p w14:paraId="71ED03C6" w14:textId="43583784" w:rsidR="003679FB" w:rsidRDefault="003679FB" w:rsidP="003679FB">
      <w:pPr>
        <w:pStyle w:val="NormalFirstPara"/>
      </w:pPr>
      <w:r>
        <w:t>The estimated duration for this lab is 15 minutes.</w:t>
      </w:r>
    </w:p>
    <w:p w14:paraId="2A568ABC" w14:textId="77777777" w:rsidR="006851AC" w:rsidRPr="006851AC" w:rsidRDefault="006851AC" w:rsidP="006851AC">
      <w:pPr>
        <w:rPr>
          <w:lang w:val="en-GB"/>
        </w:rPr>
      </w:pPr>
    </w:p>
    <w:p w14:paraId="2CB6B32C" w14:textId="77777777" w:rsidR="003679FB" w:rsidRDefault="003679FB" w:rsidP="003679FB">
      <w:pPr>
        <w:pStyle w:val="QATemplateHeadingTwo"/>
      </w:pPr>
      <w:r>
        <w:t>Completed solution</w:t>
      </w:r>
    </w:p>
    <w:p w14:paraId="78047CB7" w14:textId="55152896" w:rsidR="003679FB" w:rsidRDefault="003679FB" w:rsidP="003679FB">
      <w:pPr>
        <w:pStyle w:val="NormalFirstPara"/>
      </w:pPr>
      <w:r>
        <w:t>There is a completed solution for this lab.</w:t>
      </w:r>
    </w:p>
    <w:p w14:paraId="27C2D79D" w14:textId="77777777" w:rsidR="006851AC" w:rsidRPr="006851AC" w:rsidRDefault="006851AC" w:rsidP="006851AC">
      <w:pPr>
        <w:rPr>
          <w:lang w:val="en-GB"/>
        </w:rPr>
      </w:pPr>
    </w:p>
    <w:p w14:paraId="5F318199" w14:textId="77777777" w:rsidR="003679FB" w:rsidRDefault="003679FB" w:rsidP="003679FB">
      <w:pPr>
        <w:pStyle w:val="QATemplateHeadingTwo"/>
      </w:pPr>
      <w:r>
        <w:t>Step by step instructions</w:t>
      </w:r>
    </w:p>
    <w:p w14:paraId="16E53B82" w14:textId="77777777" w:rsidR="003679FB" w:rsidRDefault="003679FB" w:rsidP="003679FB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Open the project that worked on in the previous lab</w:t>
      </w:r>
    </w:p>
    <w:p w14:paraId="2247D5DF" w14:textId="77777777" w:rsidR="003679FB" w:rsidRDefault="003679FB" w:rsidP="003679FB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 w:rsidRPr="00AF4D08">
        <w:t xml:space="preserve">In the previous lab you used </w:t>
      </w:r>
      <w:r>
        <w:t>jQuery’s “</w:t>
      </w:r>
      <w:proofErr w:type="spellStart"/>
      <w:r>
        <w:t>css</w:t>
      </w:r>
      <w:proofErr w:type="spellEnd"/>
      <w:r>
        <w:t xml:space="preserve">” method to set the background </w:t>
      </w:r>
      <w:proofErr w:type="spellStart"/>
      <w:r>
        <w:t>colour</w:t>
      </w:r>
      <w:proofErr w:type="spellEnd"/>
      <w:r>
        <w:t xml:space="preserve"> of alternate items in the names list</w:t>
      </w:r>
    </w:p>
    <w:p w14:paraId="69B06AED" w14:textId="38E481D0" w:rsidR="003679FB" w:rsidRDefault="003679FB" w:rsidP="003679FB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 w:rsidRPr="00AF4D08">
        <w:t xml:space="preserve">Modify the code to use the </w:t>
      </w:r>
      <w:proofErr w:type="spellStart"/>
      <w:r w:rsidRPr="00AF4D08">
        <w:t>addClass</w:t>
      </w:r>
      <w:proofErr w:type="spellEnd"/>
      <w:r w:rsidRPr="00AF4D08">
        <w:t xml:space="preserve"> </w:t>
      </w:r>
      <w:r>
        <w:t>jQ</w:t>
      </w:r>
      <w:r w:rsidRPr="00AF4D08">
        <w:t>uery function</w:t>
      </w:r>
      <w:r>
        <w:t>:</w:t>
      </w:r>
    </w:p>
    <w:p w14:paraId="4FA65E99" w14:textId="77777777" w:rsidR="003679FB" w:rsidRDefault="003679FB" w:rsidP="006851AC">
      <w:pPr>
        <w:pStyle w:val="ListParagraph"/>
        <w:numPr>
          <w:ilvl w:val="1"/>
          <w:numId w:val="3"/>
        </w:numPr>
        <w:tabs>
          <w:tab w:val="clear" w:pos="862"/>
        </w:tabs>
        <w:autoSpaceDE w:val="0"/>
        <w:autoSpaceDN w:val="0"/>
        <w:adjustRightInd w:val="0"/>
        <w:ind w:left="1080"/>
      </w:pPr>
      <w:r>
        <w:t>Add a style class to the page’s style sheet. Give it an appropriate name, and set the style to match what you set using the “</w:t>
      </w:r>
      <w:proofErr w:type="spellStart"/>
      <w:r>
        <w:t>css</w:t>
      </w:r>
      <w:proofErr w:type="spellEnd"/>
      <w:r>
        <w:t>” method in the last lab</w:t>
      </w:r>
    </w:p>
    <w:p w14:paraId="7D85FB9E" w14:textId="3C87FF08" w:rsidR="003679FB" w:rsidRPr="00AF4D08" w:rsidRDefault="003679FB" w:rsidP="006851AC">
      <w:pPr>
        <w:pStyle w:val="ListParagraph"/>
        <w:numPr>
          <w:ilvl w:val="1"/>
          <w:numId w:val="3"/>
        </w:numPr>
        <w:tabs>
          <w:tab w:val="clear" w:pos="862"/>
        </w:tabs>
        <w:autoSpaceDE w:val="0"/>
        <w:autoSpaceDN w:val="0"/>
        <w:adjustRightInd w:val="0"/>
        <w:ind w:left="1080"/>
      </w:pPr>
      <w:r>
        <w:t>Replace the call to the “</w:t>
      </w:r>
      <w:proofErr w:type="spellStart"/>
      <w:r>
        <w:t>css</w:t>
      </w:r>
      <w:proofErr w:type="spellEnd"/>
      <w:r>
        <w:t>” method – instead, use the “</w:t>
      </w:r>
      <w:proofErr w:type="spellStart"/>
      <w:r>
        <w:t>addClass</w:t>
      </w:r>
      <w:proofErr w:type="spellEnd"/>
      <w:r>
        <w:t>” method to add the style you just created in the style sheet</w:t>
      </w:r>
    </w:p>
    <w:p w14:paraId="1812D988" w14:textId="77777777" w:rsidR="003679FB" w:rsidRDefault="003679FB" w:rsidP="003679FB">
      <w:pPr>
        <w:pStyle w:val="ListParagraph"/>
        <w:numPr>
          <w:ilvl w:val="0"/>
          <w:numId w:val="3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>Run and test your code</w:t>
      </w:r>
    </w:p>
    <w:p w14:paraId="7AD57D26" w14:textId="77777777" w:rsidR="003679FB" w:rsidRDefault="003679FB" w:rsidP="003679FB">
      <w:pPr>
        <w:pStyle w:val="QATemplateHeadingTwo"/>
        <w:spacing w:before="0"/>
      </w:pPr>
    </w:p>
    <w:p w14:paraId="262FF712" w14:textId="77777777" w:rsidR="003679FB" w:rsidRDefault="003679FB" w:rsidP="003679FB">
      <w:pPr>
        <w:pStyle w:val="QATemplateHeadingTwo"/>
      </w:pPr>
      <w:r>
        <w:t>When you have time</w:t>
      </w:r>
    </w:p>
    <w:p w14:paraId="19DEBE4E" w14:textId="19263E04" w:rsidR="00CA3A64" w:rsidRPr="00345774" w:rsidRDefault="003679FB" w:rsidP="006851AC">
      <w:pPr>
        <w:pStyle w:val="ListParagraph"/>
        <w:numPr>
          <w:ilvl w:val="0"/>
          <w:numId w:val="18"/>
        </w:numPr>
        <w:tabs>
          <w:tab w:val="clear" w:pos="862"/>
        </w:tabs>
      </w:pPr>
      <w:r>
        <w:t xml:space="preserve">If you haven’t done so already, modify your code so that you chain your call to the </w:t>
      </w:r>
      <w:proofErr w:type="spellStart"/>
      <w:r>
        <w:t>addClass</w:t>
      </w:r>
      <w:proofErr w:type="spellEnd"/>
      <w:r>
        <w:t xml:space="preserve"> function at the same time as adding it to its parents div</w:t>
      </w:r>
    </w:p>
    <w:p w14:paraId="6168FAAE" w14:textId="32D72378" w:rsidR="00DE66C2" w:rsidRPr="00345774" w:rsidRDefault="00DE66C2" w:rsidP="009C5559">
      <w:pPr>
        <w:pStyle w:val="ListParagraph"/>
        <w:tabs>
          <w:tab w:val="clear" w:pos="862"/>
        </w:tabs>
        <w:ind w:firstLine="0"/>
      </w:pP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EBC82" w14:textId="77777777" w:rsidR="00662549" w:rsidRDefault="00662549">
      <w:pPr>
        <w:spacing w:line="240" w:lineRule="auto"/>
      </w:pPr>
      <w:r>
        <w:separator/>
      </w:r>
    </w:p>
  </w:endnote>
  <w:endnote w:type="continuationSeparator" w:id="0">
    <w:p w14:paraId="27275200" w14:textId="77777777" w:rsidR="00662549" w:rsidRDefault="006625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6851AC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397590">
      <w:rPr>
        <w:noProof/>
      </w:rPr>
      <w:t>2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8D93" w14:textId="77777777" w:rsidR="00662549" w:rsidRDefault="00662549">
      <w:pPr>
        <w:spacing w:line="240" w:lineRule="auto"/>
      </w:pPr>
      <w:r>
        <w:separator/>
      </w:r>
    </w:p>
  </w:footnote>
  <w:footnote w:type="continuationSeparator" w:id="0">
    <w:p w14:paraId="5CE8987C" w14:textId="77777777" w:rsidR="00662549" w:rsidRDefault="006625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330BF"/>
    <w:multiLevelType w:val="hybridMultilevel"/>
    <w:tmpl w:val="AA6A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E2F6E"/>
    <w:multiLevelType w:val="hybridMultilevel"/>
    <w:tmpl w:val="B3C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85185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8F1FA0"/>
    <w:multiLevelType w:val="hybridMultilevel"/>
    <w:tmpl w:val="FAD8D4D4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0"/>
  </w:num>
  <w:num w:numId="4">
    <w:abstractNumId w:val="16"/>
  </w:num>
  <w:num w:numId="5">
    <w:abstractNumId w:val="5"/>
  </w:num>
  <w:num w:numId="6">
    <w:abstractNumId w:val="7"/>
  </w:num>
  <w:num w:numId="7">
    <w:abstractNumId w:val="11"/>
  </w:num>
  <w:num w:numId="8">
    <w:abstractNumId w:val="4"/>
  </w:num>
  <w:num w:numId="9">
    <w:abstractNumId w:val="15"/>
  </w:num>
  <w:num w:numId="10">
    <w:abstractNumId w:val="13"/>
  </w:num>
  <w:num w:numId="11">
    <w:abstractNumId w:val="12"/>
  </w:num>
  <w:num w:numId="12">
    <w:abstractNumId w:val="14"/>
  </w:num>
  <w:num w:numId="13">
    <w:abstractNumId w:val="2"/>
  </w:num>
  <w:num w:numId="14">
    <w:abstractNumId w:val="8"/>
  </w:num>
  <w:num w:numId="15">
    <w:abstractNumId w:val="3"/>
  </w:num>
  <w:num w:numId="16">
    <w:abstractNumId w:val="1"/>
  </w:num>
  <w:num w:numId="17">
    <w:abstractNumId w:val="17"/>
  </w:num>
  <w:num w:numId="1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07D75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0F3B58"/>
    <w:rsid w:val="0010080B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679FB"/>
    <w:rsid w:val="00383C84"/>
    <w:rsid w:val="0038550A"/>
    <w:rsid w:val="00390CC7"/>
    <w:rsid w:val="00395ADB"/>
    <w:rsid w:val="00397590"/>
    <w:rsid w:val="003C3FC1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6E4D"/>
    <w:rsid w:val="005D1EA3"/>
    <w:rsid w:val="00634F5B"/>
    <w:rsid w:val="00643648"/>
    <w:rsid w:val="00653192"/>
    <w:rsid w:val="006550C6"/>
    <w:rsid w:val="00655CD6"/>
    <w:rsid w:val="00662549"/>
    <w:rsid w:val="00667A40"/>
    <w:rsid w:val="0067372C"/>
    <w:rsid w:val="006851A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915EE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5559"/>
    <w:rsid w:val="009D18B5"/>
    <w:rsid w:val="009F56B0"/>
    <w:rsid w:val="009F7301"/>
    <w:rsid w:val="00A05410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126"/>
    <w:rsid w:val="00B72A5C"/>
    <w:rsid w:val="00B77F7B"/>
    <w:rsid w:val="00BD38AB"/>
    <w:rsid w:val="00C01C30"/>
    <w:rsid w:val="00C20257"/>
    <w:rsid w:val="00C6416F"/>
    <w:rsid w:val="00C77225"/>
    <w:rsid w:val="00C8072C"/>
    <w:rsid w:val="00CA3A64"/>
    <w:rsid w:val="00CA62B9"/>
    <w:rsid w:val="00CB14DC"/>
    <w:rsid w:val="00CB305C"/>
    <w:rsid w:val="00CB382F"/>
    <w:rsid w:val="00CC6B95"/>
    <w:rsid w:val="00CD7AB0"/>
    <w:rsid w:val="00CE091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238B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C989C-166B-42B5-A011-B9B572E9F2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617BB-49B8-4D2E-8F3E-06E40B444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119</cp:revision>
  <dcterms:created xsi:type="dcterms:W3CDTF">2019-08-09T10:58:00Z</dcterms:created>
  <dcterms:modified xsi:type="dcterms:W3CDTF">2022-04-01T13:25:00Z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