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8</w:t>
      </w:r>
    </w:p>
    <w:p>
      <w:pPr>
        <w:tabs>
          <w:tab w:val="right" w:pos="9638" w:leader="dot"/>
        </w:tabs>
        <w:spacing w:after="20" w:before="160"/>
        <w:ind w:left="0"/>
      </w:pPr>
      <w:r>
        <w:rPr>
          <w:rFonts w:ascii="Arial" w:cs="Arial" w:eastAsia="Arial" w:hAnsi="Arial"/>
          <w:b/>
          <w:bCs/>
          <w:sz w:val="21"/>
          <w:szCs w:val="21"/>
        </w:rPr>
        <w:t xml:space="preserve">Chapter 3. Using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11</w:t>
      </w:r>
    </w:p>
    <w:p>
      <w:pPr>
        <w:tabs>
          <w:tab w:val="right" w:pos="9638" w:leader="dot"/>
        </w:tabs>
        <w:spacing w:after="20" w:before="160"/>
        <w:ind w:left="0"/>
      </w:pPr>
      <w:r>
        <w:rPr>
          <w:rFonts w:ascii="Arial" w:cs="Arial" w:eastAsia="Arial" w:hAnsi="Arial"/>
          <w:b/>
          <w:bCs/>
          <w:sz w:val="21"/>
          <w:szCs w:val="21"/>
        </w:rPr>
        <w:t xml:space="preserve">Chapter 4. Creating and Publishing a Package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14</w:t>
      </w:r>
    </w:p>
    <w:p>
      <w:pPr>
        <w:tabs>
          <w:tab w:val="right" w:pos="9638" w:leader="dot"/>
        </w:tabs>
        <w:spacing w:after="20" w:before="160"/>
        <w:ind w:left="0"/>
      </w:pPr>
      <w:r>
        <w:rPr>
          <w:rFonts w:ascii="Arial" w:cs="Arial" w:eastAsia="Arial" w:hAnsi="Arial"/>
          <w:b/>
          <w:bCs/>
          <w:sz w:val="21"/>
          <w:szCs w:val="21"/>
        </w:rPr>
        <w:t xml:space="preserve">Chapter 5. Accounts, Tokens and 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16</w:t>
      </w:r>
    </w:p>
    <w:p>
      <w:pPr>
        <w:tabs>
          <w:tab w:val="right" w:pos="9638" w:leader="dot"/>
        </w:tabs>
        <w:spacing w:after="20" w:before="160"/>
        <w:ind w:left="0"/>
      </w:pPr>
      <w:r>
        <w:rPr>
          <w:rFonts w:ascii="Arial" w:cs="Arial" w:eastAsia="Arial" w:hAnsi="Arial"/>
          <w:b/>
          <w:bCs/>
          <w:sz w:val="21"/>
          <w:szCs w:val="21"/>
        </w:rPr>
        <w:t xml:space="preserve">Chapter 6. The Web Interface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17</w:t>
      </w:r>
    </w:p>
    <w:p>
      <w:pPr>
        <w:tabs>
          <w:tab w:val="right" w:pos="9638" w:leader="dot"/>
        </w:tabs>
        <w:spacing w:after="20" w:before="160"/>
        <w:ind w:left="0"/>
      </w:pPr>
      <w:r>
        <w:rPr>
          <w:rFonts w:ascii="Arial" w:cs="Arial" w:eastAsia="Arial" w:hAnsi="Arial"/>
          <w:b/>
          <w:bCs/>
          <w:sz w:val="21"/>
          <w:szCs w:val="21"/>
        </w:rPr>
        <w:t xml:space="preserve">Chapter 7. Installing the Server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20</w:t>
      </w:r>
    </w:p>
    <w:p>
      <w:pPr>
        <w:tabs>
          <w:tab w:val="right" w:pos="9638" w:leader="dot"/>
        </w:tabs>
        <w:spacing w:after="20" w:before="160"/>
        <w:ind w:left="0"/>
      </w:pPr>
      <w:r>
        <w:rPr>
          <w:rFonts w:ascii="Arial" w:cs="Arial" w:eastAsia="Arial" w:hAnsi="Arial"/>
          <w:b/>
          <w:bCs/>
          <w:sz w:val="21"/>
          <w:szCs w:val="21"/>
        </w:rPr>
        <w:t xml:space="preserve">Chapter 8. Operating the Server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22</w:t>
      </w:r>
    </w:p>
    <w:p>
      <w:pPr>
        <w:tabs>
          <w:tab w:val="right" w:pos="9638" w:leader="dot"/>
        </w:tabs>
        <w:spacing w:after="20" w:before="160"/>
        <w:ind w:left="0"/>
      </w:pPr>
      <w:r>
        <w:rPr>
          <w:rFonts w:ascii="Arial" w:cs="Arial" w:eastAsia="Arial" w:hAnsi="Arial"/>
          <w:b/>
          <w:bCs/>
          <w:sz w:val="21"/>
          <w:szCs w:val="21"/>
        </w:rPr>
        <w:t xml:space="preserve">Chapter 9. Protocol Reference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25</w:t>
      </w:r>
    </w:p>
    <w:p>
      <w:pPr>
        <w:tabs>
          <w:tab w:val="right" w:pos="9638" w:leader="dot"/>
        </w:tabs>
        <w:spacing w:after="20" w:before="160"/>
        <w:ind w:left="0"/>
      </w:pPr>
      <w:r>
        <w:rPr>
          <w:rFonts w:ascii="Arial" w:cs="Arial" w:eastAsia="Arial" w:hAnsi="Arial"/>
          <w:b/>
          <w:bCs/>
          <w:sz w:val="21"/>
          <w:szCs w:val="21"/>
        </w:rPr>
        <w:t xml:space="preserve">Chapter 10. Security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28</w:t>
      </w:r>
    </w:p>
    <w:p>
      <w:pPr>
        <w:tabs>
          <w:tab w:val="right" w:pos="9638" w:leader="dot"/>
        </w:tabs>
        <w:spacing w:after="20" w:before="160"/>
        <w:ind w:left="0"/>
      </w:pPr>
      <w:r>
        <w:rPr>
          <w:rFonts w:ascii="Arial" w:cs="Arial" w:eastAsia="Arial" w:hAnsi="Arial"/>
          <w:b/>
          <w:bCs/>
          <w:sz w:val="21"/>
          <w:szCs w:val="21"/>
        </w:rPr>
        <w:t xml:space="preserve">Chapter 11. Restrictions and Known Problems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29</w:t>
      </w:r>
    </w:p>
    <w:p>
      <w:pPr>
        <w:tabs>
          <w:tab w:val="right" w:pos="9638" w:leader="dot"/>
        </w:tabs>
        <w:spacing w:after="20" w:before="160"/>
        <w:ind w:left="0"/>
      </w:pPr>
      <w:r>
        <w:rPr>
          <w:rFonts w:ascii="Arial" w:cs="Arial" w:eastAsia="Arial" w:hAnsi="Arial"/>
          <w:b/>
          <w:bCs/>
          <w:sz w:val="21"/>
          <w:szCs w:val="21"/>
        </w:rPr>
        <w:t xml:space="preserve">Appendix A. Command Summary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30</w:t>
      </w:r>
    </w:p>
    <w:p>
      <w:pPr>
        <w:tabs>
          <w:tab w:val="right" w:pos="9638" w:leader="dot"/>
        </w:tabs>
        <w:spacing w:after="20" w:before="160"/>
        <w:ind w:left="0"/>
      </w:pPr>
      <w:r>
        <w:rPr>
          <w:rFonts w:ascii="Arial" w:cs="Arial" w:eastAsia="Arial" w:hAnsi="Arial"/>
          <w:b/>
          <w:bCs/>
          <w:sz w:val="21"/>
          <w:szCs w:val="21"/>
        </w:rPr>
        <w:t xml:space="preserve">Appendix B. Server Administration Commands	31</w:t>
      </w:r>
    </w:p>
    <w:p>
      <w:pPr>
        <w:tabs>
          <w:tab w:val="right" w:pos="9638" w:leader="dot"/>
        </w:tabs>
        <w:spacing w:after="20" w:before="160"/>
        <w:ind w:left="0"/>
      </w:pPr>
      <w:r>
        <w:rPr>
          <w:rFonts w:ascii="Arial" w:cs="Arial" w:eastAsia="Arial" w:hAnsi="Arial"/>
          <w:b/>
          <w:bCs/>
          <w:sz w:val="21"/>
          <w:szCs w:val="21"/>
        </w:rPr>
        <w:t xml:space="preserve">Appendix C. Environment Variables and Files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32</w:t>
      </w:r>
    </w:p>
    <w:p>
      <w:pPr>
        <w:tabs>
          <w:tab w:val="right" w:pos="9638" w:leader="dot"/>
        </w:tabs>
        <w:spacing w:after="20" w:before="160"/>
        <w:ind w:left="0"/>
      </w:pPr>
      <w:r>
        <w:rPr>
          <w:rFonts w:ascii="Arial" w:cs="Arial" w:eastAsia="Arial" w:hAnsi="Arial"/>
          <w:b/>
          <w:bCs/>
          <w:sz w:val="21"/>
          <w:szCs w:val="21"/>
        </w:rPr>
        <w:t xml:space="preserve">Appendix D. Contents of the Kit	33</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Download page with sections for Windows, Linux and macOS, SHA-256 checksums and instructions for blocked downloads;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3"/>
        <w:keepNext/>
        <w:spacing w:after="100" w:before="220"/>
      </w:pPr>
      <w:r>
        <w:rPr>
          <w:rFonts w:ascii="Arial" w:cs="Arial" w:eastAsia="Arial" w:hAnsi="Arial"/>
          <w:b/>
          <w:bCs/>
          <w:color w:val="000000"/>
          <w:sz w:val="22"/>
          <w:szCs w:val="22"/>
        </w:rPr>
        <w:t xml:space="preserve">Packages and the Internet mark</w:t>
      </w:r>
    </w:p>
    <w:p>
      <w:pPr>
        <w:spacing w:after="120"/>
      </w:pPr>
      <w:r>
        <w:rPr>
          <w:rFonts w:ascii="Times New Roman" w:cs="Times New Roman" w:eastAsia="Times New Roman" w:hAnsi="Times New Roman"/>
          <w:sz w:val="21"/>
          <w:szCs w:val="21"/>
        </w:rPr>
        <w:t xml:space="preserve">Windows and macOS refuse to start binaries that came from the Internet and still carry the mark that says so; this includes the contents of an archive that was unpacked from a marked file. REXX scripts are not affected, because the REXX interpreter starts them, not the operating system. A package that contains a binary, a DLL or a </w:t>
      </w:r>
      <w:r>
        <w:rPr>
          <w:rFonts w:ascii="Courier New" w:cs="Courier New" w:eastAsia="Courier New" w:hAnsi="Courier New"/>
          <w:b w:val="false"/>
          <w:bCs w:val="false"/>
          <w:sz w:val="19"/>
          <w:szCs w:val="19"/>
        </w:rPr>
        <w:t xml:space="preserve">.so</w:t>
      </w:r>
      <w:r>
        <w:rPr>
          <w:rFonts w:ascii="Times New Roman" w:cs="Times New Roman" w:eastAsia="Times New Roman" w:hAnsi="Times New Roman"/>
          <w:sz w:val="21"/>
          <w:szCs w:val="21"/>
        </w:rPr>
        <w:t xml:space="preserve"> file, however, would stop working.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therefore removes the mark (on Windows the </w:t>
      </w:r>
      <w:r>
        <w:rPr>
          <w:rFonts w:ascii="Courier New" w:cs="Courier New" w:eastAsia="Courier New" w:hAnsi="Courier New"/>
          <w:b w:val="false"/>
          <w:bCs w:val="false"/>
          <w:sz w:val="19"/>
          <w:szCs w:val="19"/>
        </w:rPr>
        <w:t xml:space="preserve">Zone.Identifier</w:t>
      </w:r>
      <w:r>
        <w:rPr>
          <w:rFonts w:ascii="Times New Roman" w:cs="Times New Roman" w:eastAsia="Times New Roman" w:hAnsi="Times New Roman"/>
          <w:sz w:val="21"/>
          <w:szCs w:val="21"/>
        </w:rPr>
        <w:t xml:space="preserve"> stream, on macOS the quarantine attribute) from every archive it downloads and from the unpacked files before it installs them, and from the files of a client update before it replaces the old ones. It does this only for files that rxpip itself fetched, never for other files in your folder, and it never reports an error if it cannot. Files that you download with a browser yourself are not touched; for them see the next section.</w:t>
      </w:r>
    </w:p>
    <w:p>
      <w:pPr>
        <w:pStyle w:val="Heading3"/>
        <w:keepNext/>
        <w:spacing w:after="100" w:before="220"/>
      </w:pPr>
      <w:r>
        <w:rPr>
          <w:rFonts w:ascii="Arial" w:cs="Arial" w:eastAsia="Arial" w:hAnsi="Arial"/>
          <w:b/>
          <w:bCs/>
          <w:color w:val="000000"/>
          <w:sz w:val="22"/>
          <w:szCs w:val="22"/>
        </w:rPr>
        <w:t xml:space="preserve">If the system blocks the download</w:t>
      </w:r>
    </w:p>
    <w:p>
      <w:pPr>
        <w:spacing w:after="120"/>
      </w:pPr>
      <w:r>
        <w:rPr>
          <w:rFonts w:ascii="Times New Roman" w:cs="Times New Roman" w:eastAsia="Times New Roman" w:hAnsi="Times New Roman"/>
          <w:sz w:val="21"/>
          <w:szCs w:val="21"/>
        </w:rPr>
        <w:t xml:space="preserve">The clients are plain-text scripts and are not code-signed. Microsoft and Apple sell signing only for their own formats, and neither can sign a REXX script or a batch file. Files fetched with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(the commands on the download page) are not marked as coming from the Internet and run without trouble. A file saved with a web browser carries that mark, and the system may refuse it:</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right-click the file, choose Properties, tick Unblock and click Apply; or run </w:t>
      </w:r>
      <w:r>
        <w:rPr>
          <w:rFonts w:ascii="Courier New" w:cs="Courier New" w:eastAsia="Courier New" w:hAnsi="Courier New"/>
          <w:b w:val="false"/>
          <w:bCs w:val="false"/>
          <w:sz w:val="19"/>
          <w:szCs w:val="19"/>
        </w:rPr>
        <w:t xml:space="preserve">powershell Unblock-File rxpip.rexx</w:t>
      </w:r>
      <w:r>
        <w:rPr>
          <w:rFonts w:ascii="Times New Roman" w:cs="Times New Roman" w:eastAsia="Times New Roman" w:hAnsi="Times New Roman"/>
          <w:sz w:val="21"/>
          <w:szCs w:val="21"/>
        </w:rPr>
        <w:t xml:space="preserve"> (and the same for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powershell Unblock-File *</w:t>
      </w:r>
      <w:r>
        <w:rPr>
          <w:rFonts w:ascii="Times New Roman" w:cs="Times New Roman" w:eastAsia="Times New Roman" w:hAnsi="Times New Roman"/>
          <w:sz w:val="21"/>
          <w:szCs w:val="21"/>
        </w:rPr>
        <w:t xml:space="preserve"> unblocks everything in the folder). Do this before unpacking a zip archive, not after.</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xattr -d com.apple.quarantine rxpip.rexx</w:t>
      </w:r>
      <w:r>
        <w:rPr>
          <w:rFonts w:ascii="Times New Roman" w:cs="Times New Roman" w:eastAsia="Times New Roman" w:hAnsi="Times New Roman"/>
          <w:sz w:val="21"/>
          <w:szCs w:val="21"/>
        </w:rPr>
        <w:t xml:space="preserve"> in Terminal (</w:t>
      </w:r>
      <w:r>
        <w:rPr>
          <w:rFonts w:ascii="Courier New" w:cs="Courier New" w:eastAsia="Courier New" w:hAnsi="Courier New"/>
          <w:b w:val="false"/>
          <w:bCs w:val="false"/>
          <w:sz w:val="19"/>
          <w:szCs w:val="19"/>
        </w:rPr>
        <w:t xml:space="preserve">xattr rxpip.rexx</w:t>
      </w:r>
      <w:r>
        <w:rPr>
          <w:rFonts w:ascii="Times New Roman" w:cs="Times New Roman" w:eastAsia="Times New Roman" w:hAnsi="Times New Roman"/>
          <w:sz w:val="21"/>
          <w:szCs w:val="21"/>
        </w:rPr>
        <w:t xml:space="preserve"> shows the attributes), then </w:t>
      </w:r>
      <w:r>
        <w:rPr>
          <w:rFonts w:ascii="Courier New" w:cs="Courier New" w:eastAsia="Courier New" w:hAnsi="Courier New"/>
          <w:b w:val="false"/>
          <w:bCs w:val="false"/>
          <w:sz w:val="19"/>
          <w:szCs w:val="19"/>
        </w:rPr>
        <w:t xml:space="preserve">chmod +x rxpip.rexx</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Linux and macOS:</w:t>
      </w:r>
      <w:r>
        <w:rPr>
          <w:rFonts w:ascii="Times New Roman" w:cs="Times New Roman" w:eastAsia="Times New Roman" w:hAnsi="Times New Roman"/>
          <w:sz w:val="21"/>
          <w:szCs w:val="21"/>
        </w:rPr>
        <w:t xml:space="preserve"> if a launcher lost its execute permission, run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on it.</w:t>
      </w:r>
    </w:p>
    <w:p>
      <w:pPr>
        <w:pStyle w:val="ListParagraph"/>
        <w:numPr>
          <w:ilvl w:val="0"/>
          <w:numId w:val="2"/>
        </w:numPr>
        <w:spacing w:after="60"/>
      </w:pPr>
      <w:r>
        <w:rPr>
          <w:rFonts w:ascii="Times New Roman" w:cs="Times New Roman" w:eastAsia="Times New Roman" w:hAnsi="Times New Roman"/>
          <w:b/>
          <w:bCs/>
          <w:sz w:val="21"/>
          <w:szCs w:val="21"/>
        </w:rPr>
        <w:t xml:space="preserve">Check who published it:</w:t>
      </w:r>
      <w:r>
        <w:rPr>
          <w:rFonts w:ascii="Times New Roman" w:cs="Times New Roman" w:eastAsia="Times New Roman" w:hAnsi="Times New Roman"/>
          <w:sz w:val="21"/>
          <w:szCs w:val="21"/>
        </w:rPr>
        <w:t xml:space="preserve"> every release file has a signature (</w:t>
      </w:r>
      <w:r>
        <w:rPr>
          <w:rFonts w:ascii="Courier New" w:cs="Courier New" w:eastAsia="Courier New" w:hAnsi="Courier New"/>
          <w:b w:val="false"/>
          <w:bCs w:val="false"/>
          <w:sz w:val="19"/>
          <w:szCs w:val="19"/>
        </w:rPr>
        <w:t xml:space="preserve">.minisig</w:t>
      </w:r>
      <w:r>
        <w:rPr>
          <w:rFonts w:ascii="Times New Roman" w:cs="Times New Roman" w:eastAsia="Times New Roman" w:hAnsi="Times New Roman"/>
          <w:sz w:val="21"/>
          <w:szCs w:val="21"/>
        </w:rPr>
        <w:t xml:space="preserve">) made with minisign. The public key is on the download page and in the repository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RWTwuk9ZuGM56RANzR4KRqK6p6VEGsdcFyB6+vTeRmrlWFWZouyOjcYY</w:t>
      </w:r>
      <w:r>
        <w:rPr>
          <w:rFonts w:ascii="Times New Roman" w:cs="Times New Roman" w:eastAsia="Times New Roman" w:hAnsi="Times New Roman"/>
          <w:sz w:val="21"/>
          <w:szCs w:val="21"/>
        </w:rPr>
        <w:t xml:space="preserve">. Verify a downloaded file with </w:t>
      </w:r>
      <w:r>
        <w:rPr>
          <w:rFonts w:ascii="Courier New" w:cs="Courier New" w:eastAsia="Courier New" w:hAnsi="Courier New"/>
          <w:b w:val="false"/>
          <w:bCs w:val="false"/>
          <w:sz w:val="19"/>
          <w:szCs w:val="19"/>
        </w:rPr>
        <w:t xml:space="preserve">minisign -V -P &lt;key&gt; -m rxpip.rexx</w:t>
      </w:r>
      <w:r>
        <w:rPr>
          <w:rFonts w:ascii="Times New Roman" w:cs="Times New Roman" w:eastAsia="Times New Roman" w:hAnsi="Times New Roman"/>
          <w:sz w:val="21"/>
          <w:szCs w:val="21"/>
        </w:rPr>
        <w:t xml:space="preserve"> (the signature file must be next to it).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does this itself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and refuses an update whose signature is wrong; </w:t>
      </w:r>
      <w:r>
        <w:rPr>
          <w:rFonts w:ascii="Courier New" w:cs="Courier New" w:eastAsia="Courier New" w:hAnsi="Courier New"/>
          <w:b w:val="false"/>
          <w:bCs w:val="false"/>
          <w:sz w:val="19"/>
          <w:szCs w:val="19"/>
        </w:rPr>
        <w:t xml:space="preserve">rxpip config set REQUIRE_SIGNATURE 1</w:t>
      </w:r>
      <w:r>
        <w:rPr>
          <w:rFonts w:ascii="Times New Roman" w:cs="Times New Roman" w:eastAsia="Times New Roman" w:hAnsi="Times New Roman"/>
          <w:sz w:val="21"/>
          <w:szCs w:val="21"/>
        </w:rPr>
        <w:t xml:space="preserve"> makes it refuse unsigned releases as well. minisign is at https://jedisct1.github.io/minisign/ (Windows, macOS and Linux downloads).</w:t>
      </w:r>
    </w:p>
    <w:p>
      <w:pPr>
        <w:pStyle w:val="ListParagraph"/>
        <w:numPr>
          <w:ilvl w:val="0"/>
          <w:numId w:val="2"/>
        </w:numPr>
        <w:spacing w:after="60"/>
      </w:pPr>
      <w:r>
        <w:rPr>
          <w:rFonts w:ascii="Times New Roman" w:cs="Times New Roman" w:eastAsia="Times New Roman" w:hAnsi="Times New Roman"/>
          <w:b/>
          <w:bCs/>
          <w:sz w:val="21"/>
          <w:szCs w:val="21"/>
        </w:rPr>
        <w:t xml:space="preserve">Check the file:</w:t>
      </w:r>
      <w:r>
        <w:rPr>
          <w:rFonts w:ascii="Times New Roman" w:cs="Times New Roman" w:eastAsia="Times New Roman" w:hAnsi="Times New Roman"/>
          <w:sz w:val="21"/>
          <w:szCs w:val="21"/>
        </w:rPr>
        <w:t xml:space="preserve"> the download page shows the SHA-256 of every file. Compare with </w:t>
      </w:r>
      <w:r>
        <w:rPr>
          <w:rFonts w:ascii="Courier New" w:cs="Courier New" w:eastAsia="Courier New" w:hAnsi="Courier New"/>
          <w:b w:val="false"/>
          <w:bCs w:val="false"/>
          <w:sz w:val="19"/>
          <w:szCs w:val="19"/>
        </w:rPr>
        <w:t xml:space="preserve">certutil -hashfile &lt;file&gt; SHA256</w:t>
      </w:r>
      <w:r>
        <w:rPr>
          <w:rFonts w:ascii="Times New Roman" w:cs="Times New Roman" w:eastAsia="Times New Roman" w:hAnsi="Times New Roman"/>
          <w:sz w:val="21"/>
          <w:szCs w:val="21"/>
        </w:rPr>
        <w:t xml:space="preserve"> (Windows), </w:t>
      </w:r>
      <w:r>
        <w:rPr>
          <w:rFonts w:ascii="Courier New" w:cs="Courier New" w:eastAsia="Courier New" w:hAnsi="Courier New"/>
          <w:b w:val="false"/>
          <w:bCs w:val="false"/>
          <w:sz w:val="19"/>
          <w:szCs w:val="19"/>
        </w:rPr>
        <w:t xml:space="preserve">shasum -a 256 &lt;file&gt;</w:t>
      </w:r>
      <w:r>
        <w:rPr>
          <w:rFonts w:ascii="Times New Roman" w:cs="Times New Roman" w:eastAsia="Times New Roman" w:hAnsi="Times New Roman"/>
          <w:sz w:val="21"/>
          <w:szCs w:val="21"/>
        </w:rPr>
        <w:t xml:space="preserve"> (macOS) or </w:t>
      </w:r>
      <w:r>
        <w:rPr>
          <w:rFonts w:ascii="Courier New" w:cs="Courier New" w:eastAsia="Courier New" w:hAnsi="Courier New"/>
          <w:b w:val="false"/>
          <w:bCs w:val="false"/>
          <w:sz w:val="19"/>
          <w:szCs w:val="19"/>
        </w:rPr>
        <w:t xml:space="preserve">sha256sum &lt;file&gt;</w:t>
      </w:r>
      <w:r>
        <w:rPr>
          <w:rFonts w:ascii="Times New Roman" w:cs="Times New Roman" w:eastAsia="Times New Roman" w:hAnsi="Times New Roman"/>
          <w:sz w:val="21"/>
          <w:szCs w:val="21"/>
        </w:rPr>
        <w:t xml:space="preserve"> (Linux).</w:t>
      </w:r>
    </w:p>
    <w:p>
      <w:pPr>
        <w:spacing w:after="60"/>
      </w:pP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3"/>
        <w:keepNext/>
        <w:spacing w:after="100" w:before="220"/>
      </w:pPr>
      <w:r>
        <w:rPr>
          <w:rFonts w:ascii="Arial" w:cs="Arial" w:eastAsia="Arial" w:hAnsi="Arial"/>
          <w:b/>
          <w:bCs/>
          <w:color w:val="000000"/>
          <w:sz w:val="22"/>
          <w:szCs w:val="22"/>
        </w:rPr>
        <w:t xml:space="preserve">Signing client releases</w:t>
      </w:r>
    </w:p>
    <w:p>
      <w:pPr>
        <w:spacing w:after="120"/>
      </w:pPr>
      <w:r>
        <w:rPr>
          <w:rFonts w:ascii="Times New Roman" w:cs="Times New Roman" w:eastAsia="Times New Roman" w:hAnsi="Times New Roman"/>
          <w:sz w:val="21"/>
          <w:szCs w:val="21"/>
        </w:rPr>
        <w:t xml:space="preserve">Client releases are signed with minisign so that users can check who published them, even if the server were compromised. Generate a key pair once on your own computer with </w:t>
      </w:r>
      <w:r>
        <w:rPr>
          <w:rFonts w:ascii="Courier New" w:cs="Courier New" w:eastAsia="Courier New" w:hAnsi="Courier New"/>
          <w:b w:val="false"/>
          <w:bCs w:val="false"/>
          <w:sz w:val="19"/>
          <w:szCs w:val="19"/>
        </w:rPr>
        <w:t xml:space="preserve">minisign -G</w:t>
      </w:r>
      <w:r>
        <w:rPr>
          <w:rFonts w:ascii="Times New Roman" w:cs="Times New Roman" w:eastAsia="Times New Roman" w:hAnsi="Times New Roman"/>
          <w:sz w:val="21"/>
          <w:szCs w:val="21"/>
        </w:rPr>
        <w:t xml:space="preserve"> and keep the private key (</w:t>
      </w:r>
      <w:r>
        <w:rPr>
          <w:rFonts w:ascii="Courier New" w:cs="Courier New" w:eastAsia="Courier New" w:hAnsi="Courier New"/>
          <w:b w:val="false"/>
          <w:bCs w:val="false"/>
          <w:sz w:val="19"/>
          <w:szCs w:val="19"/>
        </w:rPr>
        <w:t xml:space="preserve">~/.minisign/minisign.key</w:t>
      </w:r>
      <w:r>
        <w:rPr>
          <w:rFonts w:ascii="Times New Roman" w:cs="Times New Roman" w:eastAsia="Times New Roman" w:hAnsi="Times New Roman"/>
          <w:sz w:val="21"/>
          <w:szCs w:val="21"/>
        </w:rPr>
        <w:t xml:space="preserve">, protected by a password) off the server, with a backup. The public key belongs on the download page (the server shows the project key by default; </w:t>
      </w:r>
      <w:r>
        <w:rPr>
          <w:rFonts w:ascii="Courier New" w:cs="Courier New" w:eastAsia="Courier New" w:hAnsi="Courier New"/>
          <w:b w:val="false"/>
          <w:bCs w:val="false"/>
          <w:sz w:val="19"/>
          <w:szCs w:val="19"/>
        </w:rPr>
        <w:t xml:space="preserve">RXPIP_MINISIGN_KEY</w:t>
      </w:r>
      <w:r>
        <w:rPr>
          <w:rFonts w:ascii="Times New Roman" w:cs="Times New Roman" w:eastAsia="Times New Roman" w:hAnsi="Times New Roman"/>
          <w:sz w:val="21"/>
          <w:szCs w:val="21"/>
        </w:rPr>
        <w:t xml:space="preserve"> overrides it), in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and in the clients (the constant in </w:t>
      </w:r>
      <w:r>
        <w:rPr>
          <w:rFonts w:ascii="Courier New" w:cs="Courier New" w:eastAsia="Courier New" w:hAnsi="Courier New"/>
          <w:b w:val="false"/>
          <w:bCs w:val="false"/>
          <w:sz w:val="19"/>
          <w:szCs w:val="19"/>
        </w:rPr>
        <w:t xml:space="preserve">SignKey</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To release signed files, sign each file with </w:t>
      </w:r>
      <w:r>
        <w:rPr>
          <w:rFonts w:ascii="Courier New" w:cs="Courier New" w:eastAsia="Courier New" w:hAnsi="Courier New"/>
          <w:b w:val="false"/>
          <w:bCs w:val="false"/>
          <w:sz w:val="19"/>
          <w:szCs w:val="19"/>
        </w:rPr>
        <w:t xml:space="preserve">minisign -S -m &lt;file&gt;</w:t>
      </w:r>
      <w:r>
        <w:rPr>
          <w:rFonts w:ascii="Times New Roman" w:cs="Times New Roman" w:eastAsia="Times New Roman" w:hAnsi="Times New Roman"/>
          <w:sz w:val="21"/>
          <w:szCs w:val="21"/>
        </w:rPr>
        <w:t xml:space="preserve"> (this writes </w:t>
      </w:r>
      <w:r>
        <w:rPr>
          <w:rFonts w:ascii="Courier New" w:cs="Courier New" w:eastAsia="Courier New" w:hAnsi="Courier New"/>
          <w:b w:val="false"/>
          <w:bCs w:val="false"/>
          <w:sz w:val="19"/>
          <w:szCs w:val="19"/>
        </w:rPr>
        <w:t xml:space="preserve">&lt;file&gt;.minisig</w:t>
      </w:r>
      <w:r>
        <w:rPr>
          <w:rFonts w:ascii="Times New Roman" w:cs="Times New Roman" w:eastAsia="Times New Roman" w:hAnsi="Times New Roman"/>
          <w:sz w:val="21"/>
          <w:szCs w:val="21"/>
        </w:rPr>
        <w:t xml:space="preserve">) and give both to </w:t>
      </w:r>
      <w:r>
        <w:rPr>
          <w:rFonts w:ascii="Courier New" w:cs="Courier New" w:eastAsia="Courier New" w:hAnsi="Courier New"/>
          <w:b w:val="false"/>
          <w:bCs w:val="false"/>
          <w:sz w:val="19"/>
          <w:szCs w:val="19"/>
        </w:rPr>
        <w:t xml:space="preserve">client-publish</w:t>
      </w:r>
      <w:r>
        <w:rPr>
          <w:rFonts w:ascii="Times New Roman" w:cs="Times New Roman" w:eastAsia="Times New Roman" w:hAnsi="Times New Roman"/>
          <w:sz w:val="21"/>
          <w:szCs w:val="21"/>
        </w:rPr>
        <w:t xml:space="preserve">, for example </w:t>
      </w:r>
      <w:r>
        <w:rPr>
          <w:rFonts w:ascii="Courier New" w:cs="Courier New" w:eastAsia="Courier New" w:hAnsi="Courier New"/>
          <w:b w:val="false"/>
          <w:bCs w:val="false"/>
          <w:sz w:val="19"/>
          <w:szCs w:val="19"/>
        </w:rPr>
        <w:t xml:space="preserve">rxpip admin client-publish regina --version=1.3.0 rxpip.rexx rxpip.rexx.minisig rxpip.bat rxpip.bat.minisig</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signs for you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The download page links each signature, and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verifies it before it replaces any file: a wrong signature always stops the update, a missing one only warns unless </w:t>
      </w:r>
      <w:r>
        <w:rPr>
          <w:rFonts w:ascii="Courier New" w:cs="Courier New" w:eastAsia="Courier New" w:hAnsi="Courier New"/>
          <w:b w:val="false"/>
          <w:bCs w:val="false"/>
          <w:sz w:val="19"/>
          <w:szCs w:val="19"/>
        </w:rPr>
        <w:t xml:space="preserve">REQUIRE_SIGNATURE</w:t>
      </w:r>
      <w:r>
        <w:rPr>
          <w:rFonts w:ascii="Times New Roman" w:cs="Times New Roman" w:eastAsia="Times New Roman" w:hAnsi="Times New Roman"/>
          <w:sz w:val="21"/>
          <w:szCs w:val="21"/>
        </w:rPr>
        <w:t xml:space="preserve"> is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The private key is the one thing that must not be lost or leaked: with it anyone can sign as you. Changing the key means releasing new clients that contain the new public key, so existing users must update by hand once.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2026-10-20T12:29:10.177Z</dcterms:created>
  <dcterms:modified xsi:type="dcterms:W3CDTF">2026-10-20T12:29:10.177Z</dcterms:modified>
</cp:coreProperties>
</file>

<file path=docProps/custom.xml><?xml version="1.0" encoding="utf-8"?>
<Properties xmlns="http://schemas.openxmlformats.org/officeDocument/2006/custom-properties" xmlns:vt="http://schemas.openxmlformats.org/officeDocument/2006/docPropsVTypes"/>
</file>