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The interactive prompt	4</w:t>
      </w:r>
    </w:p>
    <w:p>
      <w:pPr>
        <w:tabs>
          <w:tab w:val="right" w:pos="9638" w:leader="dot"/>
        </w:tabs>
        <w:spacing w:after="0" w:before="0"/>
        <w:ind w:left="360"/>
      </w:pPr>
      <w:r>
        <w:rPr>
          <w:rFonts w:ascii="Arial" w:cs="Arial" w:eastAsia="Arial" w:hAnsi="Arial"/>
          <w:b w:val="false"/>
          <w:bCs w:val="false"/>
          <w:sz w:val="18"/>
          <w:szCs w:val="18"/>
        </w:rPr>
        <w:t xml:space="preserve">Program arguments	5</w:t>
      </w:r>
    </w:p>
    <w:p>
      <w:pPr>
        <w:tabs>
          <w:tab w:val="right" w:pos="9638" w:leader="dot"/>
        </w:tabs>
        <w:spacing w:after="0" w:before="0"/>
        <w:ind w:left="360"/>
      </w:pPr>
      <w:r>
        <w:rPr>
          <w:rFonts w:ascii="Arial" w:cs="Arial" w:eastAsia="Arial" w:hAnsi="Arial"/>
          <w:b w:val="false"/>
          <w:bCs w:val="false"/>
          <w:sz w:val="18"/>
          <w:szCs w:val="18"/>
        </w:rPr>
        <w:t xml:space="preserve">Starting the interpreter	5</w:t>
      </w:r>
    </w:p>
    <w:p>
      <w:pPr>
        <w:tabs>
          <w:tab w:val="right" w:pos="9638" w:leader="dot"/>
        </w:tabs>
        <w:spacing w:after="0" w:before="0"/>
        <w:ind w:left="360"/>
      </w:pPr>
      <w:r>
        <w:rPr>
          <w:rFonts w:ascii="Arial" w:cs="Arial" w:eastAsia="Arial" w:hAnsi="Arial"/>
          <w:b w:val="false"/>
          <w:bCs w:val="false"/>
          <w:sz w:val="18"/>
          <w:szCs w:val="18"/>
        </w:rPr>
        <w:t xml:space="preserve">The regression tests	5</w:t>
      </w:r>
    </w:p>
    <w:p>
      <w:pPr>
        <w:tabs>
          <w:tab w:val="right" w:pos="9638" w:leader="dot"/>
        </w:tabs>
        <w:spacing w:after="20" w:before="100"/>
        <w:ind w:left="0"/>
      </w:pPr>
      <w:r>
        <w:rPr>
          <w:rFonts w:ascii="Arial" w:cs="Arial" w:eastAsia="Arial" w:hAnsi="Arial"/>
          <w:b/>
          <w:bCs/>
          <w:sz w:val="19"/>
          <w:szCs w:val="19"/>
        </w:rPr>
        <w:t xml:space="preserve">Chapter 3. The Smalltalk Language	6</w:t>
      </w:r>
    </w:p>
    <w:p>
      <w:pPr>
        <w:tabs>
          <w:tab w:val="right" w:pos="9638" w:leader="dot"/>
        </w:tabs>
        <w:spacing w:after="0" w:before="0"/>
        <w:ind w:left="360"/>
      </w:pPr>
      <w:r>
        <w:rPr>
          <w:rFonts w:ascii="Arial" w:cs="Arial" w:eastAsia="Arial" w:hAnsi="Arial"/>
          <w:b w:val="false"/>
          <w:bCs w:val="false"/>
          <w:sz w:val="18"/>
          <w:szCs w:val="18"/>
        </w:rPr>
        <w:t xml:space="preserve">Comments and literals	6</w:t>
      </w:r>
    </w:p>
    <w:p>
      <w:pPr>
        <w:tabs>
          <w:tab w:val="right" w:pos="9638" w:leader="dot"/>
        </w:tabs>
        <w:spacing w:after="0" w:before="0"/>
        <w:ind w:left="360"/>
      </w:pPr>
      <w:r>
        <w:rPr>
          <w:rFonts w:ascii="Arial" w:cs="Arial" w:eastAsia="Arial" w:hAnsi="Arial"/>
          <w:b w:val="false"/>
          <w:bCs w:val="false"/>
          <w:sz w:val="18"/>
          <w:szCs w:val="18"/>
        </w:rPr>
        <w:t xml:space="preserve">Variables	6</w:t>
      </w:r>
    </w:p>
    <w:p>
      <w:pPr>
        <w:tabs>
          <w:tab w:val="right" w:pos="9638" w:leader="dot"/>
        </w:tabs>
        <w:spacing w:after="0" w:before="0"/>
        <w:ind w:left="360"/>
      </w:pPr>
      <w:r>
        <w:rPr>
          <w:rFonts w:ascii="Arial" w:cs="Arial" w:eastAsia="Arial" w:hAnsi="Arial"/>
          <w:b w:val="false"/>
          <w:bCs w:val="false"/>
          <w:sz w:val="18"/>
          <w:szCs w:val="18"/>
        </w:rPr>
        <w:t xml:space="preserve">Messages	6</w:t>
      </w:r>
    </w:p>
    <w:p>
      <w:pPr>
        <w:tabs>
          <w:tab w:val="right" w:pos="9638" w:leader="dot"/>
        </w:tabs>
        <w:spacing w:after="0" w:before="0"/>
        <w:ind w:left="360"/>
      </w:pPr>
      <w:r>
        <w:rPr>
          <w:rFonts w:ascii="Arial" w:cs="Arial" w:eastAsia="Arial" w:hAnsi="Arial"/>
          <w:b w:val="false"/>
          <w:bCs w:val="false"/>
          <w:sz w:val="18"/>
          <w:szCs w:val="18"/>
        </w:rPr>
        <w:t xml:space="preserve">Cascades	7</w:t>
      </w:r>
    </w:p>
    <w:p>
      <w:pPr>
        <w:tabs>
          <w:tab w:val="right" w:pos="9638" w:leader="dot"/>
        </w:tabs>
        <w:spacing w:after="0" w:before="0"/>
        <w:ind w:left="360"/>
      </w:pPr>
      <w:r>
        <w:rPr>
          <w:rFonts w:ascii="Arial" w:cs="Arial" w:eastAsia="Arial" w:hAnsi="Arial"/>
          <w:b w:val="false"/>
          <w:bCs w:val="false"/>
          <w:sz w:val="18"/>
          <w:szCs w:val="18"/>
        </w:rPr>
        <w:t xml:space="preserve">Assignment and statements	7</w:t>
      </w:r>
    </w:p>
    <w:p>
      <w:pPr>
        <w:tabs>
          <w:tab w:val="right" w:pos="9638" w:leader="dot"/>
        </w:tabs>
        <w:spacing w:after="0" w:before="0"/>
        <w:ind w:left="360"/>
      </w:pPr>
      <w:r>
        <w:rPr>
          <w:rFonts w:ascii="Arial" w:cs="Arial" w:eastAsia="Arial" w:hAnsi="Arial"/>
          <w:b w:val="false"/>
          <w:bCs w:val="false"/>
          <w:sz w:val="18"/>
          <w:szCs w:val="18"/>
        </w:rPr>
        <w:t xml:space="preserve">Blocks	7</w:t>
      </w:r>
    </w:p>
    <w:p>
      <w:pPr>
        <w:tabs>
          <w:tab w:val="right" w:pos="9638" w:leader="dot"/>
        </w:tabs>
        <w:spacing w:after="0" w:before="0"/>
        <w:ind w:left="360"/>
      </w:pPr>
      <w:r>
        <w:rPr>
          <w:rFonts w:ascii="Arial" w:cs="Arial" w:eastAsia="Arial" w:hAnsi="Arial"/>
          <w:b w:val="false"/>
          <w:bCs w:val="false"/>
          <w:sz w:val="18"/>
          <w:szCs w:val="18"/>
        </w:rPr>
        <w:t xml:space="preserve">Non-local return	7</w:t>
      </w:r>
    </w:p>
    <w:p>
      <w:pPr>
        <w:tabs>
          <w:tab w:val="right" w:pos="9638" w:leader="dot"/>
        </w:tabs>
        <w:spacing w:after="0" w:before="0"/>
        <w:ind w:left="360"/>
      </w:pPr>
      <w:r>
        <w:rPr>
          <w:rFonts w:ascii="Arial" w:cs="Arial" w:eastAsia="Arial" w:hAnsi="Arial"/>
          <w:b w:val="false"/>
          <w:bCs w:val="false"/>
          <w:sz w:val="18"/>
          <w:szCs w:val="18"/>
        </w:rPr>
        <w:t xml:space="preserve">Control flow	8</w:t>
      </w:r>
    </w:p>
    <w:p>
      <w:pPr>
        <w:tabs>
          <w:tab w:val="right" w:pos="9638" w:leader="dot"/>
        </w:tabs>
        <w:spacing w:after="0" w:before="0"/>
        <w:ind w:left="360"/>
      </w:pPr>
      <w:r>
        <w:rPr>
          <w:rFonts w:ascii="Arial" w:cs="Arial" w:eastAsia="Arial" w:hAnsi="Arial"/>
          <w:b w:val="false"/>
          <w:bCs w:val="false"/>
          <w:sz w:val="18"/>
          <w:szCs w:val="18"/>
        </w:rPr>
        <w:t xml:space="preserve">Top-level programs	8</w:t>
      </w:r>
    </w:p>
    <w:p>
      <w:pPr>
        <w:tabs>
          <w:tab w:val="right" w:pos="9638" w:leader="dot"/>
        </w:tabs>
        <w:spacing w:after="20" w:before="100"/>
        <w:ind w:left="0"/>
      </w:pPr>
      <w:r>
        <w:rPr>
          <w:rFonts w:ascii="Arial" w:cs="Arial" w:eastAsia="Arial" w:hAnsi="Arial"/>
          <w:b/>
          <w:bCs/>
          <w:sz w:val="19"/>
          <w:szCs w:val="19"/>
        </w:rPr>
        <w:t xml:space="preserve">Chapter 4. Classes and Objects	9</w:t>
      </w:r>
    </w:p>
    <w:p>
      <w:pPr>
        <w:tabs>
          <w:tab w:val="right" w:pos="9638" w:leader="dot"/>
        </w:tabs>
        <w:spacing w:after="0" w:before="0"/>
        <w:ind w:left="360"/>
      </w:pPr>
      <w:r>
        <w:rPr>
          <w:rFonts w:ascii="Arial" w:cs="Arial" w:eastAsia="Arial" w:hAnsi="Arial"/>
          <w:b w:val="false"/>
          <w:bCs w:val="false"/>
          <w:sz w:val="18"/>
          <w:szCs w:val="18"/>
        </w:rPr>
        <w:t xml:space="preserve">Defining a class	9</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9</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10</w:t>
      </w:r>
    </w:p>
    <w:p>
      <w:pPr>
        <w:tabs>
          <w:tab w:val="right" w:pos="9638" w:leader="dot"/>
        </w:tabs>
        <w:spacing w:after="0" w:before="0"/>
        <w:ind w:left="360"/>
      </w:pPr>
      <w:r>
        <w:rPr>
          <w:rFonts w:ascii="Arial" w:cs="Arial" w:eastAsia="Arial" w:hAnsi="Arial"/>
          <w:b w:val="false"/>
          <w:bCs w:val="false"/>
          <w:sz w:val="18"/>
          <w:szCs w:val="18"/>
        </w:rPr>
        <w:t xml:space="preserve">Creating instances	10</w:t>
      </w:r>
    </w:p>
    <w:p>
      <w:pPr>
        <w:tabs>
          <w:tab w:val="right" w:pos="9638" w:leader="dot"/>
        </w:tabs>
        <w:spacing w:after="0" w:before="0"/>
        <w:ind w:left="360"/>
      </w:pPr>
      <w:r>
        <w:rPr>
          <w:rFonts w:ascii="Arial" w:cs="Arial" w:eastAsia="Arial" w:hAnsi="Arial"/>
          <w:b w:val="false"/>
          <w:bCs w:val="false"/>
          <w:sz w:val="18"/>
          <w:szCs w:val="18"/>
        </w:rPr>
        <w:t xml:space="preserve">Inheritance and super	10</w:t>
      </w:r>
    </w:p>
    <w:p>
      <w:pPr>
        <w:tabs>
          <w:tab w:val="right" w:pos="9638" w:leader="dot"/>
        </w:tabs>
        <w:spacing w:after="0" w:before="0"/>
        <w:ind w:left="360"/>
      </w:pPr>
      <w:r>
        <w:rPr>
          <w:rFonts w:ascii="Arial" w:cs="Arial" w:eastAsia="Arial" w:hAnsi="Arial"/>
          <w:b w:val="false"/>
          <w:bCs w:val="false"/>
          <w:sz w:val="18"/>
          <w:szCs w:val="18"/>
        </w:rPr>
        <w:t xml:space="preserve">Printing objects	11</w:t>
      </w:r>
    </w:p>
    <w:p>
      <w:pPr>
        <w:tabs>
          <w:tab w:val="right" w:pos="9638" w:leader="dot"/>
        </w:tabs>
        <w:spacing w:after="0" w:before="0"/>
        <w:ind w:left="360"/>
      </w:pPr>
      <w:r>
        <w:rPr>
          <w:rFonts w:ascii="Arial" w:cs="Arial" w:eastAsia="Arial" w:hAnsi="Arial"/>
          <w:b w:val="false"/>
          <w:bCs w:val="false"/>
          <w:sz w:val="18"/>
          <w:szCs w:val="18"/>
        </w:rPr>
        <w:t xml:space="preserve">Metaclasses	11</w:t>
      </w:r>
    </w:p>
    <w:p>
      <w:pPr>
        <w:tabs>
          <w:tab w:val="right" w:pos="9638" w:leader="dot"/>
        </w:tabs>
        <w:spacing w:after="0" w:before="0"/>
        <w:ind w:left="360"/>
      </w:pPr>
      <w:r>
        <w:rPr>
          <w:rFonts w:ascii="Arial" w:cs="Arial" w:eastAsia="Arial" w:hAnsi="Arial"/>
          <w:b w:val="false"/>
          <w:bCs w:val="false"/>
          <w:sz w:val="18"/>
          <w:szCs w:val="18"/>
        </w:rPr>
        <w:t xml:space="preserve">Class-side instance variables	12</w:t>
      </w:r>
    </w:p>
    <w:p>
      <w:pPr>
        <w:tabs>
          <w:tab w:val="right" w:pos="9638" w:leader="dot"/>
        </w:tabs>
        <w:spacing w:after="20" w:before="100"/>
        <w:ind w:left="0"/>
      </w:pPr>
      <w:r>
        <w:rPr>
          <w:rFonts w:ascii="Arial" w:cs="Arial" w:eastAsia="Arial" w:hAnsi="Arial"/>
          <w:b/>
          <w:bCs/>
          <w:sz w:val="19"/>
          <w:szCs w:val="19"/>
        </w:rPr>
        <w:t xml:space="preserve">Chapter 5. Numbers	13</w:t>
      </w:r>
    </w:p>
    <w:p>
      <w:pPr>
        <w:tabs>
          <w:tab w:val="right" w:pos="9638" w:leader="dot"/>
        </w:tabs>
        <w:spacing w:after="0" w:before="0"/>
        <w:ind w:left="360"/>
      </w:pPr>
      <w:r>
        <w:rPr>
          <w:rFonts w:ascii="Arial" w:cs="Arial" w:eastAsia="Arial" w:hAnsi="Arial"/>
          <w:b w:val="false"/>
          <w:bCs w:val="false"/>
          <w:sz w:val="18"/>
          <w:szCs w:val="18"/>
        </w:rPr>
        <w:t xml:space="preserve">The number classes	13</w:t>
      </w:r>
    </w:p>
    <w:p>
      <w:pPr>
        <w:tabs>
          <w:tab w:val="right" w:pos="9638" w:leader="dot"/>
        </w:tabs>
        <w:spacing w:after="0" w:before="0"/>
        <w:ind w:left="360"/>
      </w:pPr>
      <w:r>
        <w:rPr>
          <w:rFonts w:ascii="Arial" w:cs="Arial" w:eastAsia="Arial" w:hAnsi="Arial"/>
          <w:b w:val="false"/>
          <w:bCs w:val="false"/>
          <w:sz w:val="18"/>
          <w:szCs w:val="18"/>
        </w:rPr>
        <w:t xml:space="preserve">Arithmetic	13</w:t>
      </w:r>
    </w:p>
    <w:p>
      <w:pPr>
        <w:tabs>
          <w:tab w:val="right" w:pos="9638" w:leader="dot"/>
        </w:tabs>
        <w:spacing w:after="0" w:before="0"/>
        <w:ind w:left="360"/>
      </w:pPr>
      <w:r>
        <w:rPr>
          <w:rFonts w:ascii="Arial" w:cs="Arial" w:eastAsia="Arial" w:hAnsi="Arial"/>
          <w:b w:val="false"/>
          <w:bCs w:val="false"/>
          <w:sz w:val="18"/>
          <w:szCs w:val="18"/>
        </w:rPr>
        <w:t xml:space="preserve">Large integers	13</w:t>
      </w:r>
    </w:p>
    <w:p>
      <w:pPr>
        <w:tabs>
          <w:tab w:val="right" w:pos="9638" w:leader="dot"/>
        </w:tabs>
        <w:spacing w:after="0" w:before="0"/>
        <w:ind w:left="360"/>
      </w:pPr>
      <w:r>
        <w:rPr>
          <w:rFonts w:ascii="Arial" w:cs="Arial" w:eastAsia="Arial" w:hAnsi="Arial"/>
          <w:b w:val="false"/>
          <w:bCs w:val="false"/>
          <w:sz w:val="18"/>
          <w:szCs w:val="18"/>
        </w:rPr>
        <w:t xml:space="preserve">Floating-point numbers	14</w:t>
      </w:r>
    </w:p>
    <w:p>
      <w:pPr>
        <w:tabs>
          <w:tab w:val="right" w:pos="9638" w:leader="dot"/>
        </w:tabs>
        <w:spacing w:after="0" w:before="0"/>
        <w:ind w:left="360"/>
      </w:pPr>
      <w:r>
        <w:rPr>
          <w:rFonts w:ascii="Arial" w:cs="Arial" w:eastAsia="Arial" w:hAnsi="Arial"/>
          <w:b w:val="false"/>
          <w:bCs w:val="false"/>
          <w:sz w:val="18"/>
          <w:szCs w:val="18"/>
        </w:rPr>
        <w:t xml:space="preserve">Reference	14</w:t>
      </w:r>
    </w:p>
    <w:p>
      <w:pPr>
        <w:tabs>
          <w:tab w:val="right" w:pos="9638" w:leader="dot"/>
        </w:tabs>
        <w:spacing w:after="0" w:before="0"/>
        <w:ind w:left="360"/>
      </w:pPr>
      <w:r>
        <w:rPr>
          <w:rFonts w:ascii="Arial" w:cs="Arial" w:eastAsia="Arial" w:hAnsi="Arial"/>
          <w:b w:val="false"/>
          <w:bCs w:val="false"/>
          <w:sz w:val="18"/>
          <w:szCs w:val="18"/>
        </w:rPr>
        <w:t xml:space="preserve">More number methods	14</w:t>
      </w:r>
    </w:p>
    <w:p>
      <w:pPr>
        <w:tabs>
          <w:tab w:val="right" w:pos="9638" w:leader="dot"/>
        </w:tabs>
        <w:spacing w:after="0" w:before="0"/>
        <w:ind w:left="360"/>
      </w:pPr>
      <w:r>
        <w:rPr>
          <w:rFonts w:ascii="Arial" w:cs="Arial" w:eastAsia="Arial" w:hAnsi="Arial"/>
          <w:b w:val="false"/>
          <w:bCs w:val="false"/>
          <w:sz w:val="18"/>
          <w:szCs w:val="18"/>
        </w:rPr>
        <w:t xml:space="preserve">Formatting numbers	15</w:t>
      </w:r>
    </w:p>
    <w:p>
      <w:pPr>
        <w:tabs>
          <w:tab w:val="right" w:pos="9638" w:leader="dot"/>
        </w:tabs>
        <w:spacing w:after="0" w:before="0"/>
        <w:ind w:left="360"/>
      </w:pPr>
      <w:r>
        <w:rPr>
          <w:rFonts w:ascii="Arial" w:cs="Arial" w:eastAsia="Arial" w:hAnsi="Arial"/>
          <w:b w:val="false"/>
          <w:bCs w:val="false"/>
          <w:sz w:val="18"/>
          <w:szCs w:val="18"/>
        </w:rPr>
        <w:t xml:space="preserve">Complex numbers	15</w:t>
      </w:r>
    </w:p>
    <w:p>
      <w:pPr>
        <w:tabs>
          <w:tab w:val="right" w:pos="9638" w:leader="dot"/>
        </w:tabs>
        <w:spacing w:after="0" w:before="0"/>
        <w:ind w:left="360"/>
      </w:pPr>
      <w:r>
        <w:rPr>
          <w:rFonts w:ascii="Arial" w:cs="Arial" w:eastAsia="Arial" w:hAnsi="Arial"/>
          <w:b w:val="false"/>
          <w:bCs w:val="false"/>
          <w:sz w:val="18"/>
          <w:szCs w:val="18"/>
        </w:rPr>
        <w:t xml:space="preserve">Infinity and NaN	15</w:t>
      </w:r>
    </w:p>
    <w:p>
      <w:pPr>
        <w:tabs>
          <w:tab w:val="right" w:pos="9638" w:leader="dot"/>
        </w:tabs>
        <w:spacing w:after="0" w:before="0"/>
        <w:ind w:left="360"/>
      </w:pPr>
      <w:r>
        <w:rPr>
          <w:rFonts w:ascii="Arial" w:cs="Arial" w:eastAsia="Arial" w:hAnsi="Arial"/>
          <w:b w:val="false"/>
          <w:bCs w:val="false"/>
          <w:sz w:val="18"/>
          <w:szCs w:val="18"/>
        </w:rPr>
        <w:t xml:space="preserve">ScaledDecimal	16</w:t>
      </w:r>
    </w:p>
    <w:p>
      <w:pPr>
        <w:tabs>
          <w:tab w:val="right" w:pos="9638" w:leader="dot"/>
        </w:tabs>
        <w:spacing w:after="20" w:before="100"/>
        <w:ind w:left="0"/>
      </w:pPr>
      <w:r>
        <w:rPr>
          <w:rFonts w:ascii="Arial" w:cs="Arial" w:eastAsia="Arial" w:hAnsi="Arial"/>
          <w:b/>
          <w:bCs/>
          <w:sz w:val="19"/>
          <w:szCs w:val="19"/>
        </w:rPr>
        <w:t xml:space="preserve">Chapter 6. Collections	17</w:t>
      </w:r>
    </w:p>
    <w:p>
      <w:pPr>
        <w:tabs>
          <w:tab w:val="right" w:pos="9638" w:leader="dot"/>
        </w:tabs>
        <w:spacing w:after="0" w:before="0"/>
        <w:ind w:left="360"/>
      </w:pPr>
      <w:r>
        <w:rPr>
          <w:rFonts w:ascii="Arial" w:cs="Arial" w:eastAsia="Arial" w:hAnsi="Arial"/>
          <w:b w:val="false"/>
          <w:bCs w:val="false"/>
          <w:sz w:val="18"/>
          <w:szCs w:val="18"/>
        </w:rPr>
        <w:t xml:space="preserve">The collection classes	17</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17</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18</w:t>
      </w:r>
    </w:p>
    <w:p>
      <w:pPr>
        <w:tabs>
          <w:tab w:val="right" w:pos="9638" w:leader="dot"/>
        </w:tabs>
        <w:spacing w:after="0" w:before="0"/>
        <w:ind w:left="360"/>
      </w:pPr>
      <w:r>
        <w:rPr>
          <w:rFonts w:ascii="Arial" w:cs="Arial" w:eastAsia="Arial" w:hAnsi="Arial"/>
          <w:b w:val="false"/>
          <w:bCs w:val="false"/>
          <w:sz w:val="18"/>
          <w:szCs w:val="18"/>
        </w:rPr>
        <w:t xml:space="preserve">Dictionaries	18</w:t>
      </w:r>
    </w:p>
    <w:p>
      <w:pPr>
        <w:tabs>
          <w:tab w:val="right" w:pos="9638" w:leader="dot"/>
        </w:tabs>
        <w:spacing w:after="0" w:before="0"/>
        <w:ind w:left="360"/>
      </w:pPr>
      <w:r>
        <w:rPr>
          <w:rFonts w:ascii="Arial" w:cs="Arial" w:eastAsia="Arial" w:hAnsi="Arial"/>
          <w:b w:val="false"/>
          <w:bCs w:val="false"/>
          <w:sz w:val="18"/>
          <w:szCs w:val="18"/>
        </w:rPr>
        <w:t xml:space="preserve">Sets and Bags	19</w:t>
      </w:r>
    </w:p>
    <w:p>
      <w:pPr>
        <w:tabs>
          <w:tab w:val="right" w:pos="9638" w:leader="dot"/>
        </w:tabs>
        <w:spacing w:after="0" w:before="0"/>
        <w:ind w:left="360"/>
      </w:pPr>
      <w:r>
        <w:rPr>
          <w:rFonts w:ascii="Arial" w:cs="Arial" w:eastAsia="Arial" w:hAnsi="Arial"/>
          <w:b w:val="false"/>
          <w:bCs w:val="false"/>
          <w:sz w:val="18"/>
          <w:szCs w:val="18"/>
        </w:rPr>
        <w:t xml:space="preserve">Intervals	19</w:t>
      </w:r>
    </w:p>
    <w:p>
      <w:pPr>
        <w:tabs>
          <w:tab w:val="right" w:pos="9638" w:leader="dot"/>
        </w:tabs>
        <w:spacing w:after="0" w:before="0"/>
        <w:ind w:left="360"/>
      </w:pPr>
      <w:r>
        <w:rPr>
          <w:rFonts w:ascii="Arial" w:cs="Arial" w:eastAsia="Arial" w:hAnsi="Arial"/>
          <w:b w:val="false"/>
          <w:bCs w:val="false"/>
          <w:sz w:val="18"/>
          <w:szCs w:val="18"/>
        </w:rPr>
        <w:t xml:space="preserve">More collection methods	19</w:t>
      </w:r>
    </w:p>
    <w:p>
      <w:pPr>
        <w:tabs>
          <w:tab w:val="right" w:pos="9638" w:leader="dot"/>
        </w:tabs>
        <w:spacing w:after="0" w:before="0"/>
        <w:ind w:left="360"/>
      </w:pPr>
      <w:r>
        <w:rPr>
          <w:rFonts w:ascii="Arial" w:cs="Arial" w:eastAsia="Arial" w:hAnsi="Arial"/>
          <w:b w:val="false"/>
          <w:bCs w:val="false"/>
          <w:sz w:val="18"/>
          <w:szCs w:val="18"/>
        </w:rPr>
        <w:t xml:space="preserve">Stack, Queue and Matrix	20</w:t>
      </w:r>
    </w:p>
    <w:p>
      <w:pPr>
        <w:tabs>
          <w:tab w:val="right" w:pos="9638" w:leader="dot"/>
        </w:tabs>
        <w:spacing w:after="0" w:before="0"/>
        <w:ind w:left="360"/>
      </w:pPr>
      <w:r>
        <w:rPr>
          <w:rFonts w:ascii="Arial" w:cs="Arial" w:eastAsia="Arial" w:hAnsi="Arial"/>
          <w:b w:val="false"/>
          <w:bCs w:val="false"/>
          <w:sz w:val="18"/>
          <w:szCs w:val="18"/>
        </w:rPr>
        <w:t xml:space="preserve">LinkedList	20</w:t>
      </w:r>
    </w:p>
    <w:p>
      <w:pPr>
        <w:tabs>
          <w:tab w:val="right" w:pos="9638" w:leader="dot"/>
        </w:tabs>
        <w:spacing w:after="0" w:before="0"/>
        <w:ind w:left="360"/>
      </w:pPr>
      <w:r>
        <w:rPr>
          <w:rFonts w:ascii="Arial" w:cs="Arial" w:eastAsia="Arial" w:hAnsi="Arial"/>
          <w:b w:val="false"/>
          <w:bCs w:val="false"/>
          <w:sz w:val="18"/>
          <w:szCs w:val="18"/>
        </w:rPr>
        <w:t xml:space="preserve">Printing order	21</w:t>
      </w:r>
    </w:p>
    <w:p>
      <w:pPr>
        <w:tabs>
          <w:tab w:val="right" w:pos="9638" w:leader="dot"/>
        </w:tabs>
        <w:spacing w:after="0" w:before="0"/>
        <w:ind w:left="360"/>
      </w:pPr>
      <w:r>
        <w:rPr>
          <w:rFonts w:ascii="Arial" w:cs="Arial" w:eastAsia="Arial" w:hAnsi="Arial"/>
          <w:b w:val="false"/>
          <w:bCs w:val="false"/>
          <w:sz w:val="18"/>
          <w:szCs w:val="18"/>
        </w:rPr>
        <w:t xml:space="preserve">ByteArray	21</w:t>
      </w:r>
    </w:p>
    <w:p>
      <w:pPr>
        <w:tabs>
          <w:tab w:val="right" w:pos="9638" w:leader="dot"/>
        </w:tabs>
        <w:spacing w:after="0" w:before="0"/>
        <w:ind w:left="360"/>
      </w:pPr>
      <w:r>
        <w:rPr>
          <w:rFonts w:ascii="Arial" w:cs="Arial" w:eastAsia="Arial" w:hAnsi="Arial"/>
          <w:b w:val="false"/>
          <w:bCs w:val="false"/>
          <w:sz w:val="18"/>
          <w:szCs w:val="18"/>
        </w:rPr>
        <w:t xml:space="preserve">Heap, LookupTable and WeakSet	21</w:t>
      </w:r>
    </w:p>
    <w:p>
      <w:pPr>
        <w:tabs>
          <w:tab w:val="right" w:pos="9638" w:leader="dot"/>
        </w:tabs>
        <w:spacing w:after="20" w:before="100"/>
        <w:ind w:left="0"/>
      </w:pPr>
      <w:r>
        <w:rPr>
          <w:rFonts w:ascii="Arial" w:cs="Arial" w:eastAsia="Arial" w:hAnsi="Arial"/>
          <w:b/>
          <w:bCs/>
          <w:sz w:val="19"/>
          <w:szCs w:val="19"/>
        </w:rPr>
        <w:t xml:space="preserve">Chapter 7. Strings, Symbols and Characters	22</w:t>
      </w:r>
    </w:p>
    <w:p>
      <w:pPr>
        <w:tabs>
          <w:tab w:val="right" w:pos="9638" w:leader="dot"/>
        </w:tabs>
        <w:spacing w:after="0" w:before="0"/>
        <w:ind w:left="360"/>
      </w:pPr>
      <w:r>
        <w:rPr>
          <w:rFonts w:ascii="Arial" w:cs="Arial" w:eastAsia="Arial" w:hAnsi="Arial"/>
          <w:b w:val="false"/>
          <w:bCs w:val="false"/>
          <w:sz w:val="18"/>
          <w:szCs w:val="18"/>
        </w:rPr>
        <w:t xml:space="preserve">Strings	22</w:t>
      </w:r>
    </w:p>
    <w:p>
      <w:pPr>
        <w:tabs>
          <w:tab w:val="right" w:pos="9638" w:leader="dot"/>
        </w:tabs>
        <w:spacing w:after="0" w:before="0"/>
        <w:ind w:left="360"/>
      </w:pPr>
      <w:r>
        <w:rPr>
          <w:rFonts w:ascii="Arial" w:cs="Arial" w:eastAsia="Arial" w:hAnsi="Arial"/>
          <w:b w:val="false"/>
          <w:bCs w:val="false"/>
          <w:sz w:val="18"/>
          <w:szCs w:val="18"/>
        </w:rPr>
        <w:t xml:space="preserve">Symbols	22</w:t>
      </w:r>
    </w:p>
    <w:p>
      <w:pPr>
        <w:tabs>
          <w:tab w:val="right" w:pos="9638" w:leader="dot"/>
        </w:tabs>
        <w:spacing w:after="0" w:before="0"/>
        <w:ind w:left="360"/>
      </w:pPr>
      <w:r>
        <w:rPr>
          <w:rFonts w:ascii="Arial" w:cs="Arial" w:eastAsia="Arial" w:hAnsi="Arial"/>
          <w:b w:val="false"/>
          <w:bCs w:val="false"/>
          <w:sz w:val="18"/>
          <w:szCs w:val="18"/>
        </w:rPr>
        <w:t xml:space="preserve">Characters	23</w:t>
      </w:r>
    </w:p>
    <w:p>
      <w:pPr>
        <w:tabs>
          <w:tab w:val="right" w:pos="9638" w:leader="dot"/>
        </w:tabs>
        <w:spacing w:after="0" w:before="0"/>
        <w:ind w:left="360"/>
      </w:pPr>
      <w:r>
        <w:rPr>
          <w:rFonts w:ascii="Arial" w:cs="Arial" w:eastAsia="Arial" w:hAnsi="Arial"/>
          <w:b w:val="false"/>
          <w:bCs w:val="false"/>
          <w:sz w:val="18"/>
          <w:szCs w:val="18"/>
        </w:rPr>
        <w:t xml:space="preserve">More string methods	23</w:t>
      </w:r>
    </w:p>
    <w:p>
      <w:pPr>
        <w:tabs>
          <w:tab w:val="right" w:pos="9638" w:leader="dot"/>
        </w:tabs>
        <w:spacing w:after="0" w:before="0"/>
        <w:ind w:left="360"/>
      </w:pPr>
      <w:r>
        <w:rPr>
          <w:rFonts w:ascii="Arial" w:cs="Arial" w:eastAsia="Arial" w:hAnsi="Arial"/>
          <w:b w:val="false"/>
          <w:bCs w:val="false"/>
          <w:sz w:val="18"/>
          <w:szCs w:val="18"/>
        </w:rPr>
        <w:t xml:space="preserve">Wildcard matching	23</w:t>
      </w:r>
    </w:p>
    <w:p>
      <w:pPr>
        <w:tabs>
          <w:tab w:val="right" w:pos="9638" w:leader="dot"/>
        </w:tabs>
        <w:spacing w:after="0" w:before="0"/>
        <w:ind w:left="360"/>
      </w:pPr>
      <w:r>
        <w:rPr>
          <w:rFonts w:ascii="Arial" w:cs="Arial" w:eastAsia="Arial" w:hAnsi="Arial"/>
          <w:b w:val="false"/>
          <w:bCs w:val="false"/>
          <w:sz w:val="18"/>
          <w:szCs w:val="18"/>
        </w:rPr>
        <w:t xml:space="preserve">JSON	24</w:t>
      </w:r>
    </w:p>
    <w:p>
      <w:pPr>
        <w:tabs>
          <w:tab w:val="right" w:pos="9638" w:leader="dot"/>
        </w:tabs>
        <w:spacing w:after="0" w:before="0"/>
        <w:ind w:left="360"/>
      </w:pPr>
      <w:r>
        <w:rPr>
          <w:rFonts w:ascii="Arial" w:cs="Arial" w:eastAsia="Arial" w:hAnsi="Arial"/>
          <w:b w:val="false"/>
          <w:bCs w:val="false"/>
          <w:sz w:val="18"/>
          <w:szCs w:val="18"/>
        </w:rPr>
        <w:t xml:space="preserve">Regular expressions	24</w:t>
      </w:r>
    </w:p>
    <w:p>
      <w:pPr>
        <w:tabs>
          <w:tab w:val="right" w:pos="9638" w:leader="dot"/>
        </w:tabs>
        <w:spacing w:after="0" w:before="0"/>
        <w:ind w:left="360"/>
      </w:pPr>
      <w:r>
        <w:rPr>
          <w:rFonts w:ascii="Arial" w:cs="Arial" w:eastAsia="Arial" w:hAnsi="Arial"/>
          <w:b w:val="false"/>
          <w:bCs w:val="false"/>
          <w:sz w:val="18"/>
          <w:szCs w:val="18"/>
        </w:rPr>
        <w:t xml:space="preserve">Unicode	24</w:t>
      </w:r>
    </w:p>
    <w:p>
      <w:pPr>
        <w:tabs>
          <w:tab w:val="right" w:pos="9638" w:leader="dot"/>
        </w:tabs>
        <w:spacing w:after="20" w:before="100"/>
        <w:ind w:left="0"/>
      </w:pPr>
      <w:r>
        <w:rPr>
          <w:rFonts w:ascii="Arial" w:cs="Arial" w:eastAsia="Arial" w:hAnsi="Arial"/>
          <w:b/>
          <w:bCs/>
          <w:sz w:val="19"/>
          <w:szCs w:val="19"/>
        </w:rPr>
        <w:t xml:space="preserve">Chapter 8. Streams and the Transcript	26</w:t>
      </w:r>
    </w:p>
    <w:p>
      <w:pPr>
        <w:tabs>
          <w:tab w:val="right" w:pos="9638" w:leader="dot"/>
        </w:tabs>
        <w:spacing w:after="0" w:before="0"/>
        <w:ind w:left="360"/>
      </w:pPr>
      <w:r>
        <w:rPr>
          <w:rFonts w:ascii="Arial" w:cs="Arial" w:eastAsia="Arial" w:hAnsi="Arial"/>
          <w:b w:val="false"/>
          <w:bCs w:val="false"/>
          <w:sz w:val="18"/>
          <w:szCs w:val="18"/>
        </w:rPr>
        <w:t xml:space="preserve">The Transcript	26</w:t>
      </w:r>
    </w:p>
    <w:p>
      <w:pPr>
        <w:tabs>
          <w:tab w:val="right" w:pos="9638" w:leader="dot"/>
        </w:tabs>
        <w:spacing w:after="0" w:before="0"/>
        <w:ind w:left="360"/>
      </w:pPr>
      <w:r>
        <w:rPr>
          <w:rFonts w:ascii="Arial" w:cs="Arial" w:eastAsia="Arial" w:hAnsi="Arial"/>
          <w:b w:val="false"/>
          <w:bCs w:val="false"/>
          <w:sz w:val="18"/>
          <w:szCs w:val="18"/>
        </w:rPr>
        <w:t xml:space="preserve">Redirecting the Transcript	26</w:t>
      </w:r>
    </w:p>
    <w:p>
      <w:pPr>
        <w:tabs>
          <w:tab w:val="right" w:pos="9638" w:leader="dot"/>
        </w:tabs>
        <w:spacing w:after="0" w:before="0"/>
        <w:ind w:left="360"/>
      </w:pPr>
      <w:r>
        <w:rPr>
          <w:rFonts w:ascii="Arial" w:cs="Arial" w:eastAsia="Arial" w:hAnsi="Arial"/>
          <w:b w:val="false"/>
          <w:bCs w:val="false"/>
          <w:sz w:val="18"/>
          <w:szCs w:val="18"/>
        </w:rPr>
        <w:t xml:space="preserve">Read streams	26</w:t>
      </w:r>
    </w:p>
    <w:p>
      <w:pPr>
        <w:tabs>
          <w:tab w:val="right" w:pos="9638" w:leader="dot"/>
        </w:tabs>
        <w:spacing w:after="0" w:before="0"/>
        <w:ind w:left="360"/>
      </w:pPr>
      <w:r>
        <w:rPr>
          <w:rFonts w:ascii="Arial" w:cs="Arial" w:eastAsia="Arial" w:hAnsi="Arial"/>
          <w:b w:val="false"/>
          <w:bCs w:val="false"/>
          <w:sz w:val="18"/>
          <w:szCs w:val="18"/>
        </w:rPr>
        <w:t xml:space="preserve">Write streams	26</w:t>
      </w:r>
    </w:p>
    <w:p>
      <w:pPr>
        <w:tabs>
          <w:tab w:val="right" w:pos="9638" w:leader="dot"/>
        </w:tabs>
        <w:spacing w:after="0" w:before="0"/>
        <w:ind w:left="360"/>
      </w:pPr>
      <w:r>
        <w:rPr>
          <w:rFonts w:ascii="Arial" w:cs="Arial" w:eastAsia="Arial" w:hAnsi="Arial"/>
          <w:b w:val="false"/>
          <w:bCs w:val="false"/>
          <w:sz w:val="18"/>
          <w:szCs w:val="18"/>
        </w:rPr>
        <w:t xml:space="preserve">Standard input	27</w:t>
      </w:r>
    </w:p>
    <w:p>
      <w:pPr>
        <w:tabs>
          <w:tab w:val="right" w:pos="9638" w:leader="dot"/>
        </w:tabs>
        <w:spacing w:after="0" w:before="0"/>
        <w:ind w:left="360"/>
      </w:pPr>
      <w:r>
        <w:rPr>
          <w:rFonts w:ascii="Arial" w:cs="Arial" w:eastAsia="Arial" w:hAnsi="Arial"/>
          <w:b w:val="false"/>
          <w:bCs w:val="false"/>
          <w:sz w:val="18"/>
          <w:szCs w:val="18"/>
        </w:rPr>
        <w:t xml:space="preserve">Files	27</w:t>
      </w:r>
    </w:p>
    <w:p>
      <w:pPr>
        <w:tabs>
          <w:tab w:val="right" w:pos="9638" w:leader="dot"/>
        </w:tabs>
        <w:spacing w:after="0" w:before="0"/>
        <w:ind w:left="360"/>
      </w:pPr>
      <w:r>
        <w:rPr>
          <w:rFonts w:ascii="Arial" w:cs="Arial" w:eastAsia="Arial" w:hAnsi="Arial"/>
          <w:b w:val="false"/>
          <w:bCs w:val="false"/>
          <w:sz w:val="18"/>
          <w:szCs w:val="18"/>
        </w:rPr>
        <w:t xml:space="preserve">Date and Time	27</w:t>
      </w:r>
    </w:p>
    <w:p>
      <w:pPr>
        <w:tabs>
          <w:tab w:val="right" w:pos="9638" w:leader="dot"/>
        </w:tabs>
        <w:spacing w:after="0" w:before="0"/>
        <w:ind w:left="360"/>
      </w:pPr>
      <w:r>
        <w:rPr>
          <w:rFonts w:ascii="Arial" w:cs="Arial" w:eastAsia="Arial" w:hAnsi="Arial"/>
          <w:b w:val="false"/>
          <w:bCs w:val="false"/>
          <w:sz w:val="18"/>
          <w:szCs w:val="18"/>
        </w:rPr>
        <w:t xml:space="preserve">More stream methods	28</w:t>
      </w:r>
    </w:p>
    <w:p>
      <w:pPr>
        <w:tabs>
          <w:tab w:val="right" w:pos="9638" w:leader="dot"/>
        </w:tabs>
        <w:spacing w:after="0" w:before="0"/>
        <w:ind w:left="360"/>
      </w:pPr>
      <w:r>
        <w:rPr>
          <w:rFonts w:ascii="Arial" w:cs="Arial" w:eastAsia="Arial" w:hAnsi="Arial"/>
          <w:b w:val="false"/>
          <w:bCs w:val="false"/>
          <w:sz w:val="18"/>
          <w:szCs w:val="18"/>
        </w:rPr>
        <w:t xml:space="preserve">Stopwatch	28</w:t>
      </w:r>
    </w:p>
    <w:p>
      <w:pPr>
        <w:tabs>
          <w:tab w:val="right" w:pos="9638" w:leader="dot"/>
        </w:tabs>
        <w:spacing w:after="0" w:before="0"/>
        <w:ind w:left="360"/>
      </w:pPr>
      <w:r>
        <w:rPr>
          <w:rFonts w:ascii="Arial" w:cs="Arial" w:eastAsia="Arial" w:hAnsi="Arial"/>
          <w:b w:val="false"/>
          <w:bCs w:val="false"/>
          <w:sz w:val="18"/>
          <w:szCs w:val="18"/>
        </w:rPr>
        <w:t xml:space="preserve">Parsing and formatting dates	28</w:t>
      </w:r>
    </w:p>
    <w:p>
      <w:pPr>
        <w:tabs>
          <w:tab w:val="right" w:pos="9638" w:leader="dot"/>
        </w:tabs>
        <w:spacing w:after="0" w:before="0"/>
        <w:ind w:left="360"/>
      </w:pPr>
      <w:r>
        <w:rPr>
          <w:rFonts w:ascii="Arial" w:cs="Arial" w:eastAsia="Arial" w:hAnsi="Arial"/>
          <w:b w:val="false"/>
          <w:bCs w:val="false"/>
          <w:sz w:val="18"/>
          <w:szCs w:val="18"/>
        </w:rPr>
        <w:t xml:space="preserve">ReadWriteStream	29</w:t>
      </w:r>
    </w:p>
    <w:p>
      <w:pPr>
        <w:tabs>
          <w:tab w:val="right" w:pos="9638" w:leader="dot"/>
        </w:tabs>
        <w:spacing w:after="0" w:before="0"/>
        <w:ind w:left="360"/>
      </w:pPr>
      <w:r>
        <w:rPr>
          <w:rFonts w:ascii="Arial" w:cs="Arial" w:eastAsia="Arial" w:hAnsi="Arial"/>
          <w:b w:val="false"/>
          <w:bCs w:val="false"/>
          <w:sz w:val="18"/>
          <w:szCs w:val="18"/>
        </w:rPr>
        <w:t xml:space="preserve">Managing files and directories	29</w:t>
      </w:r>
    </w:p>
    <w:p>
      <w:pPr>
        <w:tabs>
          <w:tab w:val="right" w:pos="9638" w:leader="dot"/>
        </w:tabs>
        <w:spacing w:after="0" w:before="0"/>
        <w:ind w:left="360"/>
      </w:pPr>
      <w:r>
        <w:rPr>
          <w:rFonts w:ascii="Arial" w:cs="Arial" w:eastAsia="Arial" w:hAnsi="Arial"/>
          <w:b w:val="false"/>
          <w:bCs w:val="false"/>
          <w:sz w:val="18"/>
          <w:szCs w:val="18"/>
        </w:rPr>
        <w:t xml:space="preserve">Running programs	29</w:t>
      </w:r>
    </w:p>
    <w:p>
      <w:pPr>
        <w:tabs>
          <w:tab w:val="right" w:pos="9638" w:leader="dot"/>
        </w:tabs>
        <w:spacing w:after="0" w:before="0"/>
        <w:ind w:left="360"/>
      </w:pPr>
      <w:r>
        <w:rPr>
          <w:rFonts w:ascii="Arial" w:cs="Arial" w:eastAsia="Arial" w:hAnsi="Arial"/>
          <w:b w:val="false"/>
          <w:bCs w:val="false"/>
          <w:sz w:val="18"/>
          <w:szCs w:val="18"/>
        </w:rPr>
        <w:t xml:space="preserve">CSV	30</w:t>
      </w:r>
    </w:p>
    <w:p>
      <w:pPr>
        <w:tabs>
          <w:tab w:val="right" w:pos="9638" w:leader="dot"/>
        </w:tabs>
        <w:spacing w:after="0" w:before="0"/>
        <w:ind w:left="360"/>
      </w:pPr>
      <w:r>
        <w:rPr>
          <w:rFonts w:ascii="Arial" w:cs="Arial" w:eastAsia="Arial" w:hAnsi="Arial"/>
          <w:b w:val="false"/>
          <w:bCs w:val="false"/>
          <w:sz w:val="18"/>
          <w:szCs w:val="18"/>
        </w:rPr>
        <w:t xml:space="preserve">Durations	30</w:t>
      </w:r>
    </w:p>
    <w:p>
      <w:pPr>
        <w:tabs>
          <w:tab w:val="right" w:pos="9638" w:leader="dot"/>
        </w:tabs>
        <w:spacing w:after="20" w:before="100"/>
        <w:ind w:left="0"/>
      </w:pPr>
      <w:r>
        <w:rPr>
          <w:rFonts w:ascii="Arial" w:cs="Arial" w:eastAsia="Arial" w:hAnsi="Arial"/>
          <w:b/>
          <w:bCs/>
          <w:sz w:val="19"/>
          <w:szCs w:val="19"/>
        </w:rPr>
        <w:t xml:space="preserve">Chapter 9. Networking	31</w:t>
      </w:r>
    </w:p>
    <w:p>
      <w:pPr>
        <w:tabs>
          <w:tab w:val="right" w:pos="9638" w:leader="dot"/>
        </w:tabs>
        <w:spacing w:after="0" w:before="0"/>
        <w:ind w:left="360"/>
      </w:pPr>
      <w:r>
        <w:rPr>
          <w:rFonts w:ascii="Arial" w:cs="Arial" w:eastAsia="Arial" w:hAnsi="Arial"/>
          <w:b w:val="false"/>
          <w:bCs w:val="false"/>
          <w:sz w:val="18"/>
          <w:szCs w:val="18"/>
        </w:rPr>
        <w:t xml:space="preserve">Sockets	31</w:t>
      </w:r>
    </w:p>
    <w:p>
      <w:pPr>
        <w:tabs>
          <w:tab w:val="right" w:pos="9638" w:leader="dot"/>
        </w:tabs>
        <w:spacing w:after="0" w:before="0"/>
        <w:ind w:left="360"/>
      </w:pPr>
      <w:r>
        <w:rPr>
          <w:rFonts w:ascii="Arial" w:cs="Arial" w:eastAsia="Arial" w:hAnsi="Arial"/>
          <w:b w:val="false"/>
          <w:bCs w:val="false"/>
          <w:sz w:val="18"/>
          <w:szCs w:val="18"/>
        </w:rPr>
        <w:t xml:space="preserve">URLs	31</w:t>
      </w:r>
    </w:p>
    <w:p>
      <w:pPr>
        <w:tabs>
          <w:tab w:val="right" w:pos="9638" w:leader="dot"/>
        </w:tabs>
        <w:spacing w:after="0" w:before="0"/>
        <w:ind w:left="360"/>
      </w:pPr>
      <w:r>
        <w:rPr>
          <w:rFonts w:ascii="Arial" w:cs="Arial" w:eastAsia="Arial" w:hAnsi="Arial"/>
          <w:b w:val="false"/>
          <w:bCs w:val="false"/>
          <w:sz w:val="18"/>
          <w:szCs w:val="18"/>
        </w:rPr>
        <w:t xml:space="preserve">HTTP	31</w:t>
      </w:r>
    </w:p>
    <w:p>
      <w:pPr>
        <w:tabs>
          <w:tab w:val="right" w:pos="9638" w:leader="dot"/>
        </w:tabs>
        <w:spacing w:after="20" w:before="100"/>
        <w:ind w:left="0"/>
      </w:pPr>
      <w:r>
        <w:rPr>
          <w:rFonts w:ascii="Arial" w:cs="Arial" w:eastAsia="Arial" w:hAnsi="Arial"/>
          <w:b/>
          <w:bCs/>
          <w:sz w:val="19"/>
          <w:szCs w:val="19"/>
        </w:rPr>
        <w:t xml:space="preserve">Chapter 10. Testing with SUnit	33</w:t>
      </w:r>
    </w:p>
    <w:p>
      <w:pPr>
        <w:tabs>
          <w:tab w:val="right" w:pos="9638" w:leader="dot"/>
        </w:tabs>
        <w:spacing w:after="0" w:before="0"/>
        <w:ind w:left="360"/>
      </w:pPr>
      <w:r>
        <w:rPr>
          <w:rFonts w:ascii="Arial" w:cs="Arial" w:eastAsia="Arial" w:hAnsi="Arial"/>
          <w:b w:val="false"/>
          <w:bCs w:val="false"/>
          <w:sz w:val="18"/>
          <w:szCs w:val="18"/>
        </w:rPr>
        <w:t xml:space="preserve">Writing tests	33</w:t>
      </w:r>
    </w:p>
    <w:p>
      <w:pPr>
        <w:tabs>
          <w:tab w:val="right" w:pos="9638" w:leader="dot"/>
        </w:tabs>
        <w:spacing w:after="0" w:before="0"/>
        <w:ind w:left="360"/>
      </w:pPr>
      <w:r>
        <w:rPr>
          <w:rFonts w:ascii="Arial" w:cs="Arial" w:eastAsia="Arial" w:hAnsi="Arial"/>
          <w:b w:val="false"/>
          <w:bCs w:val="false"/>
          <w:sz w:val="18"/>
          <w:szCs w:val="18"/>
        </w:rPr>
        <w:t xml:space="preserve">Running tests	33</w:t>
      </w:r>
    </w:p>
    <w:p>
      <w:pPr>
        <w:tabs>
          <w:tab w:val="right" w:pos="9638" w:leader="dot"/>
        </w:tabs>
        <w:spacing w:after="20" w:before="100"/>
        <w:ind w:left="0"/>
      </w:pPr>
      <w:r>
        <w:rPr>
          <w:rFonts w:ascii="Arial" w:cs="Arial" w:eastAsia="Arial" w:hAnsi="Arial"/>
          <w:b/>
          <w:bCs/>
          <w:sz w:val="19"/>
          <w:szCs w:val="19"/>
        </w:rPr>
        <w:t xml:space="preserve">Chapter 11. Processes	34</w:t>
      </w:r>
    </w:p>
    <w:p>
      <w:pPr>
        <w:tabs>
          <w:tab w:val="right" w:pos="9638" w:leader="dot"/>
        </w:tabs>
        <w:spacing w:after="0" w:before="0"/>
        <w:ind w:left="360"/>
      </w:pPr>
      <w:r>
        <w:rPr>
          <w:rFonts w:ascii="Arial" w:cs="Arial" w:eastAsia="Arial" w:hAnsi="Arial"/>
          <w:b w:val="false"/>
          <w:bCs w:val="false"/>
          <w:sz w:val="18"/>
          <w:szCs w:val="18"/>
        </w:rPr>
        <w:t xml:space="preserve">Starting processes	34</w:t>
      </w:r>
    </w:p>
    <w:p>
      <w:pPr>
        <w:tabs>
          <w:tab w:val="right" w:pos="9638" w:leader="dot"/>
        </w:tabs>
        <w:spacing w:after="0" w:before="0"/>
        <w:ind w:left="360"/>
      </w:pPr>
      <w:r>
        <w:rPr>
          <w:rFonts w:ascii="Arial" w:cs="Arial" w:eastAsia="Arial" w:hAnsi="Arial"/>
          <w:b w:val="false"/>
          <w:bCs w:val="false"/>
          <w:sz w:val="18"/>
          <w:szCs w:val="18"/>
        </w:rPr>
        <w:t xml:space="preserve">Semaphores, queues and delays	34</w:t>
      </w:r>
    </w:p>
    <w:p>
      <w:pPr>
        <w:tabs>
          <w:tab w:val="right" w:pos="9638" w:leader="dot"/>
        </w:tabs>
        <w:spacing w:after="20" w:before="100"/>
        <w:ind w:left="0"/>
      </w:pPr>
      <w:r>
        <w:rPr>
          <w:rFonts w:ascii="Arial" w:cs="Arial" w:eastAsia="Arial" w:hAnsi="Arial"/>
          <w:b/>
          <w:bCs/>
          <w:sz w:val="19"/>
          <w:szCs w:val="19"/>
        </w:rPr>
        <w:t xml:space="preserve">Chapter 12. Exceptions	35</w:t>
      </w:r>
    </w:p>
    <w:p>
      <w:pPr>
        <w:tabs>
          <w:tab w:val="right" w:pos="9638" w:leader="dot"/>
        </w:tabs>
        <w:spacing w:after="0" w:before="0"/>
        <w:ind w:left="360"/>
      </w:pPr>
      <w:r>
        <w:rPr>
          <w:rFonts w:ascii="Arial" w:cs="Arial" w:eastAsia="Arial" w:hAnsi="Arial"/>
          <w:b w:val="false"/>
          <w:bCs w:val="false"/>
          <w:sz w:val="18"/>
          <w:szCs w:val="18"/>
        </w:rPr>
        <w:t xml:space="preserve">Handling	35</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35</w:t>
      </w:r>
    </w:p>
    <w:p>
      <w:pPr>
        <w:tabs>
          <w:tab w:val="right" w:pos="9638" w:leader="dot"/>
        </w:tabs>
        <w:spacing w:after="0" w:before="0"/>
        <w:ind w:left="360"/>
      </w:pPr>
      <w:r>
        <w:rPr>
          <w:rFonts w:ascii="Arial" w:cs="Arial" w:eastAsia="Arial" w:hAnsi="Arial"/>
          <w:b w:val="false"/>
          <w:bCs w:val="false"/>
          <w:sz w:val="18"/>
          <w:szCs w:val="18"/>
        </w:rPr>
        <w:t xml:space="preserve">Signaling	35</w:t>
      </w:r>
    </w:p>
    <w:p>
      <w:pPr>
        <w:tabs>
          <w:tab w:val="right" w:pos="9638" w:leader="dot"/>
        </w:tabs>
        <w:spacing w:after="0" w:before="0"/>
        <w:ind w:left="360"/>
      </w:pPr>
      <w:r>
        <w:rPr>
          <w:rFonts w:ascii="Arial" w:cs="Arial" w:eastAsia="Arial" w:hAnsi="Arial"/>
          <w:b w:val="false"/>
          <w:bCs w:val="false"/>
          <w:sz w:val="18"/>
          <w:szCs w:val="18"/>
        </w:rPr>
        <w:t xml:space="preserve">Cleaning up	36</w:t>
      </w:r>
    </w:p>
    <w:p>
      <w:pPr>
        <w:tabs>
          <w:tab w:val="right" w:pos="9638" w:leader="dot"/>
        </w:tabs>
        <w:spacing w:after="0" w:before="0"/>
        <w:ind w:left="360"/>
      </w:pPr>
      <w:r>
        <w:rPr>
          <w:rFonts w:ascii="Arial" w:cs="Arial" w:eastAsia="Arial" w:hAnsi="Arial"/>
          <w:b w:val="false"/>
          <w:bCs w:val="false"/>
          <w:sz w:val="18"/>
          <w:szCs w:val="18"/>
        </w:rPr>
        <w:t xml:space="preserve">Your own exceptions	36</w:t>
      </w:r>
    </w:p>
    <w:p>
      <w:pPr>
        <w:tabs>
          <w:tab w:val="right" w:pos="9638" w:leader="dot"/>
        </w:tabs>
        <w:spacing w:after="20" w:before="100"/>
        <w:ind w:left="0"/>
      </w:pPr>
      <w:r>
        <w:rPr>
          <w:rFonts w:ascii="Arial" w:cs="Arial" w:eastAsia="Arial" w:hAnsi="Arial"/>
          <w:b/>
          <w:bCs/>
          <w:sz w:val="19"/>
          <w:szCs w:val="19"/>
        </w:rPr>
        <w:t xml:space="preserve">Chapter 13. Reflection and the System	37</w:t>
      </w:r>
    </w:p>
    <w:p>
      <w:pPr>
        <w:tabs>
          <w:tab w:val="right" w:pos="9638" w:leader="dot"/>
        </w:tabs>
        <w:spacing w:after="0" w:before="0"/>
        <w:ind w:left="360"/>
      </w:pPr>
      <w:r>
        <w:rPr>
          <w:rFonts w:ascii="Arial" w:cs="Arial" w:eastAsia="Arial" w:hAnsi="Arial"/>
          <w:b w:val="false"/>
          <w:bCs w:val="false"/>
          <w:sz w:val="18"/>
          <w:szCs w:val="18"/>
        </w:rPr>
        <w:t xml:space="preserve">Asking about objects	37</w:t>
      </w:r>
    </w:p>
    <w:p>
      <w:pPr>
        <w:tabs>
          <w:tab w:val="right" w:pos="9638" w:leader="dot"/>
        </w:tabs>
        <w:spacing w:after="0" w:before="0"/>
        <w:ind w:left="360"/>
      </w:pPr>
      <w:r>
        <w:rPr>
          <w:rFonts w:ascii="Arial" w:cs="Arial" w:eastAsia="Arial" w:hAnsi="Arial"/>
          <w:b w:val="false"/>
          <w:bCs w:val="false"/>
          <w:sz w:val="18"/>
          <w:szCs w:val="18"/>
        </w:rPr>
        <w:t xml:space="preserve">Asking about classes	37</w:t>
      </w:r>
    </w:p>
    <w:p>
      <w:pPr>
        <w:tabs>
          <w:tab w:val="right" w:pos="9638" w:leader="dot"/>
        </w:tabs>
        <w:spacing w:after="0" w:before="0"/>
        <w:ind w:left="360"/>
      </w:pPr>
      <w:r>
        <w:rPr>
          <w:rFonts w:ascii="Arial" w:cs="Arial" w:eastAsia="Arial" w:hAnsi="Arial"/>
          <w:b w:val="false"/>
          <w:bCs w:val="false"/>
          <w:sz w:val="18"/>
          <w:szCs w:val="18"/>
        </w:rPr>
        <w:t xml:space="preserve">The Smalltalk dictionary	37</w:t>
      </w:r>
    </w:p>
    <w:p>
      <w:pPr>
        <w:tabs>
          <w:tab w:val="right" w:pos="9638" w:leader="dot"/>
        </w:tabs>
        <w:spacing w:after="0" w:before="0"/>
        <w:ind w:left="360"/>
      </w:pPr>
      <w:r>
        <w:rPr>
          <w:rFonts w:ascii="Arial" w:cs="Arial" w:eastAsia="Arial" w:hAnsi="Arial"/>
          <w:b w:val="false"/>
          <w:bCs w:val="false"/>
          <w:sz w:val="18"/>
          <w:szCs w:val="18"/>
        </w:rPr>
        <w:t xml:space="preserve">Contexts and compiling at run time	38</w:t>
      </w:r>
    </w:p>
    <w:p>
      <w:pPr>
        <w:tabs>
          <w:tab w:val="right" w:pos="9638" w:leader="dot"/>
        </w:tabs>
        <w:spacing w:after="0" w:before="0"/>
        <w:ind w:left="360"/>
      </w:pPr>
      <w:r>
        <w:rPr>
          <w:rFonts w:ascii="Arial" w:cs="Arial" w:eastAsia="Arial" w:hAnsi="Arial"/>
          <w:b w:val="false"/>
          <w:bCs w:val="false"/>
          <w:sz w:val="18"/>
          <w:szCs w:val="18"/>
        </w:rPr>
        <w:t xml:space="preserve">More about objects	38</w:t>
      </w:r>
    </w:p>
    <w:p>
      <w:pPr>
        <w:tabs>
          <w:tab w:val="right" w:pos="9638" w:leader="dot"/>
        </w:tabs>
        <w:spacing w:after="20" w:before="100"/>
        <w:ind w:left="0"/>
      </w:pPr>
      <w:r>
        <w:rPr>
          <w:rFonts w:ascii="Arial" w:cs="Arial" w:eastAsia="Arial" w:hAnsi="Arial"/>
          <w:b/>
          <w:bCs/>
          <w:sz w:val="19"/>
          <w:szCs w:val="19"/>
        </w:rPr>
        <w:t xml:space="preserve">Chapter 14. Errors and Traces	40</w:t>
      </w:r>
    </w:p>
    <w:p>
      <w:pPr>
        <w:tabs>
          <w:tab w:val="right" w:pos="9638" w:leader="dot"/>
        </w:tabs>
        <w:spacing w:after="0" w:before="0"/>
        <w:ind w:left="360"/>
      </w:pPr>
      <w:r>
        <w:rPr>
          <w:rFonts w:ascii="Arial" w:cs="Arial" w:eastAsia="Arial" w:hAnsi="Arial"/>
          <w:b w:val="false"/>
          <w:bCs w:val="false"/>
          <w:sz w:val="18"/>
          <w:szCs w:val="18"/>
        </w:rPr>
        <w:t xml:space="preserve">Unhandled errors	40</w:t>
      </w:r>
    </w:p>
    <w:p>
      <w:pPr>
        <w:tabs>
          <w:tab w:val="right" w:pos="9638" w:leader="dot"/>
        </w:tabs>
        <w:spacing w:after="0" w:before="0"/>
        <w:ind w:left="360"/>
      </w:pPr>
      <w:r>
        <w:rPr>
          <w:rFonts w:ascii="Arial" w:cs="Arial" w:eastAsia="Arial" w:hAnsi="Arial"/>
          <w:b w:val="false"/>
          <w:bCs w:val="false"/>
          <w:sz w:val="18"/>
          <w:szCs w:val="18"/>
        </w:rPr>
        <w:t xml:space="preserve">Common messages	40</w:t>
      </w:r>
    </w:p>
    <w:p>
      <w:pPr>
        <w:tabs>
          <w:tab w:val="right" w:pos="9638" w:leader="dot"/>
        </w:tabs>
        <w:spacing w:after="0" w:before="0"/>
        <w:ind w:left="360"/>
      </w:pPr>
      <w:r>
        <w:rPr>
          <w:rFonts w:ascii="Arial" w:cs="Arial" w:eastAsia="Arial" w:hAnsi="Arial"/>
          <w:b w:val="false"/>
          <w:bCs w:val="false"/>
          <w:sz w:val="18"/>
          <w:szCs w:val="18"/>
        </w:rPr>
        <w:t xml:space="preserve">Parse errors	40</w:t>
      </w:r>
    </w:p>
    <w:p>
      <w:pPr>
        <w:tabs>
          <w:tab w:val="right" w:pos="9638" w:leader="dot"/>
        </w:tabs>
        <w:spacing w:after="20" w:before="100"/>
        <w:ind w:left="0"/>
      </w:pPr>
      <w:r>
        <w:rPr>
          <w:rFonts w:ascii="Arial" w:cs="Arial" w:eastAsia="Arial" w:hAnsi="Arial"/>
          <w:b/>
          <w:bCs/>
          <w:sz w:val="19"/>
          <w:szCs w:val="19"/>
        </w:rPr>
        <w:t xml:space="preserve">Chapter 15. How Smalltalk/CREXX Works	41</w:t>
      </w:r>
    </w:p>
    <w:p>
      <w:pPr>
        <w:tabs>
          <w:tab w:val="right" w:pos="9638" w:leader="dot"/>
        </w:tabs>
        <w:spacing w:after="0" w:before="0"/>
        <w:ind w:left="360"/>
      </w:pPr>
      <w:r>
        <w:rPr>
          <w:rFonts w:ascii="Arial" w:cs="Arial" w:eastAsia="Arial" w:hAnsi="Arial"/>
          <w:b w:val="false"/>
          <w:bCs w:val="false"/>
          <w:sz w:val="18"/>
          <w:szCs w:val="18"/>
        </w:rPr>
        <w:t xml:space="preserve">Objects	41</w:t>
      </w:r>
    </w:p>
    <w:p>
      <w:pPr>
        <w:tabs>
          <w:tab w:val="right" w:pos="9638" w:leader="dot"/>
        </w:tabs>
        <w:spacing w:after="0" w:before="0"/>
        <w:ind w:left="360"/>
      </w:pPr>
      <w:r>
        <w:rPr>
          <w:rFonts w:ascii="Arial" w:cs="Arial" w:eastAsia="Arial" w:hAnsi="Arial"/>
          <w:b w:val="false"/>
          <w:bCs w:val="false"/>
          <w:sz w:val="18"/>
          <w:szCs w:val="18"/>
        </w:rPr>
        <w:t xml:space="preserve">Classes and methods	41</w:t>
      </w:r>
    </w:p>
    <w:p>
      <w:pPr>
        <w:tabs>
          <w:tab w:val="right" w:pos="9638" w:leader="dot"/>
        </w:tabs>
        <w:spacing w:after="0" w:before="0"/>
        <w:ind w:left="360"/>
      </w:pPr>
      <w:r>
        <w:rPr>
          <w:rFonts w:ascii="Arial" w:cs="Arial" w:eastAsia="Arial" w:hAnsi="Arial"/>
          <w:b w:val="false"/>
          <w:bCs w:val="false"/>
          <w:sz w:val="18"/>
          <w:szCs w:val="18"/>
        </w:rPr>
        <w:t xml:space="preserve">The resolver	41</w:t>
      </w:r>
    </w:p>
    <w:p>
      <w:pPr>
        <w:tabs>
          <w:tab w:val="right" w:pos="9638" w:leader="dot"/>
        </w:tabs>
        <w:spacing w:after="0" w:before="0"/>
        <w:ind w:left="360"/>
      </w:pPr>
      <w:r>
        <w:rPr>
          <w:rFonts w:ascii="Arial" w:cs="Arial" w:eastAsia="Arial" w:hAnsi="Arial"/>
          <w:b w:val="false"/>
          <w:bCs w:val="false"/>
          <w:sz w:val="18"/>
          <w:szCs w:val="18"/>
        </w:rPr>
        <w:t xml:space="preserve">The evaluator	41</w:t>
      </w:r>
    </w:p>
    <w:p>
      <w:pPr>
        <w:tabs>
          <w:tab w:val="right" w:pos="9638" w:leader="dot"/>
        </w:tabs>
        <w:spacing w:after="0" w:before="0"/>
        <w:ind w:left="360"/>
      </w:pPr>
      <w:r>
        <w:rPr>
          <w:rFonts w:ascii="Arial" w:cs="Arial" w:eastAsia="Arial" w:hAnsi="Arial"/>
          <w:b w:val="false"/>
          <w:bCs w:val="false"/>
          <w:sz w:val="18"/>
          <w:szCs w:val="18"/>
        </w:rPr>
        <w:t xml:space="preserve">Primitives	41</w:t>
      </w:r>
    </w:p>
    <w:p>
      <w:pPr>
        <w:tabs>
          <w:tab w:val="right" w:pos="9638" w:leader="dot"/>
        </w:tabs>
        <w:spacing w:after="0" w:before="0"/>
        <w:ind w:left="360"/>
      </w:pPr>
      <w:r>
        <w:rPr>
          <w:rFonts w:ascii="Arial" w:cs="Arial" w:eastAsia="Arial" w:hAnsi="Arial"/>
          <w:b w:val="false"/>
          <w:bCs w:val="false"/>
          <w:sz w:val="18"/>
          <w:szCs w:val="18"/>
        </w:rPr>
        <w:t xml:space="preserve">Adding a primitive	41</w:t>
      </w:r>
    </w:p>
    <w:p>
      <w:pPr>
        <w:tabs>
          <w:tab w:val="right" w:pos="9638" w:leader="dot"/>
        </w:tabs>
        <w:spacing w:after="0" w:before="0"/>
        <w:ind w:left="360"/>
      </w:pPr>
      <w:r>
        <w:rPr>
          <w:rFonts w:ascii="Arial" w:cs="Arial" w:eastAsia="Arial" w:hAnsi="Arial"/>
          <w:b w:val="false"/>
          <w:bCs w:val="false"/>
          <w:sz w:val="18"/>
          <w:szCs w:val="18"/>
        </w:rPr>
        <w:t xml:space="preserve">The build	42</w:t>
      </w:r>
    </w:p>
    <w:p>
      <w:pPr>
        <w:tabs>
          <w:tab w:val="right" w:pos="9638" w:leader="dot"/>
        </w:tabs>
        <w:spacing w:after="20" w:before="100"/>
        <w:ind w:left="0"/>
      </w:pPr>
      <w:r>
        <w:rPr>
          <w:rFonts w:ascii="Arial" w:cs="Arial" w:eastAsia="Arial" w:hAnsi="Arial"/>
          <w:b/>
          <w:bCs/>
          <w:sz w:val="19"/>
          <w:szCs w:val="19"/>
        </w:rPr>
        <w:t xml:space="preserve">Chapter 16. Restrictions and Known Problems	43</w:t>
      </w:r>
    </w:p>
    <w:p>
      <w:pPr>
        <w:tabs>
          <w:tab w:val="right" w:pos="9638" w:leader="dot"/>
        </w:tabs>
        <w:spacing w:after="20" w:before="100"/>
        <w:ind w:left="0"/>
      </w:pPr>
      <w:r>
        <w:rPr>
          <w:rFonts w:ascii="Arial" w:cs="Arial" w:eastAsia="Arial" w:hAnsi="Arial"/>
          <w:b/>
          <w:bCs/>
          <w:sz w:val="19"/>
          <w:szCs w:val="19"/>
        </w:rPr>
        <w:t xml:space="preserve">Appendix A. Command Summary	44</w:t>
      </w:r>
    </w:p>
    <w:p>
      <w:pPr>
        <w:tabs>
          <w:tab w:val="right" w:pos="9638" w:leader="dot"/>
        </w:tabs>
        <w:spacing w:after="20" w:before="100"/>
        <w:ind w:left="0"/>
      </w:pPr>
      <w:r>
        <w:rPr>
          <w:rFonts w:ascii="Arial" w:cs="Arial" w:eastAsia="Arial" w:hAnsi="Arial"/>
          <w:b/>
          <w:bCs/>
          <w:sz w:val="19"/>
          <w:szCs w:val="19"/>
        </w:rPr>
        <w:t xml:space="preserve">Appendix B. Contents of the Repository	45</w:t>
      </w:r>
    </w:p>
    <w:p>
      <w:pPr>
        <w:tabs>
          <w:tab w:val="right" w:pos="9638" w:leader="dot"/>
        </w:tabs>
        <w:spacing w:after="20" w:before="100"/>
        <w:ind w:left="0"/>
      </w:pPr>
      <w:r>
        <w:rPr>
          <w:rFonts w:ascii="Arial" w:cs="Arial" w:eastAsia="Arial" w:hAnsi="Arial"/>
          <w:b/>
          <w:bCs/>
          <w:sz w:val="19"/>
          <w:szCs w:val="19"/>
        </w:rPr>
        <w:t xml:space="preserve">Appendix C. Class Hierarchy	46</w:t>
      </w:r>
    </w:p>
    <w:p>
      <w:pPr>
        <w:tabs>
          <w:tab w:val="right" w:pos="9638" w:leader="dot"/>
        </w:tabs>
        <w:spacing w:after="20" w:before="100"/>
        <w:ind w:left="0"/>
      </w:pPr>
      <w:r>
        <w:rPr>
          <w:rFonts w:ascii="Arial" w:cs="Arial" w:eastAsia="Arial" w:hAnsi="Arial"/>
          <w:b/>
          <w:bCs/>
          <w:sz w:val="19"/>
          <w:szCs w:val="19"/>
        </w:rPr>
        <w:t xml:space="preserve">Appendix D. Sample Programs	47</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Networking</w:t>
      </w:r>
      <w:r>
        <w:rPr>
          <w:rFonts w:ascii="Arial" w:cs="Arial" w:eastAsia="Arial" w:hAnsi="Arial"/>
          <w:sz w:val="20"/>
          <w:szCs w:val="20"/>
        </w:rPr>
        <w:t xml:space="preserve">, covers sockets, URLs and the HTTP client.</w:t>
      </w:r>
    </w:p>
    <w:p>
      <w:pPr>
        <w:pStyle w:val="ListParagraph"/>
        <w:numPr>
          <w:ilvl w:val="0"/>
          <w:numId w:val="2"/>
        </w:numPr>
        <w:spacing w:after="80"/>
      </w:pPr>
      <w:r>
        <w:rPr>
          <w:rFonts w:ascii="Arial" w:cs="Arial" w:eastAsia="Arial" w:hAnsi="Arial"/>
          <w:b/>
          <w:bCs/>
          <w:sz w:val="20"/>
          <w:szCs w:val="20"/>
        </w:rPr>
        <w:t xml:space="preserve">Chapter 10, Testing with SUnit</w:t>
      </w:r>
      <w:r>
        <w:rPr>
          <w:rFonts w:ascii="Arial" w:cs="Arial" w:eastAsia="Arial" w:hAnsi="Arial"/>
          <w:sz w:val="20"/>
          <w:szCs w:val="20"/>
        </w:rPr>
        <w:t xml:space="preserve">, describes TestCase, TestSuite and TestResult.</w:t>
      </w:r>
    </w:p>
    <w:p>
      <w:pPr>
        <w:pStyle w:val="ListParagraph"/>
        <w:numPr>
          <w:ilvl w:val="0"/>
          <w:numId w:val="2"/>
        </w:numPr>
        <w:spacing w:after="80"/>
      </w:pPr>
      <w:r>
        <w:rPr>
          <w:rFonts w:ascii="Arial" w:cs="Arial" w:eastAsia="Arial" w:hAnsi="Arial"/>
          <w:b/>
          <w:bCs/>
          <w:sz w:val="20"/>
          <w:szCs w:val="20"/>
        </w:rPr>
        <w:t xml:space="preserve">Chapter 11, Processes</w:t>
      </w:r>
      <w:r>
        <w:rPr>
          <w:rFonts w:ascii="Arial" w:cs="Arial" w:eastAsia="Arial" w:hAnsi="Arial"/>
          <w:sz w:val="20"/>
          <w:szCs w:val="20"/>
        </w:rPr>
        <w:t xml:space="preserve">, describes Process, Processor, Semaphore, SharedQueue and Delay.</w:t>
      </w:r>
    </w:p>
    <w:p>
      <w:pPr>
        <w:pStyle w:val="ListParagraph"/>
        <w:numPr>
          <w:ilvl w:val="0"/>
          <w:numId w:val="2"/>
        </w:numPr>
        <w:spacing w:after="80"/>
      </w:pPr>
      <w:r>
        <w:rPr>
          <w:rFonts w:ascii="Arial" w:cs="Arial" w:eastAsia="Arial" w:hAnsi="Arial"/>
          <w:b/>
          <w:bCs/>
          <w:sz w:val="20"/>
          <w:szCs w:val="20"/>
        </w:rPr>
        <w:t xml:space="preserve">Chapter 12,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13,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14,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15,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16,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15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FileStream,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and Time</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Time, DateTime, calendar arithmetic, Time millisecondClock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The interactive prompt</w:t>
      </w:r>
    </w:p>
    <w:p>
      <w:pPr>
        <w:spacing w:after="120" w:line="264"/>
      </w:pPr>
      <w:r>
        <w:rPr>
          <w:rFonts w:ascii="Arial" w:cs="Arial" w:eastAsia="Arial" w:hAnsi="Arial"/>
          <w:sz w:val="20"/>
          <w:szCs w:val="20"/>
        </w:rPr>
        <w:t xml:space="preserve">With the option -i the interpreter reads the named files, if any, and then shows a prompt st&gt; on which it reads statements from standard input. The value of each expression is printed after it is evaluated; values that are nil or the Transcript are not shown. A statement that has an open bracket, parenthesis or quote continues on the next line, shown with the prompt ... . Type exit, quit or bye, or end the input, to leave. Temporary variables declared with | x | and classes defined at the prompt stay until the end of the session.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./smalltalk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 - type exit to leave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3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(1 to: 3) collect: [:i |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exit</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An interactive session</w:t>
      </w:r>
    </w:p>
    <w:p>
      <w:pPr>
        <w:pStyle w:val="Heading2"/>
        <w:keepNext/>
      </w:pPr>
      <w:r>
        <w:rPr>
          <w:rFonts w:ascii="Arial" w:cs="Arial" w:eastAsia="Arial" w:hAnsi="Arial"/>
          <w:b/>
          <w:bCs/>
          <w:sz w:val="24"/>
          <w:szCs w:val="24"/>
        </w:rPr>
        <w:t xml:space="preserve">Program arguments</w:t>
      </w:r>
    </w:p>
    <w:p>
      <w:pPr>
        <w:spacing w:after="120" w:line="264"/>
      </w:pPr>
      <w:r>
        <w:rPr>
          <w:rFonts w:ascii="Arial" w:cs="Arial" w:eastAsia="Arial" w:hAnsi="Arial"/>
          <w:sz w:val="20"/>
          <w:szCs w:val="20"/>
        </w:rPr>
        <w:t xml:space="preserve">Words after -- on the command line are not file names: they are handed to the program and answered by Smalltalk arguments as an Array of Strings. For example ./smalltalk report.st -- 2026 north runs report.st with the arguments ('2026' 'north').</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lib/exceptions.st, lib/extras.st, lib/structures.st, lib/regex.st, lib/system.st, lib/net.st, lib/sunit.st and lib/process.st and lib/more.st,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14)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spacing w:after="120" w:line="264"/>
      </w:pPr>
      <w:r>
        <w:rPr>
          <w:rFonts w:ascii="Arial" w:cs="Arial" w:eastAsia="Arial" w:hAnsi="Arial"/>
          <w:sz w:val="20"/>
          <w:szCs w:val="20"/>
        </w:rPr>
        <w:t xml:space="preserve">If the name is already used by a class of the class library, for example Stack, Queue, Matrix or Complex, the declaration replaces that class: its methods and variables are discarded and the program's own definition applies. To add to a library class instead, use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Methods of Number</w:t>
      </w:r>
    </w:p>
    <w:p>
      <w:pPr>
        <w:pStyle w:val="Heading2"/>
        <w:keepNext/>
      </w:pPr>
      <w:r>
        <w:rPr>
          <w:rFonts w:ascii="Arial" w:cs="Arial" w:eastAsia="Arial" w:hAnsi="Arial"/>
          <w:b/>
          <w:bCs/>
          <w:sz w:val="24"/>
          <w:szCs w:val="24"/>
        </w:rPr>
        <w:t xml:space="preserve">More number methods</w:t>
      </w:r>
    </w:p>
    <w:p>
      <w:pPr>
        <w:spacing w:after="120" w:line="264"/>
      </w:pPr>
      <w:r>
        <w:rPr>
          <w:rFonts w:ascii="Arial" w:cs="Arial" w:eastAsia="Arial" w:hAnsi="Arial"/>
          <w:sz w:val="20"/>
          <w:szCs w:val="20"/>
        </w:rPr>
        <w:t xml:space="preserve">Integers understand binomial:, fibonacci, floorLog:, isPerfect, isSquare, isPowerOfTwo, highBit, lowBit, bitInvert, noMask: and anyMask:. digits answers the decimal digits as an Array and sumOfDigits adds them. romanNumeral (also printRoman) answers a Roman numeral as a String. Any number understands degreesToRadians, radiansToDegrees and min:max:. to:collect: is a short form of collecting over an Interval.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fibonacci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binomial: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1994 romanNumeral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 digits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64 isPowerOfTwo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min: 1 max: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'MCMXCIV'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More number methods</w:t>
      </w:r>
    </w:p>
    <w:p>
      <w:pPr>
        <w:pStyle w:val="Heading2"/>
        <w:keepNext/>
      </w:pPr>
      <w:r>
        <w:rPr>
          <w:rFonts w:ascii="Arial" w:cs="Arial" w:eastAsia="Arial" w:hAnsi="Arial"/>
          <w:b/>
          <w:bCs/>
          <w:sz w:val="24"/>
          <w:szCs w:val="24"/>
        </w:rPr>
        <w:t xml:space="preserve">Formatting numbers</w:t>
      </w:r>
    </w:p>
    <w:p>
      <w:pPr>
        <w:spacing w:after="120" w:line="264"/>
      </w:pPr>
      <w:r>
        <w:rPr>
          <w:rFonts w:ascii="Arial" w:cs="Arial" w:eastAsia="Arial" w:hAnsi="Arial"/>
          <w:sz w:val="20"/>
          <w:szCs w:val="20"/>
        </w:rPr>
        <w:t xml:space="preserve">printShowingDecimalPlaces: n answers a number rounded to n decimal places as a String, and asStringWithCommas groups the digits of an Integer in threes. raisedTo: accepts a Fraction or a Float exponent.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 asStringWithCommas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Formatting numbers</w:t>
      </w:r>
    </w:p>
    <w:p>
      <w:pPr>
        <w:pStyle w:val="Heading2"/>
        <w:keepNext/>
      </w:pPr>
      <w:r>
        <w:rPr>
          <w:rFonts w:ascii="Arial" w:cs="Arial" w:eastAsia="Arial" w:hAnsi="Arial"/>
          <w:b/>
          <w:bCs/>
          <w:sz w:val="24"/>
          <w:szCs w:val="24"/>
        </w:rPr>
        <w:t xml:space="preserve">Complex numbers</w:t>
      </w:r>
    </w:p>
    <w:p>
      <w:pPr>
        <w:spacing w:after="120" w:line="264"/>
      </w:pPr>
      <w:r>
        <w:rPr>
          <w:rFonts w:ascii="Arial" w:cs="Arial" w:eastAsia="Arial" w:hAnsi="Arial"/>
          <w:sz w:val="20"/>
          <w:szCs w:val="20"/>
        </w:rPr>
        <w:t xml:space="preserve">n i makes the imaginary number n times i, so 3 + 4 i is a Complex number. Complex numbers support + - * / and =, and answer real, imaginary, abs, conjugate and negated. They print as 3+4i and mix freely with integers, fractions and floats.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 (1 - 2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abs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conjugate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11-2i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Complex arithmetic</w:t>
      </w:r>
    </w:p>
    <w:p>
      <w:pPr>
        <w:pStyle w:val="Heading2"/>
        <w:keepNext/>
      </w:pPr>
      <w:r>
        <w:rPr>
          <w:rFonts w:ascii="Arial" w:cs="Arial" w:eastAsia="Arial" w:hAnsi="Arial"/>
          <w:b/>
          <w:bCs/>
          <w:sz w:val="24"/>
          <w:szCs w:val="24"/>
        </w:rPr>
        <w:t xml:space="preserve">Infinity and NaN</w:t>
      </w:r>
    </w:p>
    <w:p>
      <w:pPr>
        <w:spacing w:after="120" w:line="264"/>
      </w:pPr>
      <w:r>
        <w:rPr>
          <w:rFonts w:ascii="Arial" w:cs="Arial" w:eastAsia="Arial" w:hAnsi="Arial"/>
          <w:sz w:val="20"/>
          <w:szCs w:val="20"/>
        </w:rPr>
        <w:t xml:space="preserve">Float infinity, Float negativeInfinity and Float nan answer the special floating-point values; isInfinite and isNaN test for them. The square root of a negative number and the logarithm of a negative number answer NaN, and the logarithm of zero answers negative infinity. Float division by zero is still an error. truncated, floor, ceiling and rounded of an infinite or NaN value are errors.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sqrt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 infinity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 negativeInfinity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ln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sqrt isNaN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Special values</w:t>
      </w:r>
    </w:p>
    <w:p>
      <w:pPr>
        <w:pStyle w:val="Heading2"/>
        <w:keepNext/>
      </w:pPr>
      <w:r>
        <w:rPr>
          <w:rFonts w:ascii="Arial" w:cs="Arial" w:eastAsia="Arial" w:hAnsi="Arial"/>
          <w:b/>
          <w:bCs/>
          <w:sz w:val="24"/>
          <w:szCs w:val="24"/>
        </w:rPr>
        <w:t xml:space="preserve">ScaledDecimal</w:t>
      </w:r>
    </w:p>
    <w:p>
      <w:pPr>
        <w:spacing w:after="120" w:line="264"/>
      </w:pPr>
      <w:r>
        <w:rPr>
          <w:rFonts w:ascii="Arial" w:cs="Arial" w:eastAsia="Arial" w:hAnsi="Arial"/>
          <w:sz w:val="20"/>
          <w:szCs w:val="20"/>
        </w:rPr>
        <w:t xml:space="preserve">A number written with s and a scale, such as 1.5s2, 3s2 or 0.25s, is a ScaledDecimal: an exact value (a Fraction) that prints with a fixed number of decimal places, here 1.50s2. Without a number after the s the scale is the number of digits after the point. Arithmetic with a ScaledDecimal gives a ScaledDecimal with the larger scale, mixed with a Float it gives a Float, and aNumber asScaledDecimal: n converts. Printing truncates to the scale. Because the value is exact, 0.1s1 + 0.2s1 = 0.3s1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(1.5s2 + 1.25s3)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1.15s2)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asScaledDecimal: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(0.1s1 + 0.2s1 = 0.3s1)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(1.5s2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2.750s3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115.00s2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0.3333s4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Exact decimals</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12).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'three'-&gt;3 'two'-&gt;2 )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2"/>
        <w:keepNext/>
      </w:pPr>
      <w:r>
        <w:rPr>
          <w:rFonts w:ascii="Arial" w:cs="Arial" w:eastAsia="Arial" w:hAnsi="Arial"/>
          <w:b/>
          <w:bCs/>
          <w:sz w:val="24"/>
          <w:szCs w:val="24"/>
        </w:rPr>
        <w:t xml:space="preserve">More collection methods</w:t>
      </w:r>
    </w:p>
    <w:p>
      <w:pPr>
        <w:spacing w:after="120" w:line="264"/>
      </w:pPr>
      <w:r>
        <w:rPr>
          <w:rFonts w:ascii="Arial" w:cs="Arial" w:eastAsia="Arial" w:hAnsi="Arial"/>
          <w:sz w:val="20"/>
          <w:szCs w:val="20"/>
        </w:rPr>
        <w:t xml:space="preserve">Sequenceable collections add copyUpTo:, copyAfter:, copyUpToLast:, copyAfterLast:, lastIndexOf:, take:, drop:, fourth, middle, withIndexDo:, withIndexCollect:, pairsDo:, isSorted, atRandom, shuffled, zip:, cumulative, flatten, transpose, cartesianProduct:, combinations: and permutations. Every collection understands partition:, groupBy:, flatCollect:, detectSum:, detect:ifFound:, isSubsetOf:, product, range, variance, stdev, mode, median and asDictionary. An OrderedCollection answers removeFirst: and removeLast: for several elements at once. A Set offers union:, intersect:, difference: and symmetricDifference:, written also as |, &amp; and -. A Dictionary offers keysSorted, merge:, invert, removeKeys: and associationAt:.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take: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partition: [:x | x even])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zip: #(4 5 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cumulative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combinations: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permutations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median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flatten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Set withAll: #(1 2 3). b := Set withAll: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&amp; 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b)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 (1 3 5 )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 (2 5 ) (3 6 )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(1 3 6 10 )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(1 3 ) (1 4 ) (2 3 ) (2 4 ) (3 4 )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(1 )</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Working with groups of elements</w:t>
      </w:r>
    </w:p>
    <w:p>
      <w:pPr>
        <w:pStyle w:val="Heading2"/>
        <w:keepNext/>
      </w:pPr>
      <w:r>
        <w:rPr>
          <w:rFonts w:ascii="Arial" w:cs="Arial" w:eastAsia="Arial" w:hAnsi="Arial"/>
          <w:b/>
          <w:bCs/>
          <w:sz w:val="24"/>
          <w:szCs w:val="24"/>
        </w:rPr>
        <w:t xml:space="preserve">Stack, Queue and Matrix</w:t>
      </w:r>
    </w:p>
    <w:p>
      <w:pPr>
        <w:spacing w:after="120" w:line="264"/>
      </w:pPr>
      <w:r>
        <w:rPr>
          <w:rFonts w:ascii="Arial" w:cs="Arial" w:eastAsia="Arial" w:hAnsi="Arial"/>
          <w:sz w:val="20"/>
          <w:szCs w:val="20"/>
        </w:rPr>
        <w:t xml:space="preserve">Three small classes are written in Smalltalk. A Stack answers push:, pop, top, isEmpty, size and do: (from the top down). A Queue answers enqueue:, dequeue, front, isEmpty and size. Taking from an empty Stack or Queue is an error. A Matrix is made with rows:columns:, rows:columns:withAll:, identity: or fromRows:, and understands at:at:, at:at:put:, row:, column:, +, -, * (with a number or another Matrix), transposed, trace and determinant. It prints one row per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q 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 new. s push: 1; push: 2; push: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pop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Queue new. q enqueue: 1; enqueue: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dequeue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Matrix fromRows: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determinant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Stack, Queue and Matrix</w:t>
      </w:r>
    </w:p>
    <w:p>
      <w:pPr>
        <w:pStyle w:val="Heading2"/>
        <w:keepNext/>
      </w:pPr>
      <w:r>
        <w:rPr>
          <w:rFonts w:ascii="Arial" w:cs="Arial" w:eastAsia="Arial" w:hAnsi="Arial"/>
          <w:b/>
          <w:bCs/>
          <w:sz w:val="24"/>
          <w:szCs w:val="24"/>
        </w:rPr>
        <w:t xml:space="preserve">LinkedList</w:t>
      </w:r>
    </w:p>
    <w:p>
      <w:pPr>
        <w:spacing w:after="120" w:line="264"/>
      </w:pPr>
      <w:r>
        <w:rPr>
          <w:rFonts w:ascii="Arial" w:cs="Arial" w:eastAsia="Arial" w:hAnsi="Arial"/>
          <w:sz w:val="20"/>
          <w:szCs w:val="20"/>
        </w:rPr>
        <w:t xml:space="preserve">A LinkedList is a doubly linked collection with fast addFirst:, addLast:, removeFirst and removeLast. It is a Collection, so do:, collect:, inject:into: and the rest work, and it also answers first, last, reverse, reverseDo: and remove:ifAbsent:.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 LinkedList new. l add: 1; add: 2;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LinkedList(0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LinkedList(2 1 )</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LinkedList</w:t>
      </w:r>
    </w:p>
    <w:p>
      <w:pPr>
        <w:pStyle w:val="Heading2"/>
        <w:keepNext/>
      </w:pPr>
      <w:r>
        <w:rPr>
          <w:rFonts w:ascii="Arial" w:cs="Arial" w:eastAsia="Arial" w:hAnsi="Arial"/>
          <w:b/>
          <w:bCs/>
          <w:sz w:val="24"/>
          <w:szCs w:val="24"/>
        </w:rPr>
        <w:t xml:space="preserve">Printing order</w:t>
      </w:r>
    </w:p>
    <w:p>
      <w:pPr>
        <w:spacing w:after="120" w:line="264"/>
      </w:pPr>
      <w:r>
        <w:rPr>
          <w:rFonts w:ascii="Arial" w:cs="Arial" w:eastAsia="Arial" w:hAnsi="Arial"/>
          <w:sz w:val="20"/>
          <w:szCs w:val="20"/>
        </w:rPr>
        <w:t xml:space="preserve">A Set, a Bag or a Dictionary has no order of its own, but it prints in sorted order whenever its elements (for a Dictionary, its keys) can be compared with &lt;=, so the same program always prints the same text. do: and the other enumerators still visit the elements in the internal order. Elements that cannot be compared, such as mixed Strings and numbers, print in the internal order.</w:t>
      </w:r>
    </w:p>
    <w:p>
      <w:pPr>
        <w:pStyle w:val="Heading2"/>
        <w:keepNext/>
      </w:pPr>
      <w:r>
        <w:rPr>
          <w:rFonts w:ascii="Arial" w:cs="Arial" w:eastAsia="Arial" w:hAnsi="Arial"/>
          <w:b/>
          <w:bCs/>
          <w:sz w:val="24"/>
          <w:szCs w:val="24"/>
        </w:rPr>
        <w:t xml:space="preserve">ByteArray</w:t>
      </w:r>
    </w:p>
    <w:p>
      <w:pPr>
        <w:spacing w:after="120" w:line="264"/>
      </w:pPr>
      <w:r>
        <w:rPr>
          <w:rFonts w:ascii="Arial" w:cs="Arial" w:eastAsia="Arial" w:hAnsi="Arial"/>
          <w:sz w:val="20"/>
          <w:szCs w:val="20"/>
        </w:rPr>
        <w:t xml:space="preserve">A ByteArray is an Array whose elements are Integers from 0 to 255; storing anything else is an error. The literal #[1 2 255] makes one, ByteArray new: n makes one filled with zeros, aString asByteArray converts a String, and asString, hex and collect: (which answers an Array) work on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2 255]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2 255] hex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asByteArray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#[72 105] asString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(1 2 255 )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'0102ff'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(65 66 )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Bytes</w:t>
      </w:r>
    </w:p>
    <w:p>
      <w:pPr>
        <w:pStyle w:val="Heading2"/>
        <w:keepNext/>
      </w:pPr>
      <w:r>
        <w:rPr>
          <w:rFonts w:ascii="Arial" w:cs="Arial" w:eastAsia="Arial" w:hAnsi="Arial"/>
          <w:b/>
          <w:bCs/>
          <w:sz w:val="24"/>
          <w:szCs w:val="24"/>
        </w:rPr>
        <w:t xml:space="preserve">Heap, LookupTable and WeakSet</w:t>
      </w:r>
    </w:p>
    <w:p>
      <w:pPr>
        <w:spacing w:after="120" w:line="264"/>
      </w:pPr>
      <w:r>
        <w:rPr>
          <w:rFonts w:ascii="Arial" w:cs="Arial" w:eastAsia="Arial" w:hAnsi="Arial"/>
          <w:sz w:val="20"/>
          <w:szCs w:val="20"/>
        </w:rPr>
        <w:t xml:space="preserve">Heap is a priority queue: add: inserts, first looks at and removeFirst takes the smallest element (or the first in the order of sortBlock:), and asSortedArray answers all elements in order. LookupTable and IdentityLookupTable are Dictionaries that compare keys with = and ==. WeakSet and WeakIdentitySet are Sets; the elements are held normally, because the interpreter has no garbage collection that could drop them. Timespan has a start (a DateTime) and a Duration, and answers end, includes:, overlaps: and duration.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Heap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 4 2) do: [:e | h add: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asSortedArray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(2 4 5 )</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A Heap</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Characters</w:t>
      </w:r>
    </w:p>
    <w:p>
      <w:pPr>
        <w:pStyle w:val="Heading2"/>
        <w:keepNext/>
      </w:pPr>
      <w:r>
        <w:rPr>
          <w:rFonts w:ascii="Arial" w:cs="Arial" w:eastAsia="Arial" w:hAnsi="Arial"/>
          <w:b/>
          <w:bCs/>
          <w:sz w:val="24"/>
          <w:szCs w:val="24"/>
        </w:rPr>
        <w:t xml:space="preserve">More string methods</w:t>
      </w:r>
    </w:p>
    <w:p>
      <w:pPr>
        <w:spacing w:after="120" w:line="264"/>
      </w:pPr>
      <w:r>
        <w:rPr>
          <w:rFonts w:ascii="Arial" w:cs="Arial" w:eastAsia="Arial" w:hAnsi="Arial"/>
          <w:sz w:val="20"/>
          <w:szCs w:val="20"/>
        </w:rPr>
        <w:t xml:space="preserve">copyUpTo:, copyAfter:, copyUpToLast: and copyAfterLast: cut a string at a character. asUppercaseFirst (also capitalized) raises the first letter. padLeft:to: and padRight:to: pad with a given character, and padLeftTo: and padRightTo: pad with spaces. format: replaces {1}, {2} and so on with the elements of an Array, or {name} with the values of a Dictionary keyed by Symbols.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copyUpTo: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copyAfterLast: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capitalized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padLeft: $0 to: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is {2}' format: #('x' 42))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is 42'</w:t>
      </w:r>
    </w:p>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Cutting, padding and formatting</w:t>
      </w:r>
    </w:p>
    <w:p>
      <w:pPr>
        <w:pStyle w:val="Heading2"/>
        <w:keepNext/>
      </w:pPr>
      <w:r>
        <w:rPr>
          <w:rFonts w:ascii="Arial" w:cs="Arial" w:eastAsia="Arial" w:hAnsi="Arial"/>
          <w:b/>
          <w:bCs/>
          <w:sz w:val="24"/>
          <w:szCs w:val="24"/>
        </w:rPr>
        <w:t xml:space="preserve">Wildcard matching</w:t>
      </w:r>
    </w:p>
    <w:p>
      <w:pPr>
        <w:spacing w:after="120" w:line="264"/>
      </w:pPr>
      <w:r>
        <w:rPr>
          <w:rFonts w:ascii="Arial" w:cs="Arial" w:eastAsia="Arial" w:hAnsi="Arial"/>
          <w:sz w:val="20"/>
          <w:szCs w:val="20"/>
        </w:rPr>
        <w:t xml:space="preserve">pattern match: text compares a string against a pattern in which * stands for any run of characters and # for any one character. The comparison ignores case.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('h#llo'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('h*x'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Matching</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asJson answers the JSON text for nil, Booleans, numbers, Strings, Symbols, collections and Dictionaries, with Dictionary keys in sorted order. fromJson reads JSON text and answers Dictionaries, Arrays, Strings, numbers, Booleans and nil. Malformed text is an 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'name' put: 'Ann'; at: 'tags' put: #('a' 'b'); at: 'ok' put: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asJson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 '{"a": [1, 2.5, null], "b": {"c": -3}}' fromJson.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'b') at: 'c')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{"name":"Ann","ok":true,"tags":["a","b"]}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nil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Regular expressions</w:t>
      </w:r>
    </w:p>
    <w:p>
      <w:pPr>
        <w:spacing w:after="120" w:line="264"/>
      </w:pPr>
      <w:r>
        <w:rPr>
          <w:rFonts w:ascii="Arial" w:cs="Arial" w:eastAsia="Arial" w:hAnsi="Arial"/>
          <w:sz w:val="20"/>
          <w:szCs w:val="20"/>
        </w:rPr>
        <w:t xml:space="preserve">A regular expression engine is written in Smalltalk. A pattern may use literal characters, . (any character but a newline), character classes such as [a-z0-9_] and [^x], the escapes \d \w \s and their capital forms for the complements, \b for a word boundary, the anchors ^ and $, groups ( ) and (?: ), alternation |, and the repetitions * + ? {n} {n,} {n,m}, each of which becomes lazy when followed by ?. To use a metacharacter literally, put a backslash before it.</w:t>
      </w:r>
    </w:p>
    <w:p>
      <w:pPr>
        <w:spacing w:after="120" w:line="264"/>
      </w:pPr>
      <w:r>
        <w:rPr>
          <w:rFonts w:ascii="Arial" w:cs="Arial" w:eastAsia="Arial" w:hAnsi="Arial"/>
          <w:sz w:val="20"/>
          <w:szCs w:val="20"/>
        </w:rPr>
        <w:t xml:space="preserve">matchesRegex: tests the whole string. searchRegex: answers a RegexMatch for the first match, or nil; the match answers matched, start, stop and group: n. regexMatch: answers the first matching text, allRegexMatches: answers all of them as an Array, and occurrencesOfRegex: counts them. copyReplacingRegex:with: replaces every match, where \1 to \9 in the replacement stand for the groups, and splitOnRegex: cuts a string at each match. A pattern with a missing ) or ] is an error. The matcher is recursive, so very long texts matched by a repetition such as .* use a deep stack.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('abc123' matchesRegex: '[a-z]+\d+')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('foo 12 bar 345' allRegexMatches: '\d+')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searchRegex: '(\d+)-(\d+)-(\d+)') group: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('John Smith' copyReplacingRegex: '(\w+) (\w+)' with: '\2,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('a1b22c' splitOnRegex: '\d+')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('&lt;a&gt;&lt;b&gt;' regexMatch: '&lt;.+?&gt;')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'Smith, John'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'&lt;a&gt;'</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Regular expressions</w:t>
      </w:r>
    </w:p>
    <w:p>
      <w:pPr>
        <w:pStyle w:val="Heading2"/>
        <w:keepNext/>
      </w:pPr>
      <w:r>
        <w:rPr>
          <w:rFonts w:ascii="Arial" w:cs="Arial" w:eastAsia="Arial" w:hAnsi="Arial"/>
          <w:b/>
          <w:bCs/>
          <w:sz w:val="24"/>
          <w:szCs w:val="24"/>
        </w:rPr>
        <w:t xml:space="preserve">Unicode</w:t>
      </w:r>
    </w:p>
    <w:p>
      <w:pPr>
        <w:spacing w:after="120" w:line="264"/>
      </w:pPr>
      <w:r>
        <w:rPr>
          <w:rFonts w:ascii="Arial" w:cs="Arial" w:eastAsia="Arial" w:hAnsi="Arial"/>
          <w:sz w:val="20"/>
          <w:szCs w:val="20"/>
        </w:rPr>
        <w:t xml:space="preserve">Strings hold Unicode characters. size, at:, reverse and copyFrom:to: count code points, not bytes, and Character value: n answers any character from 0 to 16r10FFFF except the surrogates 16rD800 to 16rDFFF. isLetter, isUppercase, isLowercase, asUppercase and asLowercase work for letters outside ASCII. Source files and files read through FileStream are UTF-8. The Unicode services come from the CREXX library rxunicode, which is part of the virtual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Full case mapping: 'Straße' asUppercase is 'STRASSE'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asCasefold  sameAs: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Case folding, and comparison that ignores case and normalization form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asNFC  asNFD  asNFKC  asNFKD  isNormalized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Normalization forms (composed, decomposed, and the compatibility forms)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graphemeSize</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 of user-perceived characters (a letter with a combining accent counts once)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utf8Bytes  asByteArray  utf8Size</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UTF-8 encoding as a ByteArray, and its length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fromUtf8Bytes:  ByteArray utf8String</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Decode UTF-8 bytes; invalid input is an error</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Unicode 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'Gràdh 中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utf8Bytes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 fromUtf8Bytes: s utf8Bytes)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'Straße'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('Straße' sameAs: 'STRASSE')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(Character value: 769) asString) asNFC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20013) isLetter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'STRASSE'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Unicode</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Redirecting the Transcript</w:t>
      </w:r>
    </w:p>
    <w:p>
      <w:pPr>
        <w:spacing w:after="120" w:line="264"/>
      </w:pPr>
      <w:r>
        <w:rPr>
          <w:rFonts w:ascii="Arial" w:cs="Arial" w:eastAsia="Arial" w:hAnsi="Arial"/>
          <w:sz w:val="20"/>
          <w:szCs w:val="20"/>
        </w:rPr>
        <w:t xml:space="preserve">Transcript redirectTo: aStream sends everything written to the Transcript to a WriteStream instead of the screen; Transcript redirectToStdout puts it back. Transcript capture: aBlock runs the block and answers the text that it wrote to the Transcript, leaving the screen untouched.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Transcript capture: [Transcript show: 'hidden';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Capturing output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2"/>
        <w:keepNext/>
      </w:pPr>
      <w:r>
        <w:rPr>
          <w:rFonts w:ascii="Arial" w:cs="Arial" w:eastAsia="Arial" w:hAnsi="Arial"/>
          <w:b/>
          <w:bCs/>
          <w:sz w:val="24"/>
          <w:szCs w:val="24"/>
        </w:rPr>
        <w:t xml:space="preserve">Files</w:t>
      </w:r>
    </w:p>
    <w:p>
      <w:pPr>
        <w:spacing w:after="120" w:line="264"/>
      </w:pPr>
      <w:r>
        <w:rPr>
          <w:rFonts w:ascii="Arial" w:cs="Arial" w:eastAsia="Arial" w:hAnsi="Arial"/>
          <w:sz w:val="20"/>
          <w:szCs w:val="20"/>
        </w:rPr>
        <w:t xml:space="preserve">FileStream read: path, write: path and append: path open a file. A read stream holds the whole file; nextLine, next, atEnd, upTo: and upToEnd read it. A write stream collects what is written and sends it to the file on flush or close, so always close it. FileStream exists: path tests for a file and FileStream contentsOf: path answers its text, or nil. Opening a missing file for reading is an error of class NotFound.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write: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nextPutAll: 'line one'; nl; nextPutAll: 'line two'; 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read: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atEnd] whileFalse: [f nextLine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exists: '/tmp/nope')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Writing and reading a file</w:t>
      </w:r>
    </w:p>
    <w:p>
      <w:pPr>
        <w:pStyle w:val="Heading2"/>
        <w:keepNext/>
      </w:pPr>
      <w:r>
        <w:rPr>
          <w:rFonts w:ascii="Arial" w:cs="Arial" w:eastAsia="Arial" w:hAnsi="Arial"/>
          <w:b/>
          <w:bCs/>
          <w:sz w:val="24"/>
          <w:szCs w:val="24"/>
        </w:rPr>
        <w:t xml:space="preserve">Date and Time</w:t>
      </w:r>
    </w:p>
    <w:p>
      <w:pPr>
        <w:spacing w:after="120" w:line="264"/>
      </w:pPr>
      <w:r>
        <w:rPr>
          <w:rFonts w:ascii="Arial" w:cs="Arial" w:eastAsia="Arial" w:hAnsi="Arial"/>
          <w:sz w:val="20"/>
          <w:szCs w:val="20"/>
        </w:rPr>
        <w:t xml:space="preserve">Date today and Time now answer the current date and time. A Date answers year, month and day and prints as 2026-10-10; a Time answers hours, minutes and seconds and prints as 14:05:09. Date year:month:day: and Time hours:minutes:seconds: make particular values, and both compare with &lt; and =. Time millisecondClock answers the local time in milliseconds since 1970-01-01, and Time millisecondsToRun: answers the milliseconds a block takes.</w:t>
      </w:r>
    </w:p>
    <w:p>
      <w:pPr>
        <w:spacing w:after="120" w:line="264"/>
      </w:pPr>
      <w:r>
        <w:rPr>
          <w:rFonts w:ascii="Arial" w:cs="Arial" w:eastAsia="Arial" w:hAnsi="Arial"/>
          <w:sz w:val="20"/>
          <w:szCs w:val="20"/>
        </w:rPr>
        <w:t xml:space="preserve">Dates support arithmetic. addDays: answers a new Date, subtractDate: answers the number of days between two dates, and dayOfWeek, dayName, monthName, isLeapYear and daysInMonth describe a date. A Time offers addSeconds: (wrapping at midnight) and subtractTime:,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 year: 2026 month: 10 day: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dayName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addDays: 30)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2028 month: 3 day: 1) subtractDate: (Date year: 2028 month: 2 day: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((Time hours: 23 minutes: 59 seconds: 30) addSeconds: 45)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2026-11-09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00:00:15</w:t>
      </w:r>
    </w:p>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Date and Time arithmetic</w:t>
      </w:r>
    </w:p>
    <w:p>
      <w:pPr>
        <w:spacing w:after="120" w:line="264"/>
      </w:pPr>
      <w:r>
        <w:rPr>
          <w:rFonts w:ascii="Arial" w:cs="Arial" w:eastAsia="Arial" w:hAnsi="Arial"/>
          <w:sz w:val="20"/>
          <w:szCs w:val="20"/>
        </w:rPr>
        <w:t xml:space="preserve">addMonths: moves a date by calendar months and shortens the day when the target month is too short. longPrintString gives text such as Saturday, 10 October 2026, and dayOfYear and isWeekend answer as their names say. A DateTime joins a Date and a Time: DateTime now, or DateTime year:month:day:hour:minute:second:. It prints as 2026-12-31T23:59:00, compares with &lt; and =, and supports addSeconds:, addDays: and subtractDateTime:,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DateTime year: 2026 month: 12 day: 31 hour: 23 minute: 59 second: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120)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3600) subtractDateTime: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10 day: 10) longPrintString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 day: 31) addMonths: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2027-01-01T00:01:00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October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2026-02-28</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More stream methods</w:t>
      </w:r>
    </w:p>
    <w:p>
      <w:pPr>
        <w:spacing w:after="120" w:line="264"/>
      </w:pPr>
      <w:r>
        <w:rPr>
          <w:rFonts w:ascii="Arial" w:cs="Arial" w:eastAsia="Arial" w:hAnsi="Arial"/>
          <w:sz w:val="20"/>
          <w:szCs w:val="20"/>
        </w:rPr>
        <w:t xml:space="preserve">A read stream understands skipTo:, detect:, notEmpty, back, lines and linesDo:. A write stream understands crtab, lf, newLine, flush, close and print:paddedWith:to:. Blocks understand cull:, timeToRun and ifError:, and every object understands in:, displayOn:, instVarNamed: and deny:.</w:t>
      </w:r>
    </w:p>
    <w:p>
      <w:pPr>
        <w:pStyle w:val="Heading2"/>
        <w:keepNext/>
      </w:pPr>
      <w:r>
        <w:rPr>
          <w:rFonts w:ascii="Arial" w:cs="Arial" w:eastAsia="Arial" w:hAnsi="Arial"/>
          <w:b/>
          <w:bCs/>
          <w:sz w:val="24"/>
          <w:szCs w:val="24"/>
        </w:rPr>
        <w:t xml:space="preserve">Stopwatch</w:t>
      </w:r>
    </w:p>
    <w:p>
      <w:pPr>
        <w:spacing w:after="120" w:line="264"/>
      </w:pPr>
      <w:r>
        <w:rPr>
          <w:rFonts w:ascii="Arial" w:cs="Arial" w:eastAsia="Arial" w:hAnsi="Arial"/>
          <w:sz w:val="20"/>
          <w:szCs w:val="20"/>
        </w:rPr>
        <w:t xml:space="preserve">Stopwatch new answers a timer with start, stop, reset, isRunning and elapsed (milliseconds). Stopwatch time: aBlock runs the block and answers the elapsed milliseconds.</w:t>
      </w:r>
    </w:p>
    <w:p>
      <w:pPr>
        <w:pStyle w:val="Heading2"/>
        <w:keepNext/>
      </w:pPr>
      <w:r>
        <w:rPr>
          <w:rFonts w:ascii="Arial" w:cs="Arial" w:eastAsia="Arial" w:hAnsi="Arial"/>
          <w:b/>
          <w:bCs/>
          <w:sz w:val="24"/>
          <w:szCs w:val="24"/>
        </w:rPr>
        <w:t xml:space="preserve">Parsing and formatting dates</w:t>
      </w:r>
    </w:p>
    <w:p>
      <w:pPr>
        <w:spacing w:after="120" w:line="264"/>
      </w:pPr>
      <w:r>
        <w:rPr>
          <w:rFonts w:ascii="Arial" w:cs="Arial" w:eastAsia="Arial" w:hAnsi="Arial"/>
          <w:sz w:val="20"/>
          <w:szCs w:val="20"/>
        </w:rPr>
        <w:t xml:space="preserve">asDate, asTime and asDateTime read the forms 2026-10-10, 14:05:09 and 2026-10-10T14:05:09; the date separator may also be a slash and the seconds may be left out of a time. Date formatted: and Time formatted: fill in a pattern: yyyy, yy, mm, dd, mon, month and day for a date, and hh, mm and ss for a time.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 asTime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formatted: 'day, dd mon yyyy')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('14:05:09' asTime formatted: 'hh.mm')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w:t>
      </w:r>
    </w:p>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Parsing and formatting</w:t>
      </w:r>
    </w:p>
    <w:p>
      <w:pPr>
        <w:pStyle w:val="Heading2"/>
        <w:keepNext/>
      </w:pPr>
      <w:r>
        <w:rPr>
          <w:rFonts w:ascii="Arial" w:cs="Arial" w:eastAsia="Arial" w:hAnsi="Arial"/>
          <w:b/>
          <w:bCs/>
          <w:sz w:val="24"/>
          <w:szCs w:val="24"/>
        </w:rPr>
        <w:t xml:space="preserve">ReadWriteStream</w:t>
      </w:r>
    </w:p>
    <w:p>
      <w:pPr>
        <w:spacing w:after="120" w:line="264"/>
      </w:pPr>
      <w:r>
        <w:rPr>
          <w:rFonts w:ascii="Arial" w:cs="Arial" w:eastAsia="Arial" w:hAnsi="Arial"/>
          <w:sz w:val="20"/>
          <w:szCs w:val="20"/>
        </w:rPr>
        <w:t xml:space="preserve">A ReadWriteStream is written with nextPut: and nextPutAll: and read with next, next:, peek, upTo:, upToEnd and nextLine. reset moves the read position back to the start and setToEnd moves it to the end; contents answers everything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 ReadWriteStream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nextPutAll: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reset.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next: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upToEnd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world'</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Writing, then reading</w:t>
      </w:r>
    </w:p>
    <w:p>
      <w:pPr>
        <w:pStyle w:val="Heading2"/>
        <w:keepNext/>
      </w:pPr>
      <w:r>
        <w:rPr>
          <w:rFonts w:ascii="Arial" w:cs="Arial" w:eastAsia="Arial" w:hAnsi="Arial"/>
          <w:b/>
          <w:bCs/>
          <w:sz w:val="24"/>
          <w:szCs w:val="24"/>
        </w:rPr>
        <w:t xml:space="preserve">Managing files and directories</w:t>
      </w:r>
    </w:p>
    <w:p>
      <w:pPr>
        <w:spacing w:after="120" w:line="264"/>
      </w:pPr>
      <w:r>
        <w:rPr>
          <w:rFonts w:ascii="Arial" w:cs="Arial" w:eastAsia="Arial" w:hAnsi="Arial"/>
          <w:sz w:val="20"/>
          <w:szCs w:val="20"/>
        </w:rPr>
        <w:t xml:space="preserve">FileStream delete: path removes a file, FileStream rename: old to: new renames it and FileStream copy: old to: new copies it; each answers true on success. FileStream size: path answers the size in bytes, or nil if the file does not exist, and FileStream isFile: path tests for a file. FileStream write: path contents: text and FileStream append: path contents: text write or append a whole String in one step, and FileStream lines: path answers the lines of a file.</w:t>
      </w:r>
    </w:p>
    <w:p>
      <w:pPr>
        <w:spacing w:after="120" w:line="264"/>
      </w:pPr>
      <w:r>
        <w:rPr>
          <w:rFonts w:ascii="Arial" w:cs="Arial" w:eastAsia="Arial" w:hAnsi="Arial"/>
          <w:sz w:val="20"/>
          <w:szCs w:val="20"/>
        </w:rPr>
        <w:t xml:space="preserve">The class Directory has only class-side messages. Directory exists: path tests for a directory, create: makes one and remove: deletes an empty one. entries: answers the sorted names inside a directory, fileNames: only the files and directoryNames: only the sub-directories; a directory that cannot be read is a NotFound error. Directory current answers the working directory and current: changes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create: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write: '/tmp/demo_dir/a.txt' contents: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entries: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size: '/tmp/demo_dir/a.txt')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delete: '/tmp/demo_dir/a.txt')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remove: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('a.txt'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Files and directories</w:t>
      </w:r>
    </w:p>
    <w:p>
      <w:pPr>
        <w:pStyle w:val="Heading2"/>
        <w:keepNext/>
      </w:pPr>
      <w:r>
        <w:rPr>
          <w:rFonts w:ascii="Arial" w:cs="Arial" w:eastAsia="Arial" w:hAnsi="Arial"/>
          <w:b/>
          <w:bCs/>
          <w:sz w:val="24"/>
          <w:szCs w:val="24"/>
        </w:rPr>
        <w:t xml:space="preserve">Running programs</w:t>
      </w:r>
    </w:p>
    <w:p>
      <w:pPr>
        <w:spacing w:after="120" w:line="264"/>
      </w:pPr>
      <w:r>
        <w:rPr>
          <w:rFonts w:ascii="Arial" w:cs="Arial" w:eastAsia="Arial" w:hAnsi="Arial"/>
          <w:sz w:val="20"/>
          <w:szCs w:val="20"/>
        </w:rPr>
        <w:t xml:space="preserve">Smalltalk systemOutput: command runs a shell command and answers what it wrote to standard output as a String, without the final newline. Smalltalk system: command runs the command, shows its output on the Transcript and answers its exit status. lastExitCode answers the status of the latest command and systemError the text it wrote to standard error. Smalltalk getenv: and Smalltalk arguments read the environment and the command-line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systemOutput: 'echo hi; echo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lastExitCode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system: 'exit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Running a command</w:t>
      </w:r>
    </w:p>
    <w:p>
      <w:pPr>
        <w:pStyle w:val="Heading2"/>
        <w:keepNext/>
      </w:pPr>
      <w:r>
        <w:rPr>
          <w:rFonts w:ascii="Arial" w:cs="Arial" w:eastAsia="Arial" w:hAnsi="Arial"/>
          <w:b/>
          <w:bCs/>
          <w:sz w:val="24"/>
          <w:szCs w:val="24"/>
        </w:rPr>
        <w:t xml:space="preserve">CSV</w:t>
      </w:r>
    </w:p>
    <w:p>
      <w:pPr>
        <w:spacing w:after="120" w:line="264"/>
      </w:pPr>
      <w:r>
        <w:rPr>
          <w:rFonts w:ascii="Arial" w:cs="Arial" w:eastAsia="Arial" w:hAnsi="Arial"/>
          <w:sz w:val="20"/>
          <w:szCs w:val="20"/>
        </w:rPr>
        <w:t xml:space="preserve">CSV parse: text answers an Array of rows, each an Array of Strings. Fields may be quoted with double quotes, a doubled quote stands for one quote, and a quoted field may contain commas and line ends. CSV parseFile: reads a file and CSV parseWithHeader: answers an Array of Dictionaries keyed by the first row. CSV format: rows answers CSV text, quoting fields where needed, and CSV write: rows to: path writes it to a file. asCsvRows and asCsv are the same operations as messages to a String and to a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(CSV parse: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1,"x, 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(CSV format: #(#('a' 'b c') #('x,y' 'say "hi"'))) displayString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'x, y'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"x,y","say ""hi"""</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Reading and writing CSV</w:t>
      </w:r>
    </w:p>
    <w:p>
      <w:pPr>
        <w:pStyle w:val="Heading2"/>
        <w:keepNext/>
      </w:pPr>
      <w:r>
        <w:rPr>
          <w:rFonts w:ascii="Arial" w:cs="Arial" w:eastAsia="Arial" w:hAnsi="Arial"/>
          <w:b/>
          <w:bCs/>
          <w:sz w:val="24"/>
          <w:szCs w:val="24"/>
        </w:rPr>
        <w:t xml:space="preserve">Durations</w:t>
      </w:r>
    </w:p>
    <w:p>
      <w:pPr>
        <w:spacing w:after="120" w:line="264"/>
      </w:pPr>
      <w:r>
        <w:rPr>
          <w:rFonts w:ascii="Arial" w:cs="Arial" w:eastAsia="Arial" w:hAnsi="Arial"/>
          <w:sz w:val="20"/>
          <w:szCs w:val="20"/>
        </w:rPr>
        <w:t xml:space="preserve">A Duration is a length of time. 90 seconds, 5 minutes, 2 hours and 3 days (and milliseconds) make Durations, and Duration days: d hours: h minutes: m seconds: s makes one from parts. It answers days, hours, minutes and seconds (the parts), asSeconds and asMilliseconds, and takes part in + and -, * and / by a number, / by another Duration (a number) and comparisons. A DateTime or Date minus a DateTime or Date is a Duration, and a DateTime plus or minus a Duration is a DateTime. A Duration prints as days:hours:minutes:seconds.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90061 seconds.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+ 5 minutes)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hours / 30 minutes)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DateTime year: 2026 month: 10 day: 10 hour: 8 minute: 30 second: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+ 36 hours)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+ 36 hours) - 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1:01:01:01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1:01:06:01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2026-10-11T20:30:00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1:12:00:00</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Time arithmetic</w:t>
      </w:r>
    </w:p>
    <w:p>
      <w:pPr>
        <w:pStyle w:val="Heading1"/>
        <w:pageBreakBefore/>
        <w:pBdr>
          <w:bottom w:val="single" w:color="000000" w:sz="12" w:space="4"/>
        </w:pBdr>
        <w:spacing w:after="240" w:before="0"/>
      </w:pPr>
      <w:r>
        <w:rPr>
          <w:rFonts w:ascii="Arial" w:cs="Arial" w:eastAsia="Arial" w:hAnsi="Arial"/>
          <w:b/>
          <w:bCs/>
          <w:sz w:val="32"/>
          <w:szCs w:val="32"/>
        </w:rPr>
        <w:t xml:space="preserve">Chapter 9. Networking</w:t>
      </w:r>
    </w:p>
    <w:p>
      <w:pPr>
        <w:spacing w:after="120" w:line="264"/>
      </w:pPr>
      <w:r>
        <w:rPr>
          <w:rFonts w:ascii="Arial" w:cs="Arial" w:eastAsia="Arial" w:hAnsi="Arial"/>
          <w:sz w:val="20"/>
          <w:szCs w:val="20"/>
        </w:rPr>
        <w:t xml:space="preserve">Smalltalk/CREXX reaches the network through the rxsocket library of CREXX. The class Socket is a TCP socket, URL takes web addresses apart and HttpClient fetches pages. All of it is written for one process: a call waits until the network answers or the time-out (ten seconds for a Socket, fifteen for HttpClient) has passed.</w:t>
      </w:r>
    </w:p>
    <w:p>
      <w:pPr>
        <w:pStyle w:val="Heading2"/>
        <w:keepNext/>
      </w:pPr>
      <w:r>
        <w:rPr>
          <w:rFonts w:ascii="Arial" w:cs="Arial" w:eastAsia="Arial" w:hAnsi="Arial"/>
          <w:b/>
          <w:bCs/>
          <w:sz w:val="24"/>
          <w:szCs w:val="24"/>
        </w:rPr>
        <w:t xml:space="preserve">Sockets</w:t>
      </w:r>
    </w:p>
    <w:p>
      <w:pPr>
        <w:spacing w:after="120" w:line="264"/>
      </w:pPr>
      <w:r>
        <w:rPr>
          <w:rFonts w:ascii="Arial" w:cs="Arial" w:eastAsia="Arial" w:hAnsi="Arial"/>
          <w:sz w:val="20"/>
          <w:szCs w:val="20"/>
        </w:rPr>
        <w:t xml:space="preserve">Socket connectTo: host port: n opens a connection and Socket secureConnectTo: host port: n opens a connection with TLS. Socket listenOn: n makes a server socket on the local host (127.0.0.1); accept waits for a client and answers a new Socket for it. send: writes a String and sendLine: writes it with a line end (carriage return and line feed). receive: n answers up to n characters, receiveLine answers the next line without its line end (nil at the end of the stream), receiveExactly: n waits for n characters and receiveAll reads until the other side closes. All of these first use characters already received. close ends the connection. timeout: sets the time-out in milliseconds; peer, localAddress, status and lastError describe the connection. A failure signals an Error whose text names the operation and the reason.</w:t>
      </w:r>
    </w:p>
    <w:p>
      <w:pPr>
        <w:spacing w:after="120" w:line="264"/>
      </w:pPr>
      <w:r>
        <w:rPr>
          <w:rFonts w:ascii="Arial" w:cs="Arial" w:eastAsia="Arial" w:hAnsi="Arial"/>
          <w:sz w:val="20"/>
          <w:szCs w:val="20"/>
        </w:rPr>
        <w:t xml:space="preserve">A connection to the same machine completes as soon as the server is listening, so one program can play both roles: connect first, then accept.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srv cli acc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 listenOn: 19878.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 connectTo: '127.0.0.1' port: 19878.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 := srv 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sendLine: 'ping'.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 receiveLine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 sendLine: 'pong'.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receiveLine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close. acc close. srv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ping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pong</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A server and a client in one program</w:t>
      </w:r>
    </w:p>
    <w:p>
      <w:pPr>
        <w:pStyle w:val="Heading2"/>
        <w:keepNext/>
      </w:pPr>
      <w:r>
        <w:rPr>
          <w:rFonts w:ascii="Arial" w:cs="Arial" w:eastAsia="Arial" w:hAnsi="Arial"/>
          <w:b/>
          <w:bCs/>
          <w:sz w:val="24"/>
          <w:szCs w:val="24"/>
        </w:rPr>
        <w:t xml:space="preserve">URLs</w:t>
      </w:r>
    </w:p>
    <w:p>
      <w:pPr>
        <w:spacing w:after="120" w:line="264"/>
      </w:pPr>
      <w:r>
        <w:rPr>
          <w:rFonts w:ascii="Arial" w:cs="Arial" w:eastAsia="Arial" w:hAnsi="Arial"/>
          <w:sz w:val="20"/>
          <w:szCs w:val="20"/>
        </w:rPr>
        <w:t xml:space="preserve">URL fromString: s answers an object that knows scheme, host, port, path and query. The port is that of the scheme (80 for http, 443 for https) unless the address gives one; the path is '/' if there is none. isSecure tests for https and requestTarget answers the path with the query.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 URL fromString: 'https://example.com/a/b?x=1'.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host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port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path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query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(URL fromString: 'http://localhost:8080') port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'example.com'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443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8080</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Taking an address apart</w:t>
      </w:r>
    </w:p>
    <w:p>
      <w:pPr>
        <w:pStyle w:val="Heading2"/>
        <w:keepNext/>
      </w:pPr>
      <w:r>
        <w:rPr>
          <w:rFonts w:ascii="Arial" w:cs="Arial" w:eastAsia="Arial" w:hAnsi="Arial"/>
          <w:b/>
          <w:bCs/>
          <w:sz w:val="24"/>
          <w:szCs w:val="24"/>
        </w:rPr>
        <w:t xml:space="preserve">HTTP</w:t>
      </w:r>
    </w:p>
    <w:p>
      <w:pPr>
        <w:spacing w:after="120" w:line="264"/>
      </w:pPr>
      <w:r>
        <w:rPr>
          <w:rFonts w:ascii="Arial" w:cs="Arial" w:eastAsia="Arial" w:hAnsi="Arial"/>
          <w:sz w:val="20"/>
          <w:szCs w:val="20"/>
        </w:rPr>
        <w:t xml:space="preserve">HttpClient get: url and HttpClient post: url body: text answer an HttpResponse; HttpClient getString: url answers only the body. The client sends a HTTP/1.1 request with Connection: close, joins the chunks of a chunked answer and understands https. An HttpResponse answers status (an Integer), reason, body, headers (a Dictionary with lower case keys), header: name (nil if missing) and isSuccess for the codes 200 to 299. HttpClient parseResponse: text builds a response from the raw text of an answer, which is useful for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HttpClient parseResponse: 'HTTP/1.1 200 OK', HttpClient crlf, 'Content-Type: text/plain', HttpClient crlf, HttpClient crlf,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status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body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header: 'content-type')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isSuccess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'text/plain'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Reading a response</w:t>
      </w:r>
    </w:p>
    <w:p>
      <w:pPr>
        <w:spacing w:after="120" w:line="264"/>
      </w:pPr>
      <w:r>
        <w:rPr>
          <w:rFonts w:ascii="Arial" w:cs="Arial" w:eastAsia="Arial" w:hAnsi="Arial"/>
          <w:sz w:val="20"/>
          <w:szCs w:val="20"/>
        </w:rPr>
        <w:t xml:space="preserve">The sqlite plugin of CREXX is not reachable from Smalltalk/CREXX; it is not part of every CREXX installation.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Testing with SUnit</w:t>
      </w:r>
    </w:p>
    <w:p>
      <w:pPr>
        <w:spacing w:after="120" w:line="264"/>
      </w:pPr>
      <w:r>
        <w:rPr>
          <w:rFonts w:ascii="Arial" w:cs="Arial" w:eastAsia="Arial" w:hAnsi="Arial"/>
          <w:sz w:val="20"/>
          <w:szCs w:val="20"/>
        </w:rPr>
        <w:t xml:space="preserve">The classes TestCase, TestSuite and TestResult are a small version of SUnit, the unit test framework of Smalltalk. A test is a method whose name begins with test in a subclass of TestCase. For each test the framework makes a new instance, sends setUp, runs the method and sends tearDown, even when the test failed.</w:t>
      </w:r>
    </w:p>
    <w:p>
      <w:pPr>
        <w:pStyle w:val="Heading2"/>
        <w:keepNext/>
      </w:pPr>
      <w:r>
        <w:rPr>
          <w:rFonts w:ascii="Arial" w:cs="Arial" w:eastAsia="Arial" w:hAnsi="Arial"/>
          <w:b/>
          <w:bCs/>
          <w:sz w:val="24"/>
          <w:szCs w:val="24"/>
        </w:rPr>
        <w:t xml:space="preserve">Writing tests</w:t>
      </w:r>
    </w:p>
    <w:p>
      <w:pPr>
        <w:spacing w:after="120" w:line="264"/>
      </w:pPr>
      <w:r>
        <w:rPr>
          <w:rFonts w:ascii="Arial" w:cs="Arial" w:eastAsia="Arial" w:hAnsi="Arial"/>
          <w:sz w:val="20"/>
          <w:szCs w:val="20"/>
        </w:rPr>
        <w:t xml:space="preserve">Inside a test the following messages check results. assert: aBoolean fails if the argument is false and deny: if it is true; assert: a equals: b fails if a = b is false and says what was expected. should: aBlock raise: ExceptionClass fails if the block does not signal that exception, shouldnt:raise: fails if it does. fail and fail: text fail at once. A failure is an error of class TestFailure; any other error in a test is counted as an error, not a failure.</w:t>
      </w:r>
    </w:p>
    <w:p>
      <w:pPr>
        <w:pStyle w:val="Heading2"/>
        <w:keepNext/>
      </w:pPr>
      <w:r>
        <w:rPr>
          <w:rFonts w:ascii="Arial" w:cs="Arial" w:eastAsia="Arial" w:hAnsi="Arial"/>
          <w:b/>
          <w:bCs/>
          <w:sz w:val="24"/>
          <w:szCs w:val="24"/>
        </w:rPr>
        <w:t xml:space="preserve">Running tests</w:t>
      </w:r>
    </w:p>
    <w:p>
      <w:pPr>
        <w:spacing w:after="120" w:line="264"/>
      </w:pPr>
      <w:r>
        <w:rPr>
          <w:rFonts w:ascii="Arial" w:cs="Arial" w:eastAsia="Arial" w:hAnsi="Arial"/>
          <w:sz w:val="20"/>
          <w:szCs w:val="20"/>
        </w:rPr>
        <w:t xml:space="preserve">MyTest run answers a TestResult with the counts and lists passed, failures and errors. MyTest runAndReport also writes a report on the Transcript with one line for each test that did not pass. MyTest suite answers a TestSuite of the tests, including those inherited from superclasses (below TestCase); MyTest run: #testName runs one test. A TestSuite is built with TestSuite named: and addTest:, and its run answers a TestResult.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TestCase subclass: StackTest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setUp [ s := OrderedCollection new. s add: 1; add: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testSize [ self assert: s size equals: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testLast [ self assert: s last equals: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testRaise [ self should: [1/0] raise: ZeroDivide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testError [ ^nil foo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StackTest runAndReport.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StackTest: 4 run, 2 passed, 1 failed, 1 errors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FAIL StackTest&gt;&gt;#testLast: Expected 3 but got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StackTest&gt;&gt;#testError: did not understand #foo</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A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assert:  deny:</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Fail if the argument is false; fail if it is true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assert:equals:</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Fail if the two objects are not equal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should:raise:  shouldnt:raise:</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Check that a block does, or does not, signal an exception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fail  fail:</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Fail the test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setUp  tearDown</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Override to make and to release the fixture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runAndReport  suite  run:</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side: run all tests, run and report, answer the suite, run one test</w:t>
            </w:r>
          </w:p>
        </w:tc>
      </w:tr>
    </w:tbl>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Messages of TestCase</w:t>
      </w:r>
    </w:p>
    <w:p>
      <w:pPr>
        <w:pStyle w:val="Heading1"/>
        <w:pageBreakBefore/>
        <w:pBdr>
          <w:bottom w:val="single" w:color="000000" w:sz="12" w:space="4"/>
        </w:pBdr>
        <w:spacing w:after="240" w:before="0"/>
      </w:pPr>
      <w:r>
        <w:rPr>
          <w:rFonts w:ascii="Arial" w:cs="Arial" w:eastAsia="Arial" w:hAnsi="Arial"/>
          <w:b/>
          <w:bCs/>
          <w:sz w:val="32"/>
          <w:szCs w:val="32"/>
        </w:rPr>
        <w:t xml:space="preserve">Chapter 11. Processes</w:t>
      </w:r>
    </w:p>
    <w:p>
      <w:pPr>
        <w:spacing w:after="120" w:line="264"/>
      </w:pPr>
      <w:r>
        <w:rPr>
          <w:rFonts w:ascii="Arial" w:cs="Arial" w:eastAsia="Arial" w:hAnsi="Arial"/>
          <w:sz w:val="20"/>
          <w:szCs w:val="20"/>
        </w:rPr>
        <w:t xml:space="preserve">Smalltalk/CREXX has Process, Semaphore, SharedQueue and Delay and a global Processor, but there is only one real thread of control. Processes are cooperative: a process runs until it ends or has to wait. Waiting is done by running the other ready processes inside the wait, which suits programs where a process waits for another to produce something, and does not suit programs that switch back and forth between two processes with yield.</w:t>
      </w:r>
    </w:p>
    <w:p>
      <w:pPr>
        <w:pStyle w:val="Heading2"/>
        <w:keepNext/>
      </w:pPr>
      <w:r>
        <w:rPr>
          <w:rFonts w:ascii="Arial" w:cs="Arial" w:eastAsia="Arial" w:hAnsi="Arial"/>
          <w:b/>
          <w:bCs/>
          <w:sz w:val="24"/>
          <w:szCs w:val="24"/>
        </w:rPr>
        <w:t xml:space="preserve">Starting processes</w:t>
      </w:r>
    </w:p>
    <w:p>
      <w:pPr>
        <w:spacing w:after="120" w:line="264"/>
      </w:pPr>
      <w:r>
        <w:rPr>
          <w:rFonts w:ascii="Arial" w:cs="Arial" w:eastAsia="Arial" w:hAnsi="Arial"/>
          <w:sz w:val="20"/>
          <w:szCs w:val="20"/>
        </w:rPr>
        <w:t xml:space="preserve">aBlock fork makes a process with the priority of the running process and puts it in the ready queue; it starts when the running process waits or yields, or when the current top-level statement (or Eval) ends. forkAt: priority gives a priority; a process with a higher priority than the running one starts at once. newProcess makes a suspended process which resume starts. Processor activeProcess answers the running process. The priorities are Processor idlePriority (1) to highestPriority (9); user programs run at userSchedulingPriority (4); userBackgroundPriority is 3 and userInterruptPriority is 5. A Process answers priority, name, name:, state, isTerminated, isSuspended, resume, suspend and terminate. terminate runs the ensure: blocks. An error that is not handled in a process is reported on the Transcript and ends that process only.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Eval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'low'] forkAt: Processor userBackgroundPriority.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'same'] fork.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'high'] forkAt: Processor userInterruptPriority.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'main'.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Processor yield.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'after yield'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('high' 'main' 'same' 'after yield' 'low' )</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Fork and priorities</w:t>
      </w:r>
    </w:p>
    <w:p>
      <w:pPr>
        <w:pStyle w:val="Heading2"/>
        <w:keepNext/>
      </w:pPr>
      <w:r>
        <w:rPr>
          <w:rFonts w:ascii="Arial" w:cs="Arial" w:eastAsia="Arial" w:hAnsi="Arial"/>
          <w:b/>
          <w:bCs/>
          <w:sz w:val="24"/>
          <w:szCs w:val="24"/>
        </w:rPr>
        <w:t xml:space="preserve">Semaphores, queues and delays</w:t>
      </w:r>
    </w:p>
    <w:p>
      <w:pPr>
        <w:spacing w:after="120" w:line="264"/>
      </w:pPr>
      <w:r>
        <w:rPr>
          <w:rFonts w:ascii="Arial" w:cs="Arial" w:eastAsia="Arial" w:hAnsi="Arial"/>
          <w:sz w:val="20"/>
          <w:szCs w:val="20"/>
        </w:rPr>
        <w:t xml:space="preserve">A Semaphore counts signals. signal adds one; wait takes one and, if there is none, lets the other processes run until there is one. Semaphore forMutualExclusion makes a semaphore with one signal, and critical: aBlock runs the block with the semaphore held. A SharedQueue passes objects between processes: nextPut: adds one and next waits for one. Delay forMilliseconds: n and Delay forSeconds: n answer a delay whose wait lets other processes run for that time and then sleeps. A wait that no other process can end is a deadlock; it is reported as an Error and the statement is abandoned.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results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SharedQueue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results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q nextPut: i * i]. q nextPut: nil] fork.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[(v := q next) notNil] whileTrue: [results add: v]] fork.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Processor yield.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results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4 9 16 25 )</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Producer and consumer</w:t>
      </w:r>
    </w:p>
    <w:p>
      <w:pPr>
        <w:pStyle w:val="Heading1"/>
        <w:pageBreakBefore/>
        <w:pBdr>
          <w:bottom w:val="single" w:color="000000" w:sz="12" w:space="4"/>
        </w:pBdr>
        <w:spacing w:after="240" w:before="0"/>
      </w:pPr>
      <w:r>
        <w:rPr>
          <w:rFonts w:ascii="Arial" w:cs="Arial" w:eastAsia="Arial" w:hAnsi="Arial"/>
          <w:b/>
          <w:bCs/>
          <w:sz w:val="32"/>
          <w:szCs w:val="32"/>
        </w:rPr>
        <w:t xml:space="preserve">Chapter 12.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13.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spacing w:after="120" w:line="264"/>
      </w:pPr>
      <w:r>
        <w:rPr>
          <w:rFonts w:ascii="Arial" w:cs="Arial" w:eastAsia="Arial" w:hAnsi="Arial"/>
          <w:sz w:val="20"/>
          <w:szCs w:val="20"/>
        </w:rPr>
        <w:t xml:space="preserve">Smalltalk getenv: name answers the value of an environment variable, or an empty String when it is not set. Smalltalk exit and Smalltalk exit: n end the program with a status. Random seed: n restarts the random sequence from a given seed, so that a program can repeat its numbers exactly.</w:t>
      </w:r>
    </w:p>
    <w:p>
      <w:pPr>
        <w:pStyle w:val="Heading2"/>
        <w:keepNext/>
      </w:pPr>
      <w:r>
        <w:rPr>
          <w:rFonts w:ascii="Arial" w:cs="Arial" w:eastAsia="Arial" w:hAnsi="Arial"/>
          <w:b/>
          <w:bCs/>
          <w:sz w:val="24"/>
          <w:szCs w:val="24"/>
        </w:rPr>
        <w:t xml:space="preserve">Contexts and compiling at run time</w:t>
      </w:r>
    </w:p>
    <w:p>
      <w:pPr>
        <w:spacing w:after="120" w:line="264"/>
      </w:pPr>
      <w:r>
        <w:rPr>
          <w:rFonts w:ascii="Arial" w:cs="Arial" w:eastAsia="Arial" w:hAnsi="Arial"/>
          <w:sz w:val="20"/>
          <w:szCs w:val="20"/>
        </w:rPr>
        <w:t xml:space="preserve">thisContext answers a Context for the running method. A Context answers receiver, selector, methodClass, sender (the Context of the caller, nil at the top), depth, backtrace (which writes the stack on the Transcript) and backtraceString. It is a snapshot taken when thisContext is evaluated; it cannot be used to change the stack.</w:t>
      </w:r>
    </w:p>
    <w:p>
      <w:pPr>
        <w:spacing w:after="120" w:line="264"/>
      </w:pPr>
      <w:r>
        <w:rPr>
          <w:rFonts w:ascii="Arial" w:cs="Arial" w:eastAsia="Arial" w:hAnsi="Arial"/>
          <w:sz w:val="20"/>
          <w:szCs w:val="20"/>
        </w:rPr>
        <w:t xml:space="preserve">Smalltalk evaluate: aString evaluates the statements in the String and answers the value of the last one. aClass compile: aString adds a method to the class: the String is a method in the syntax of a class body, such as 'double: x [ ^x * 2 ]', or the old form with the pattern on the first line and the body after it. A class-side method is compiled by sending compile: to the metaclass (A class compile: ...). Smalltalk fileIn: aString reads class definitions and statements from a String, as if they were a file.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compile: 'double: x [ ^x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class compile: 'make [ ^self new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make double: 21)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evaluate: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B [ foo [ ^self bar ] bar [ ^thisContext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new foo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new foo sender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B&gt;&gt;bar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B&gt;&gt;foo</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Compiling and evaluating</w:t>
      </w:r>
    </w:p>
    <w:p>
      <w:pPr>
        <w:pStyle w:val="Heading2"/>
        <w:keepNext/>
      </w:pPr>
      <w:r>
        <w:rPr>
          <w:rFonts w:ascii="Arial" w:cs="Arial" w:eastAsia="Arial" w:hAnsi="Arial"/>
          <w:b/>
          <w:bCs/>
          <w:sz w:val="24"/>
          <w:szCs w:val="24"/>
        </w:rPr>
        <w:t xml:space="preserve">More about objects</w:t>
      </w:r>
    </w:p>
    <w:p>
      <w:pPr>
        <w:spacing w:after="120" w:line="264"/>
      </w:pPr>
      <w:r>
        <w:rPr>
          <w:rFonts w:ascii="Arial" w:cs="Arial" w:eastAsia="Arial" w:hAnsi="Arial"/>
          <w:sz w:val="20"/>
          <w:szCs w:val="20"/>
        </w:rPr>
        <w:t xml:space="preserve">anObject become: another swaps the two objects: every reference to the one now sees the other. Behavior allInstances answers an Array of the instances of a class that exist (the interpreter has no garbage collector, so this includes objects that are no longer used) and instanceCount their number. aClass &gt;&gt; #selector answers a CompiledMethod, which knows methodClass, selector and numArgs and runs with valueWithReceiver:withArguments:; lookupSelector: also looks in the superclasses.</w:t>
      </w:r>
    </w:p>
    <w:p>
      <w:pPr>
        <w:spacing w:after="120" w:line="264"/>
      </w:pPr>
      <w:r>
        <w:rPr>
          <w:rFonts w:ascii="Arial" w:cs="Arial" w:eastAsia="Arial" w:hAnsi="Arial"/>
          <w:sz w:val="20"/>
          <w:szCs w:val="20"/>
        </w:rPr>
        <w:t xml:space="preserve">The dependents mechanism of Smalltalk-80 is in Object. addDependent: anObject registers an object, removeDependent: removes it and dependents answers them. changed and changed: aParameter send update: aParameter to every dependent; release forgets all of them. A Rectangle has origin and corner (origin: o corner: c, origin: o extent: e, or aPoint corner: aPoint), width, height, area, center, containsPoint:, intersects:, intersect:, merge: and translateBy:.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Model [ |v| v: x [ v := x. self changed: #v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Watcher [ update: a [ Transcript showCr: 'changed ', a printString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 a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Model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addDependent: Watcher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'one'. b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become: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corner: (4@4)) area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changed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Dependents and become:</w:t>
      </w:r>
    </w:p>
    <w:p>
      <w:pPr>
        <w:pStyle w:val="Heading1"/>
        <w:pageBreakBefore/>
        <w:pBdr>
          <w:bottom w:val="single" w:color="000000" w:sz="12" w:space="4"/>
        </w:pBdr>
        <w:spacing w:after="240" w:before="0"/>
      </w:pPr>
      <w:r>
        <w:rPr>
          <w:rFonts w:ascii="Arial" w:cs="Arial" w:eastAsia="Arial" w:hAnsi="Arial"/>
          <w:b/>
          <w:bCs/>
          <w:sz w:val="32"/>
          <w:szCs w:val="32"/>
        </w:rPr>
        <w:t xml:space="preserve">Chapter 14.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tried to access an empty collection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anyOne or fold: on any other empty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15.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16.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one million simple sends per second can be expected, and a million-iteration loop with a simple body takes about a second; the start-up, which reads the library, takes a second or two. The directory bench of the repository holds the benchmarks (bench/run_bench.sh) used to measure speed. Speed depends mostly on the number of global variables of the interpreter, because the CREXX virtual machine relinks all of them at every procedure call; build.py therefore packs the interpreter's arrays and variables into a few container arrays (src/pack.txt).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and no thisContext. file streams read and write whole files.</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[-i] [file.st ...] [--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[-i] [file.st ...] [--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run the files, then an interactive prompt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the words that follow are program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 DateTime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LinkedList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Stack, Queue, Matrix, LinkNode, JsonParser, Stopwatch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12.</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2026-10-19T12:20:24.405Z</dcterms:created>
  <dcterms:modified xsi:type="dcterms:W3CDTF">2026-10-19T12:20:24.405Z</dcterms:modified>
</cp:coreProperties>
</file>

<file path=docProps/custom.xml><?xml version="1.0" encoding="utf-8"?>
<Properties xmlns="http://schemas.openxmlformats.org/officeDocument/2006/custom-properties" xmlns:vt="http://schemas.openxmlformats.org/officeDocument/2006/docPropsVTypes"/>
</file>