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Override ContentType="application/vnd.openxmlformats-officedocument.wordprocessingml.header+xml" PartName="/word/header2.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2400"/>
      </w:pPr>
      <w:r>
        <w:rPr>
          <w:rFonts w:ascii="Arial" w:cs="Arial" w:eastAsia="Arial" w:hAnsi="Arial"/>
          <w:b/>
          <w:bCs/>
          <w:sz w:val="72"/>
          <w:szCs w:val="72"/>
        </w:rPr>
        <w:t xml:space="preserve">SNOBOL/CREXX</w:t>
      </w:r>
    </w:p>
    <w:p>
      <w:pPr>
        <w:spacing w:after="600"/>
      </w:pPr>
      <w:r>
        <w:rPr>
          <w:rFonts w:ascii="Arial" w:cs="Arial" w:eastAsia="Arial" w:hAnsi="Arial"/>
          <w:sz w:val="26"/>
          <w:szCs w:val="26"/>
        </w:rPr>
        <w:t xml:space="preserve">A SNOBOL4 interpreter written in CREXX</w:t>
      </w:r>
    </w:p>
    <w:p>
      <w:pPr>
        <w:spacing w:after="0"/>
      </w:pPr>
      <w:r>
        <w:rPr>
          <w:rFonts w:ascii="Arial" w:cs="Arial" w:eastAsia="Arial" w:hAnsi="Arial"/>
          <w:b/>
          <w:bCs/>
          <w:sz w:val="36"/>
          <w:szCs w:val="36"/>
        </w:rPr>
        <w:t xml:space="preserve">Language Reference</w:t>
      </w:r>
    </w:p>
    <w:p>
      <w:pPr>
        <w:pBdr>
          <w:bottom w:val="single" w:color="000000" w:sz="18" w:space="6"/>
        </w:pBdr>
        <w:spacing w:after="600"/>
      </w:pPr>
      <w:r>
        <w:rPr>
          <w:rFonts w:ascii="Arial" w:cs="Arial" w:eastAsia="Arial" w:hAnsi="Arial"/>
          <w:b/>
          <w:bCs/>
          <w:sz w:val="36"/>
          <w:szCs w:val="36"/>
        </w:rPr>
        <w:t xml:space="preserve">and User’s Guide</w:t>
      </w:r>
    </w:p>
    <w:p>
      <w:pPr>
        <w:spacing w:after="60"/>
      </w:pPr>
      <w:r>
        <w:rPr>
          <w:rFonts w:ascii="Arial" w:cs="Arial" w:eastAsia="Arial" w:hAnsi="Arial"/>
          <w:sz w:val="20"/>
          <w:szCs w:val="20"/>
        </w:rPr>
        <w:t xml:space="preserve">Release 1 • Build 1</w:t>
      </w:r>
    </w:p>
    <w:p>
      <w:pPr>
        <w:spacing w:after="2800"/>
      </w:pPr>
      <w:r>
        <w:rPr>
          <w:rFonts w:ascii="Arial" w:cs="Arial" w:eastAsia="Arial" w:hAnsi="Arial"/>
          <w:sz w:val="20"/>
          <w:szCs w:val="20"/>
        </w:rPr>
        <w:t xml:space="preserve">for CREXX 1.0.0 beta 3 and later</w:t>
      </w:r>
    </w:p>
    <w:p>
      <w:pPr>
        <w:spacing w:after="40"/>
      </w:pPr>
      <w:r>
        <w:rPr>
          <w:rFonts w:ascii="Arial" w:cs="Arial" w:eastAsia="Arial" w:hAnsi="Arial"/>
          <w:sz w:val="20"/>
          <w:szCs w:val="20"/>
        </w:rPr>
        <w:t xml:space="preserve">Publication SNC-0001-0</w:t>
      </w:r>
    </w:p>
    <w:p>
      <w:pPr>
        <w:spacing w:after="120"/>
      </w:pPr>
      <w:r>
        <w:rPr>
          <w:rFonts w:ascii="Arial" w:cs="Arial" w:eastAsia="Arial" w:hAnsi="Arial"/>
          <w:sz w:val="20"/>
          <w:szCs w:val="20"/>
        </w:rPr>
        <w:t xml:space="preserve">File No. SNOBOL-01</w:t>
      </w:r>
    </w:p>
    <w:p>
      <w:pPr>
        <w:pageBreakBefore/>
        <w:spacing w:after="120" w:before="600"/>
      </w:pPr>
      <w:r>
        <w:rPr>
          <w:rFonts w:ascii="Arial" w:cs="Arial" w:eastAsia="Arial" w:hAnsi="Arial"/>
          <w:b/>
          <w:bCs/>
          <w:sz w:val="20"/>
          <w:szCs w:val="20"/>
        </w:rPr>
        <w:t xml:space="preserve">First Edition (October 2026)</w:t>
      </w:r>
    </w:p>
    <w:p>
      <w:pPr>
        <w:spacing w:after="120"/>
      </w:pPr>
      <w:r>
        <w:rPr>
          <w:rFonts w:ascii="Arial" w:cs="Arial" w:eastAsia="Arial" w:hAnsi="Arial"/>
          <w:sz w:val="20"/>
          <w:szCs w:val="20"/>
        </w:rPr>
        <w:t xml:space="preserve">This edition applies to SNOBOL/CREXX Release 1 (build 1, 10 October 2026), an interpreter for the SNOBOL4 language written in CREXX Level B, and to all subsequent builds until otherwise indicated in new editions.</w:t>
      </w:r>
    </w:p>
    <w:p>
      <w:pPr>
        <w:spacing w:after="120"/>
      </w:pPr>
      <w:r>
        <w:rPr>
          <w:rFonts w:ascii="Arial" w:cs="Arial" w:eastAsia="Arial" w:hAnsi="Arial"/>
          <w:sz w:val="20"/>
          <w:szCs w:val="20"/>
        </w:rPr>
        <w:t xml:space="preserve">SNOBOL/CREXX is a hobbyist project. It is not a product of, and this manual is not a publication of, the authors or owners of any SNOBOL implementation. SNOBOL4, SPITBOL and CSNOBOL4 are names of languages and products, used here only to identify the language that this software implements and the implementations to which it is compared.</w:t>
      </w:r>
    </w:p>
    <w:p>
      <w:pPr>
        <w:spacing w:after="120"/>
      </w:pPr>
      <w:r>
        <w:rPr>
          <w:rFonts w:ascii="Arial" w:cs="Arial" w:eastAsia="Arial" w:hAnsi="Arial"/>
          <w:sz w:val="20"/>
          <w:szCs w:val="20"/>
        </w:rPr>
        <w:t xml:space="preserve">CREXX is an open-source REXX implementation and is maintained by its own community. SNOBOL/CREXX needs it to run.</w:t>
      </w:r>
    </w:p>
    <w:p>
      <w:pPr>
        <w:spacing w:after="120"/>
      </w:pPr>
      <w:r>
        <w:rPr>
          <w:rFonts w:ascii="Arial" w:cs="Arial" w:eastAsia="Arial" w:hAnsi="Arial"/>
          <w:sz w:val="20"/>
          <w:szCs w:val="20"/>
        </w:rPr>
        <w:t xml:space="preserve">The project repository holds the interpreter source, the examples and the regression tests from which every statement in this manual can be checked. Comments on this publication may be addressed to the project.</w:t>
      </w:r>
    </w:p>
    <w:p>
      <w:pPr>
        <w:pageBreakBefore/>
        <w:spacing w:after="200"/>
      </w:pPr>
      <w:r>
        <w:rPr>
          <w:rFonts w:ascii="Arial" w:cs="Arial" w:eastAsia="Arial" w:hAnsi="Arial"/>
          <w:b/>
          <w:bCs/>
          <w:sz w:val="32"/>
          <w:szCs w:val="32"/>
        </w:rPr>
        <w:t xml:space="preserve">Contents</w:t>
      </w:r>
    </w:p>
    <w:p>
      <w:pPr>
        <w:tabs>
          <w:tab w:val="right" w:pos="9638" w:leader="dot"/>
        </w:tabs>
        <w:spacing w:after="20" w:before="100"/>
        <w:ind w:left="0"/>
      </w:pPr>
      <w:r>
        <w:rPr>
          <w:rFonts w:ascii="Arial" w:cs="Arial" w:eastAsia="Arial" w:hAnsi="Arial"/>
          <w:b/>
          <w:bCs/>
          <w:sz w:val="19"/>
          <w:szCs w:val="19"/>
        </w:rPr>
        <w:t xml:space="preserve">Preface	1</w:t>
      </w:r>
    </w:p>
    <w:p>
      <w:pPr>
        <w:tabs>
          <w:tab w:val="right" w:pos="9638" w:leader="dot"/>
        </w:tabs>
        <w:spacing w:after="20" w:before="100"/>
        <w:ind w:left="0"/>
      </w:pPr>
      <w:r>
        <w:rPr>
          <w:rFonts w:ascii="Arial" w:cs="Arial" w:eastAsia="Arial" w:hAnsi="Arial"/>
          <w:b/>
          <w:bCs/>
          <w:sz w:val="19"/>
          <w:szCs w:val="19"/>
        </w:rPr>
        <w:t xml:space="preserve">Chapter 1. Introduction	2</w:t>
      </w:r>
    </w:p>
    <w:p>
      <w:pPr>
        <w:tabs>
          <w:tab w:val="right" w:pos="9638" w:leader="dot"/>
        </w:tabs>
        <w:spacing w:after="0" w:before="0"/>
        <w:ind w:left="360"/>
      </w:pPr>
      <w:r>
        <w:rPr>
          <w:rFonts w:ascii="Arial" w:cs="Arial" w:eastAsia="Arial" w:hAnsi="Arial"/>
          <w:b w:val="false"/>
          <w:bCs w:val="false"/>
          <w:sz w:val="18"/>
          <w:szCs w:val="18"/>
        </w:rPr>
        <w:t xml:space="preserve">How SNOBOL/CREXX is built	2</w:t>
      </w:r>
    </w:p>
    <w:p>
      <w:pPr>
        <w:tabs>
          <w:tab w:val="right" w:pos="9638" w:leader="dot"/>
        </w:tabs>
        <w:spacing w:after="0" w:before="0"/>
        <w:ind w:left="360"/>
      </w:pPr>
      <w:r>
        <w:rPr>
          <w:rFonts w:ascii="Arial" w:cs="Arial" w:eastAsia="Arial" w:hAnsi="Arial"/>
          <w:b w:val="false"/>
          <w:bCs w:val="false"/>
          <w:sz w:val="18"/>
          <w:szCs w:val="18"/>
        </w:rPr>
        <w:t xml:space="preserve">Status	2</w:t>
      </w:r>
    </w:p>
    <w:p>
      <w:pPr>
        <w:tabs>
          <w:tab w:val="right" w:pos="9638" w:leader="dot"/>
        </w:tabs>
        <w:spacing w:after="20" w:before="100"/>
        <w:ind w:left="0"/>
      </w:pPr>
      <w:r>
        <w:rPr>
          <w:rFonts w:ascii="Arial" w:cs="Arial" w:eastAsia="Arial" w:hAnsi="Arial"/>
          <w:b/>
          <w:bCs/>
          <w:sz w:val="19"/>
          <w:szCs w:val="19"/>
        </w:rPr>
        <w:t xml:space="preserve">Chapter 2. Installing and Running	4</w:t>
      </w:r>
    </w:p>
    <w:p>
      <w:pPr>
        <w:tabs>
          <w:tab w:val="right" w:pos="9638" w:leader="dot"/>
        </w:tabs>
        <w:spacing w:after="0" w:before="0"/>
        <w:ind w:left="360"/>
      </w:pPr>
      <w:r>
        <w:rPr>
          <w:rFonts w:ascii="Arial" w:cs="Arial" w:eastAsia="Arial" w:hAnsi="Arial"/>
          <w:b w:val="false"/>
          <w:bCs w:val="false"/>
          <w:sz w:val="18"/>
          <w:szCs w:val="18"/>
        </w:rPr>
        <w:t xml:space="preserve">What you need	4</w:t>
      </w:r>
    </w:p>
    <w:p>
      <w:pPr>
        <w:tabs>
          <w:tab w:val="right" w:pos="9638" w:leader="dot"/>
        </w:tabs>
        <w:spacing w:after="0" w:before="0"/>
        <w:ind w:left="360"/>
      </w:pPr>
      <w:r>
        <w:rPr>
          <w:rFonts w:ascii="Arial" w:cs="Arial" w:eastAsia="Arial" w:hAnsi="Arial"/>
          <w:b w:val="false"/>
          <w:bCs w:val="false"/>
          <w:sz w:val="18"/>
          <w:szCs w:val="18"/>
        </w:rPr>
        <w:t xml:space="preserve">Installation steps	4</w:t>
      </w:r>
    </w:p>
    <w:p>
      <w:pPr>
        <w:tabs>
          <w:tab w:val="right" w:pos="9638" w:leader="dot"/>
        </w:tabs>
        <w:spacing w:after="0" w:before="0"/>
        <w:ind w:left="360"/>
      </w:pPr>
      <w:r>
        <w:rPr>
          <w:rFonts w:ascii="Arial" w:cs="Arial" w:eastAsia="Arial" w:hAnsi="Arial"/>
          <w:b w:val="false"/>
          <w:bCs w:val="false"/>
          <w:sz w:val="18"/>
          <w:szCs w:val="18"/>
        </w:rPr>
        <w:t xml:space="preserve">Running a program	4</w:t>
      </w:r>
    </w:p>
    <w:p>
      <w:pPr>
        <w:tabs>
          <w:tab w:val="right" w:pos="9638" w:leader="dot"/>
        </w:tabs>
        <w:spacing w:after="0" w:before="0"/>
        <w:ind w:left="360"/>
      </w:pPr>
      <w:r>
        <w:rPr>
          <w:rFonts w:ascii="Arial" w:cs="Arial" w:eastAsia="Arial" w:hAnsi="Arial"/>
          <w:b w:val="false"/>
          <w:bCs w:val="false"/>
          <w:sz w:val="18"/>
          <w:szCs w:val="18"/>
        </w:rPr>
        <w:t xml:space="preserve">Command-line options	4</w:t>
      </w:r>
    </w:p>
    <w:p>
      <w:pPr>
        <w:tabs>
          <w:tab w:val="right" w:pos="9638" w:leader="dot"/>
        </w:tabs>
        <w:spacing w:after="0" w:before="0"/>
        <w:ind w:left="360"/>
      </w:pPr>
      <w:r>
        <w:rPr>
          <w:rFonts w:ascii="Arial" w:cs="Arial" w:eastAsia="Arial" w:hAnsi="Arial"/>
          <w:b w:val="false"/>
          <w:bCs w:val="false"/>
          <w:sz w:val="18"/>
          <w:szCs w:val="18"/>
        </w:rPr>
        <w:t xml:space="preserve">Input data	4</w:t>
      </w:r>
    </w:p>
    <w:p>
      <w:pPr>
        <w:tabs>
          <w:tab w:val="right" w:pos="9638" w:leader="dot"/>
        </w:tabs>
        <w:spacing w:after="0" w:before="0"/>
        <w:ind w:left="360"/>
      </w:pPr>
      <w:r>
        <w:rPr>
          <w:rFonts w:ascii="Arial" w:cs="Arial" w:eastAsia="Arial" w:hAnsi="Arial"/>
          <w:b w:val="false"/>
          <w:bCs w:val="false"/>
          <w:sz w:val="18"/>
          <w:szCs w:val="18"/>
        </w:rPr>
        <w:t xml:space="preserve">Exit status	5</w:t>
      </w:r>
    </w:p>
    <w:p>
      <w:pPr>
        <w:tabs>
          <w:tab w:val="right" w:pos="9638" w:leader="dot"/>
        </w:tabs>
        <w:spacing w:after="0" w:before="0"/>
        <w:ind w:left="360"/>
      </w:pPr>
      <w:r>
        <w:rPr>
          <w:rFonts w:ascii="Arial" w:cs="Arial" w:eastAsia="Arial" w:hAnsi="Arial"/>
          <w:b w:val="false"/>
          <w:bCs w:val="false"/>
          <w:sz w:val="18"/>
          <w:szCs w:val="18"/>
        </w:rPr>
        <w:t xml:space="preserve">Testing	5</w:t>
      </w:r>
    </w:p>
    <w:p>
      <w:pPr>
        <w:tabs>
          <w:tab w:val="right" w:pos="9638" w:leader="dot"/>
        </w:tabs>
        <w:spacing w:after="20" w:before="100"/>
        <w:ind w:left="0"/>
      </w:pPr>
      <w:r>
        <w:rPr>
          <w:rFonts w:ascii="Arial" w:cs="Arial" w:eastAsia="Arial" w:hAnsi="Arial"/>
          <w:b/>
          <w:bCs/>
          <w:sz w:val="19"/>
          <w:szCs w:val="19"/>
        </w:rPr>
        <w:t xml:space="preserve">Chapter 3. The SNOBOL4 Language	6</w:t>
      </w:r>
    </w:p>
    <w:p>
      <w:pPr>
        <w:tabs>
          <w:tab w:val="right" w:pos="9638" w:leader="dot"/>
        </w:tabs>
        <w:spacing w:after="0" w:before="0"/>
        <w:ind w:left="360"/>
      </w:pPr>
      <w:r>
        <w:rPr>
          <w:rFonts w:ascii="Arial" w:cs="Arial" w:eastAsia="Arial" w:hAnsi="Arial"/>
          <w:b w:val="false"/>
          <w:bCs w:val="false"/>
          <w:sz w:val="18"/>
          <w:szCs w:val="18"/>
        </w:rPr>
        <w:t xml:space="preserve">Statements	6</w:t>
      </w:r>
    </w:p>
    <w:p>
      <w:pPr>
        <w:tabs>
          <w:tab w:val="right" w:pos="9638" w:leader="dot"/>
        </w:tabs>
        <w:spacing w:after="0" w:before="0"/>
        <w:ind w:left="360"/>
      </w:pPr>
      <w:r>
        <w:rPr>
          <w:rFonts w:ascii="Arial" w:cs="Arial" w:eastAsia="Arial" w:hAnsi="Arial"/>
          <w:b w:val="false"/>
          <w:bCs w:val="false"/>
          <w:sz w:val="18"/>
          <w:szCs w:val="18"/>
        </w:rPr>
        <w:t xml:space="preserve">Lines, comments and continuation	6</w:t>
      </w:r>
    </w:p>
    <w:p>
      <w:pPr>
        <w:tabs>
          <w:tab w:val="right" w:pos="9638" w:leader="dot"/>
        </w:tabs>
        <w:spacing w:after="0" w:before="0"/>
        <w:ind w:left="360"/>
      </w:pPr>
      <w:r>
        <w:rPr>
          <w:rFonts w:ascii="Arial" w:cs="Arial" w:eastAsia="Arial" w:hAnsi="Arial"/>
          <w:b w:val="false"/>
          <w:bCs w:val="false"/>
          <w:sz w:val="18"/>
          <w:szCs w:val="18"/>
        </w:rPr>
        <w:t xml:space="preserve">Gotos	6</w:t>
      </w:r>
    </w:p>
    <w:p>
      <w:pPr>
        <w:tabs>
          <w:tab w:val="right" w:pos="9638" w:leader="dot"/>
        </w:tabs>
        <w:spacing w:after="0" w:before="0"/>
        <w:ind w:left="360"/>
      </w:pPr>
      <w:r>
        <w:rPr>
          <w:rFonts w:ascii="Arial" w:cs="Arial" w:eastAsia="Arial" w:hAnsi="Arial"/>
          <w:b w:val="false"/>
          <w:bCs w:val="false"/>
          <w:sz w:val="18"/>
          <w:szCs w:val="18"/>
        </w:rPr>
        <w:t xml:space="preserve">Names and variables	7</w:t>
      </w:r>
    </w:p>
    <w:p>
      <w:pPr>
        <w:tabs>
          <w:tab w:val="right" w:pos="9638" w:leader="dot"/>
        </w:tabs>
        <w:spacing w:after="0" w:before="0"/>
        <w:ind w:left="360"/>
      </w:pPr>
      <w:r>
        <w:rPr>
          <w:rFonts w:ascii="Arial" w:cs="Arial" w:eastAsia="Arial" w:hAnsi="Arial"/>
          <w:b w:val="false"/>
          <w:bCs w:val="false"/>
          <w:sz w:val="18"/>
          <w:szCs w:val="18"/>
        </w:rPr>
        <w:t xml:space="preserve">Data types	7</w:t>
      </w:r>
    </w:p>
    <w:p>
      <w:pPr>
        <w:tabs>
          <w:tab w:val="right" w:pos="9638" w:leader="dot"/>
        </w:tabs>
        <w:spacing w:after="0" w:before="0"/>
        <w:ind w:left="360"/>
      </w:pPr>
      <w:r>
        <w:rPr>
          <w:rFonts w:ascii="Arial" w:cs="Arial" w:eastAsia="Arial" w:hAnsi="Arial"/>
          <w:b w:val="false"/>
          <w:bCs w:val="false"/>
          <w:sz w:val="18"/>
          <w:szCs w:val="18"/>
        </w:rPr>
        <w:t xml:space="preserve">Constants	7</w:t>
      </w:r>
    </w:p>
    <w:p>
      <w:pPr>
        <w:tabs>
          <w:tab w:val="right" w:pos="9638" w:leader="dot"/>
        </w:tabs>
        <w:spacing w:after="0" w:before="0"/>
        <w:ind w:left="360"/>
      </w:pPr>
      <w:r>
        <w:rPr>
          <w:rFonts w:ascii="Arial" w:cs="Arial" w:eastAsia="Arial" w:hAnsi="Arial"/>
          <w:b w:val="false"/>
          <w:bCs w:val="false"/>
          <w:sz w:val="18"/>
          <w:szCs w:val="18"/>
        </w:rPr>
        <w:t xml:space="preserve">Operators	7</w:t>
      </w:r>
    </w:p>
    <w:p>
      <w:pPr>
        <w:tabs>
          <w:tab w:val="right" w:pos="9638" w:leader="dot"/>
        </w:tabs>
        <w:spacing w:after="0" w:before="0"/>
        <w:ind w:left="360"/>
      </w:pPr>
      <w:r>
        <w:rPr>
          <w:rFonts w:ascii="Arial" w:cs="Arial" w:eastAsia="Arial" w:hAnsi="Arial"/>
          <w:b w:val="false"/>
          <w:bCs w:val="false"/>
          <w:sz w:val="18"/>
          <w:szCs w:val="18"/>
        </w:rPr>
        <w:t xml:space="preserve">Unary operators	8</w:t>
      </w:r>
    </w:p>
    <w:p>
      <w:pPr>
        <w:tabs>
          <w:tab w:val="right" w:pos="9638" w:leader="dot"/>
        </w:tabs>
        <w:spacing w:after="0" w:before="0"/>
        <w:ind w:left="360"/>
      </w:pPr>
      <w:r>
        <w:rPr>
          <w:rFonts w:ascii="Arial" w:cs="Arial" w:eastAsia="Arial" w:hAnsi="Arial"/>
          <w:b w:val="false"/>
          <w:bCs w:val="false"/>
          <w:sz w:val="18"/>
          <w:szCs w:val="18"/>
        </w:rPr>
        <w:t xml:space="preserve">Keywords	8</w:t>
      </w:r>
    </w:p>
    <w:p>
      <w:pPr>
        <w:tabs>
          <w:tab w:val="right" w:pos="9638" w:leader="dot"/>
        </w:tabs>
        <w:spacing w:after="20" w:before="100"/>
        <w:ind w:left="0"/>
      </w:pPr>
      <w:r>
        <w:rPr>
          <w:rFonts w:ascii="Arial" w:cs="Arial" w:eastAsia="Arial" w:hAnsi="Arial"/>
          <w:b/>
          <w:bCs/>
          <w:sz w:val="19"/>
          <w:szCs w:val="19"/>
        </w:rPr>
        <w:t xml:space="preserve">Chapter 4. Pattern Matching	9</w:t>
      </w:r>
    </w:p>
    <w:p>
      <w:pPr>
        <w:tabs>
          <w:tab w:val="right" w:pos="9638" w:leader="dot"/>
        </w:tabs>
        <w:spacing w:after="0" w:before="0"/>
        <w:ind w:left="360"/>
      </w:pPr>
      <w:r>
        <w:rPr>
          <w:rFonts w:ascii="Arial" w:cs="Arial" w:eastAsia="Arial" w:hAnsi="Arial"/>
          <w:b w:val="false"/>
          <w:bCs w:val="false"/>
          <w:sz w:val="18"/>
          <w:szCs w:val="18"/>
        </w:rPr>
        <w:t xml:space="preserve">Building patterns	9</w:t>
      </w:r>
    </w:p>
    <w:p>
      <w:pPr>
        <w:tabs>
          <w:tab w:val="right" w:pos="9638" w:leader="dot"/>
        </w:tabs>
        <w:spacing w:after="0" w:before="0"/>
        <w:ind w:left="360"/>
      </w:pPr>
      <w:r>
        <w:rPr>
          <w:rFonts w:ascii="Arial" w:cs="Arial" w:eastAsia="Arial" w:hAnsi="Arial"/>
          <w:b w:val="false"/>
          <w:bCs w:val="false"/>
          <w:sz w:val="18"/>
          <w:szCs w:val="18"/>
        </w:rPr>
        <w:t xml:space="preserve">Pattern primitives	9</w:t>
      </w:r>
    </w:p>
    <w:p>
      <w:pPr>
        <w:tabs>
          <w:tab w:val="right" w:pos="9638" w:leader="dot"/>
        </w:tabs>
        <w:spacing w:after="0" w:before="0"/>
        <w:ind w:left="360"/>
      </w:pPr>
      <w:r>
        <w:rPr>
          <w:rFonts w:ascii="Arial" w:cs="Arial" w:eastAsia="Arial" w:hAnsi="Arial"/>
          <w:b w:val="false"/>
          <w:bCs w:val="false"/>
          <w:sz w:val="18"/>
          <w:szCs w:val="18"/>
        </w:rPr>
        <w:t xml:space="preserve">Assigning matched text	9</w:t>
      </w:r>
    </w:p>
    <w:p>
      <w:pPr>
        <w:tabs>
          <w:tab w:val="right" w:pos="9638" w:leader="dot"/>
        </w:tabs>
        <w:spacing w:after="0" w:before="0"/>
        <w:ind w:left="360"/>
      </w:pPr>
      <w:r>
        <w:rPr>
          <w:rFonts w:ascii="Arial" w:cs="Arial" w:eastAsia="Arial" w:hAnsi="Arial"/>
          <w:b w:val="false"/>
          <w:bCs w:val="false"/>
          <w:sz w:val="18"/>
          <w:szCs w:val="18"/>
        </w:rPr>
        <w:t xml:space="preserve">Replacement	10</w:t>
      </w:r>
    </w:p>
    <w:p>
      <w:pPr>
        <w:tabs>
          <w:tab w:val="right" w:pos="9638" w:leader="dot"/>
        </w:tabs>
        <w:spacing w:after="0" w:before="0"/>
        <w:ind w:left="360"/>
      </w:pPr>
      <w:r>
        <w:rPr>
          <w:rFonts w:ascii="Arial" w:cs="Arial" w:eastAsia="Arial" w:hAnsi="Arial"/>
          <w:b w:val="false"/>
          <w:bCs w:val="false"/>
          <w:sz w:val="18"/>
          <w:szCs w:val="18"/>
        </w:rPr>
        <w:t xml:space="preserve">Backtracking	10</w:t>
      </w:r>
    </w:p>
    <w:p>
      <w:pPr>
        <w:tabs>
          <w:tab w:val="right" w:pos="9638" w:leader="dot"/>
        </w:tabs>
        <w:spacing w:after="0" w:before="0"/>
        <w:ind w:left="360"/>
      </w:pPr>
      <w:r>
        <w:rPr>
          <w:rFonts w:ascii="Arial" w:cs="Arial" w:eastAsia="Arial" w:hAnsi="Arial"/>
          <w:b w:val="false"/>
          <w:bCs w:val="false"/>
          <w:sz w:val="18"/>
          <w:szCs w:val="18"/>
        </w:rPr>
        <w:t xml:space="preserve">Recursive and deferred patterns	10</w:t>
      </w:r>
    </w:p>
    <w:p>
      <w:pPr>
        <w:tabs>
          <w:tab w:val="right" w:pos="9638" w:leader="dot"/>
        </w:tabs>
        <w:spacing w:after="0" w:before="0"/>
        <w:ind w:left="360"/>
      </w:pPr>
      <w:r>
        <w:rPr>
          <w:rFonts w:ascii="Arial" w:cs="Arial" w:eastAsia="Arial" w:hAnsi="Arial"/>
          <w:b w:val="false"/>
          <w:bCs w:val="false"/>
          <w:sz w:val="18"/>
          <w:szCs w:val="18"/>
        </w:rPr>
        <w:t xml:space="preserve">Anchored matches	11</w:t>
      </w:r>
    </w:p>
    <w:p>
      <w:pPr>
        <w:tabs>
          <w:tab w:val="right" w:pos="9638" w:leader="dot"/>
        </w:tabs>
        <w:spacing w:after="20" w:before="100"/>
        <w:ind w:left="0"/>
      </w:pPr>
      <w:r>
        <w:rPr>
          <w:rFonts w:ascii="Arial" w:cs="Arial" w:eastAsia="Arial" w:hAnsi="Arial"/>
          <w:b/>
          <w:bCs/>
          <w:sz w:val="19"/>
          <w:szCs w:val="19"/>
        </w:rPr>
        <w:t xml:space="preserve">Chapter 5. Functions and Data Structures	12</w:t>
      </w:r>
    </w:p>
    <w:p>
      <w:pPr>
        <w:tabs>
          <w:tab w:val="right" w:pos="9638" w:leader="dot"/>
        </w:tabs>
        <w:spacing w:after="0" w:before="0"/>
        <w:ind w:left="360"/>
      </w:pPr>
      <w:r>
        <w:rPr>
          <w:rFonts w:ascii="Arial" w:cs="Arial" w:eastAsia="Arial" w:hAnsi="Arial"/>
          <w:b w:val="false"/>
          <w:bCs w:val="false"/>
          <w:sz w:val="18"/>
          <w:szCs w:val="18"/>
        </w:rPr>
        <w:t xml:space="preserve">Defining functions	12</w:t>
      </w:r>
    </w:p>
    <w:p>
      <w:pPr>
        <w:tabs>
          <w:tab w:val="right" w:pos="9638" w:leader="dot"/>
        </w:tabs>
        <w:spacing w:after="0" w:before="0"/>
        <w:ind w:left="360"/>
      </w:pPr>
      <w:r>
        <w:rPr>
          <w:rFonts w:ascii="Arial" w:cs="Arial" w:eastAsia="Arial" w:hAnsi="Arial"/>
          <w:b w:val="false"/>
          <w:bCs w:val="false"/>
          <w:sz w:val="18"/>
          <w:szCs w:val="18"/>
        </w:rPr>
        <w:t xml:space="preserve">Arrays	12</w:t>
      </w:r>
    </w:p>
    <w:p>
      <w:pPr>
        <w:tabs>
          <w:tab w:val="right" w:pos="9638" w:leader="dot"/>
        </w:tabs>
        <w:spacing w:after="0" w:before="0"/>
        <w:ind w:left="360"/>
      </w:pPr>
      <w:r>
        <w:rPr>
          <w:rFonts w:ascii="Arial" w:cs="Arial" w:eastAsia="Arial" w:hAnsi="Arial"/>
          <w:b w:val="false"/>
          <w:bCs w:val="false"/>
          <w:sz w:val="18"/>
          <w:szCs w:val="18"/>
        </w:rPr>
        <w:t xml:space="preserve">Tables	12</w:t>
      </w:r>
    </w:p>
    <w:p>
      <w:pPr>
        <w:tabs>
          <w:tab w:val="right" w:pos="9638" w:leader="dot"/>
        </w:tabs>
        <w:spacing w:after="0" w:before="0"/>
        <w:ind w:left="360"/>
      </w:pPr>
      <w:r>
        <w:rPr>
          <w:rFonts w:ascii="Arial" w:cs="Arial" w:eastAsia="Arial" w:hAnsi="Arial"/>
          <w:b w:val="false"/>
          <w:bCs w:val="false"/>
          <w:sz w:val="18"/>
          <w:szCs w:val="18"/>
        </w:rPr>
        <w:t xml:space="preserve">Programmer-defined data types	13</w:t>
      </w:r>
    </w:p>
    <w:p>
      <w:pPr>
        <w:tabs>
          <w:tab w:val="right" w:pos="9638" w:leader="dot"/>
        </w:tabs>
        <w:spacing w:after="0" w:before="0"/>
        <w:ind w:left="360"/>
      </w:pPr>
      <w:r>
        <w:rPr>
          <w:rFonts w:ascii="Arial" w:cs="Arial" w:eastAsia="Arial" w:hAnsi="Arial"/>
          <w:b w:val="false"/>
          <w:bCs w:val="false"/>
          <w:sz w:val="18"/>
          <w:szCs w:val="18"/>
        </w:rPr>
        <w:t xml:space="preserve">Names and indirection	13</w:t>
      </w:r>
    </w:p>
    <w:p>
      <w:pPr>
        <w:tabs>
          <w:tab w:val="right" w:pos="9638" w:leader="dot"/>
        </w:tabs>
        <w:spacing w:after="0" w:before="0"/>
        <w:ind w:left="360"/>
      </w:pPr>
      <w:r>
        <w:rPr>
          <w:rFonts w:ascii="Arial" w:cs="Arial" w:eastAsia="Arial" w:hAnsi="Arial"/>
          <w:b w:val="false"/>
          <w:bCs w:val="false"/>
          <w:sz w:val="18"/>
          <w:szCs w:val="18"/>
        </w:rPr>
        <w:t xml:space="preserve">CODE and EVAL	13</w:t>
      </w:r>
    </w:p>
    <w:p>
      <w:pPr>
        <w:tabs>
          <w:tab w:val="right" w:pos="9638" w:leader="dot"/>
        </w:tabs>
        <w:spacing w:after="20" w:before="100"/>
        <w:ind w:left="0"/>
      </w:pPr>
      <w:r>
        <w:rPr>
          <w:rFonts w:ascii="Arial" w:cs="Arial" w:eastAsia="Arial" w:hAnsi="Arial"/>
          <w:b/>
          <w:bCs/>
          <w:sz w:val="19"/>
          <w:szCs w:val="19"/>
        </w:rPr>
        <w:t xml:space="preserve">Chapter 6. Input and Output	14</w:t>
      </w:r>
    </w:p>
    <w:p>
      <w:pPr>
        <w:tabs>
          <w:tab w:val="right" w:pos="9638" w:leader="dot"/>
        </w:tabs>
        <w:spacing w:after="0" w:before="0"/>
        <w:ind w:left="360"/>
      </w:pPr>
      <w:r>
        <w:rPr>
          <w:rFonts w:ascii="Arial" w:cs="Arial" w:eastAsia="Arial" w:hAnsi="Arial"/>
          <w:b w:val="false"/>
          <w:bCs w:val="false"/>
          <w:sz w:val="18"/>
          <w:szCs w:val="18"/>
        </w:rPr>
        <w:t xml:space="preserve">The standard variables	14</w:t>
      </w:r>
    </w:p>
    <w:p>
      <w:pPr>
        <w:tabs>
          <w:tab w:val="right" w:pos="9638" w:leader="dot"/>
        </w:tabs>
        <w:spacing w:after="0" w:before="0"/>
        <w:ind w:left="360"/>
      </w:pPr>
      <w:r>
        <w:rPr>
          <w:rFonts w:ascii="Arial" w:cs="Arial" w:eastAsia="Arial" w:hAnsi="Arial"/>
          <w:b w:val="false"/>
          <w:bCs w:val="false"/>
          <w:sz w:val="18"/>
          <w:szCs w:val="18"/>
        </w:rPr>
        <w:t xml:space="preserve">Data after END	14</w:t>
      </w:r>
    </w:p>
    <w:p>
      <w:pPr>
        <w:tabs>
          <w:tab w:val="right" w:pos="9638" w:leader="dot"/>
        </w:tabs>
        <w:spacing w:after="0" w:before="0"/>
        <w:ind w:left="360"/>
      </w:pPr>
      <w:r>
        <w:rPr>
          <w:rFonts w:ascii="Arial" w:cs="Arial" w:eastAsia="Arial" w:hAnsi="Arial"/>
          <w:b w:val="false"/>
          <w:bCs w:val="false"/>
          <w:sz w:val="18"/>
          <w:szCs w:val="18"/>
        </w:rPr>
        <w:t xml:space="preserve">Units and files	14</w:t>
      </w:r>
    </w:p>
    <w:p>
      <w:pPr>
        <w:tabs>
          <w:tab w:val="right" w:pos="9638" w:leader="dot"/>
        </w:tabs>
        <w:spacing w:after="0" w:before="0"/>
        <w:ind w:left="360"/>
      </w:pPr>
      <w:r>
        <w:rPr>
          <w:rFonts w:ascii="Arial" w:cs="Arial" w:eastAsia="Arial" w:hAnsi="Arial"/>
          <w:b w:val="false"/>
          <w:bCs w:val="false"/>
          <w:sz w:val="18"/>
          <w:szCs w:val="18"/>
        </w:rPr>
        <w:t xml:space="preserve">Output formats	14</w:t>
      </w:r>
    </w:p>
    <w:p>
      <w:pPr>
        <w:tabs>
          <w:tab w:val="right" w:pos="9638" w:leader="dot"/>
        </w:tabs>
        <w:spacing w:after="20" w:before="100"/>
        <w:ind w:left="0"/>
      </w:pPr>
      <w:r>
        <w:rPr>
          <w:rFonts w:ascii="Arial" w:cs="Arial" w:eastAsia="Arial" w:hAnsi="Arial"/>
          <w:b/>
          <w:bCs/>
          <w:sz w:val="19"/>
          <w:szCs w:val="19"/>
        </w:rPr>
        <w:t xml:space="preserve">Chapter 7. Built-in Functions	15</w:t>
      </w:r>
    </w:p>
    <w:p>
      <w:pPr>
        <w:tabs>
          <w:tab w:val="right" w:pos="9638" w:leader="dot"/>
        </w:tabs>
        <w:spacing w:after="0" w:before="0"/>
        <w:ind w:left="360"/>
      </w:pPr>
      <w:r>
        <w:rPr>
          <w:rFonts w:ascii="Arial" w:cs="Arial" w:eastAsia="Arial" w:hAnsi="Arial"/>
          <w:b w:val="false"/>
          <w:bCs w:val="false"/>
          <w:sz w:val="18"/>
          <w:szCs w:val="18"/>
        </w:rPr>
        <w:t xml:space="preserve">Predicates	15</w:t>
      </w:r>
    </w:p>
    <w:p>
      <w:pPr>
        <w:tabs>
          <w:tab w:val="right" w:pos="9638" w:leader="dot"/>
        </w:tabs>
        <w:spacing w:after="0" w:before="0"/>
        <w:ind w:left="360"/>
      </w:pPr>
      <w:r>
        <w:rPr>
          <w:rFonts w:ascii="Arial" w:cs="Arial" w:eastAsia="Arial" w:hAnsi="Arial"/>
          <w:b w:val="false"/>
          <w:bCs w:val="false"/>
          <w:sz w:val="18"/>
          <w:szCs w:val="18"/>
        </w:rPr>
        <w:t xml:space="preserve">Strings	15</w:t>
      </w:r>
    </w:p>
    <w:p>
      <w:pPr>
        <w:tabs>
          <w:tab w:val="right" w:pos="9638" w:leader="dot"/>
        </w:tabs>
        <w:spacing w:after="0" w:before="0"/>
        <w:ind w:left="360"/>
      </w:pPr>
      <w:r>
        <w:rPr>
          <w:rFonts w:ascii="Arial" w:cs="Arial" w:eastAsia="Arial" w:hAnsi="Arial"/>
          <w:b w:val="false"/>
          <w:bCs w:val="false"/>
          <w:sz w:val="18"/>
          <w:szCs w:val="18"/>
        </w:rPr>
        <w:t xml:space="preserve">Arithmetic	15</w:t>
      </w:r>
    </w:p>
    <w:p>
      <w:pPr>
        <w:tabs>
          <w:tab w:val="right" w:pos="9638" w:leader="dot"/>
        </w:tabs>
        <w:spacing w:after="0" w:before="0"/>
        <w:ind w:left="360"/>
      </w:pPr>
      <w:r>
        <w:rPr>
          <w:rFonts w:ascii="Arial" w:cs="Arial" w:eastAsia="Arial" w:hAnsi="Arial"/>
          <w:b w:val="false"/>
          <w:bCs w:val="false"/>
          <w:sz w:val="18"/>
          <w:szCs w:val="18"/>
        </w:rPr>
        <w:t xml:space="preserve">Patterns	15</w:t>
      </w:r>
    </w:p>
    <w:p>
      <w:pPr>
        <w:tabs>
          <w:tab w:val="right" w:pos="9638" w:leader="dot"/>
        </w:tabs>
        <w:spacing w:after="0" w:before="0"/>
        <w:ind w:left="360"/>
      </w:pPr>
      <w:r>
        <w:rPr>
          <w:rFonts w:ascii="Arial" w:cs="Arial" w:eastAsia="Arial" w:hAnsi="Arial"/>
          <w:b w:val="false"/>
          <w:bCs w:val="false"/>
          <w:sz w:val="18"/>
          <w:szCs w:val="18"/>
        </w:rPr>
        <w:t xml:space="preserve">Arrays, tables and data	16</w:t>
      </w:r>
    </w:p>
    <w:p>
      <w:pPr>
        <w:tabs>
          <w:tab w:val="right" w:pos="9638" w:leader="dot"/>
        </w:tabs>
        <w:spacing w:after="0" w:before="0"/>
        <w:ind w:left="360"/>
      </w:pPr>
      <w:r>
        <w:rPr>
          <w:rFonts w:ascii="Arial" w:cs="Arial" w:eastAsia="Arial" w:hAnsi="Arial"/>
          <w:b w:val="false"/>
          <w:bCs w:val="false"/>
          <w:sz w:val="18"/>
          <w:szCs w:val="18"/>
        </w:rPr>
        <w:t xml:space="preserve">Program and system	16</w:t>
      </w:r>
    </w:p>
    <w:p>
      <w:pPr>
        <w:tabs>
          <w:tab w:val="right" w:pos="9638" w:leader="dot"/>
        </w:tabs>
        <w:spacing w:after="20" w:before="100"/>
        <w:ind w:left="0"/>
      </w:pPr>
      <w:r>
        <w:rPr>
          <w:rFonts w:ascii="Arial" w:cs="Arial" w:eastAsia="Arial" w:hAnsi="Arial"/>
          <w:b/>
          <w:bCs/>
          <w:sz w:val="19"/>
          <w:szCs w:val="19"/>
        </w:rPr>
        <w:t xml:space="preserve">Chapter 8. Errors	17</w:t>
      </w:r>
    </w:p>
    <w:p>
      <w:pPr>
        <w:tabs>
          <w:tab w:val="right" w:pos="9638" w:leader="dot"/>
        </w:tabs>
        <w:spacing w:after="0" w:before="0"/>
        <w:ind w:left="360"/>
      </w:pPr>
      <w:r>
        <w:rPr>
          <w:rFonts w:ascii="Arial" w:cs="Arial" w:eastAsia="Arial" w:hAnsi="Arial"/>
          <w:b w:val="false"/>
          <w:bCs w:val="false"/>
          <w:sz w:val="18"/>
          <w:szCs w:val="18"/>
        </w:rPr>
        <w:t xml:space="preserve">The error limit	17</w:t>
      </w:r>
    </w:p>
    <w:p>
      <w:pPr>
        <w:tabs>
          <w:tab w:val="right" w:pos="9638" w:leader="dot"/>
        </w:tabs>
        <w:spacing w:after="0" w:before="0"/>
        <w:ind w:left="360"/>
      </w:pPr>
      <w:r>
        <w:rPr>
          <w:rFonts w:ascii="Arial" w:cs="Arial" w:eastAsia="Arial" w:hAnsi="Arial"/>
          <w:b w:val="false"/>
          <w:bCs w:val="false"/>
          <w:sz w:val="18"/>
          <w:szCs w:val="18"/>
        </w:rPr>
        <w:t xml:space="preserve">Error numbers	17</w:t>
      </w:r>
    </w:p>
    <w:p>
      <w:pPr>
        <w:tabs>
          <w:tab w:val="right" w:pos="9638" w:leader="dot"/>
        </w:tabs>
        <w:spacing w:after="20" w:before="100"/>
        <w:ind w:left="0"/>
      </w:pPr>
      <w:r>
        <w:rPr>
          <w:rFonts w:ascii="Arial" w:cs="Arial" w:eastAsia="Arial" w:hAnsi="Arial"/>
          <w:b/>
          <w:bCs/>
          <w:sz w:val="19"/>
          <w:szCs w:val="19"/>
        </w:rPr>
        <w:t xml:space="preserve">Chapter 9. How SNOBOL/CREXX Works	18</w:t>
      </w:r>
    </w:p>
    <w:p>
      <w:pPr>
        <w:tabs>
          <w:tab w:val="right" w:pos="9638" w:leader="dot"/>
        </w:tabs>
        <w:spacing w:after="0" w:before="0"/>
        <w:ind w:left="360"/>
      </w:pPr>
      <w:r>
        <w:rPr>
          <w:rFonts w:ascii="Arial" w:cs="Arial" w:eastAsia="Arial" w:hAnsi="Arial"/>
          <w:b w:val="false"/>
          <w:bCs w:val="false"/>
          <w:sz w:val="18"/>
          <w:szCs w:val="18"/>
        </w:rPr>
        <w:t xml:space="preserve">Source files	18</w:t>
      </w:r>
    </w:p>
    <w:p>
      <w:pPr>
        <w:tabs>
          <w:tab w:val="right" w:pos="9638" w:leader="dot"/>
        </w:tabs>
        <w:spacing w:after="0" w:before="0"/>
        <w:ind w:left="360"/>
      </w:pPr>
      <w:r>
        <w:rPr>
          <w:rFonts w:ascii="Arial" w:cs="Arial" w:eastAsia="Arial" w:hAnsi="Arial"/>
          <w:b w:val="false"/>
          <w:bCs w:val="false"/>
          <w:sz w:val="18"/>
          <w:szCs w:val="18"/>
        </w:rPr>
        <w:t xml:space="preserve">Values	18</w:t>
      </w:r>
    </w:p>
    <w:p>
      <w:pPr>
        <w:tabs>
          <w:tab w:val="right" w:pos="9638" w:leader="dot"/>
        </w:tabs>
        <w:spacing w:after="0" w:before="0"/>
        <w:ind w:left="360"/>
      </w:pPr>
      <w:r>
        <w:rPr>
          <w:rFonts w:ascii="Arial" w:cs="Arial" w:eastAsia="Arial" w:hAnsi="Arial"/>
          <w:b w:val="false"/>
          <w:bCs w:val="false"/>
          <w:sz w:val="18"/>
          <w:szCs w:val="18"/>
        </w:rPr>
        <w:t xml:space="preserve">The parser	18</w:t>
      </w:r>
    </w:p>
    <w:p>
      <w:pPr>
        <w:tabs>
          <w:tab w:val="right" w:pos="9638" w:leader="dot"/>
        </w:tabs>
        <w:spacing w:after="0" w:before="0"/>
        <w:ind w:left="360"/>
      </w:pPr>
      <w:r>
        <w:rPr>
          <w:rFonts w:ascii="Arial" w:cs="Arial" w:eastAsia="Arial" w:hAnsi="Arial"/>
          <w:b w:val="false"/>
          <w:bCs w:val="false"/>
          <w:sz w:val="18"/>
          <w:szCs w:val="18"/>
        </w:rPr>
        <w:t xml:space="preserve">The matcher	18</w:t>
      </w:r>
    </w:p>
    <w:p>
      <w:pPr>
        <w:tabs>
          <w:tab w:val="right" w:pos="9638" w:leader="dot"/>
        </w:tabs>
        <w:spacing w:after="0" w:before="0"/>
        <w:ind w:left="360"/>
      </w:pPr>
      <w:r>
        <w:rPr>
          <w:rFonts w:ascii="Arial" w:cs="Arial" w:eastAsia="Arial" w:hAnsi="Arial"/>
          <w:b w:val="false"/>
          <w:bCs w:val="false"/>
          <w:sz w:val="18"/>
          <w:szCs w:val="18"/>
        </w:rPr>
        <w:t xml:space="preserve">The executor	18</w:t>
      </w:r>
    </w:p>
    <w:p>
      <w:pPr>
        <w:tabs>
          <w:tab w:val="right" w:pos="9638" w:leader="dot"/>
        </w:tabs>
        <w:spacing w:after="0" w:before="0"/>
        <w:ind w:left="360"/>
      </w:pPr>
      <w:r>
        <w:rPr>
          <w:rFonts w:ascii="Arial" w:cs="Arial" w:eastAsia="Arial" w:hAnsi="Arial"/>
          <w:b w:val="false"/>
          <w:bCs w:val="false"/>
          <w:sz w:val="18"/>
          <w:szCs w:val="18"/>
        </w:rPr>
        <w:t xml:space="preserve">Adding a function	19</w:t>
      </w:r>
    </w:p>
    <w:p>
      <w:pPr>
        <w:tabs>
          <w:tab w:val="right" w:pos="9638" w:leader="dot"/>
        </w:tabs>
        <w:spacing w:after="20" w:before="100"/>
        <w:ind w:left="0"/>
      </w:pPr>
      <w:r>
        <w:rPr>
          <w:rFonts w:ascii="Arial" w:cs="Arial" w:eastAsia="Arial" w:hAnsi="Arial"/>
          <w:b/>
          <w:bCs/>
          <w:sz w:val="19"/>
          <w:szCs w:val="19"/>
        </w:rPr>
        <w:t xml:space="preserve">Chapter 10. Restrictions and Known Problems	20</w:t>
      </w:r>
    </w:p>
    <w:p>
      <w:pPr>
        <w:tabs>
          <w:tab w:val="right" w:pos="9638" w:leader="dot"/>
        </w:tabs>
        <w:spacing w:after="20" w:before="100"/>
        <w:ind w:left="0"/>
      </w:pPr>
      <w:r>
        <w:rPr>
          <w:rFonts w:ascii="Arial" w:cs="Arial" w:eastAsia="Arial" w:hAnsi="Arial"/>
          <w:b/>
          <w:bCs/>
          <w:sz w:val="19"/>
          <w:szCs w:val="19"/>
        </w:rPr>
        <w:t xml:space="preserve">Appendix A. Command Summary	21</w:t>
      </w:r>
    </w:p>
    <w:p>
      <w:pPr>
        <w:tabs>
          <w:tab w:val="right" w:pos="9638" w:leader="dot"/>
        </w:tabs>
        <w:spacing w:after="20" w:before="100"/>
        <w:ind w:left="0"/>
      </w:pPr>
      <w:r>
        <w:rPr>
          <w:rFonts w:ascii="Arial" w:cs="Arial" w:eastAsia="Arial" w:hAnsi="Arial"/>
          <w:b/>
          <w:bCs/>
          <w:sz w:val="19"/>
          <w:szCs w:val="19"/>
        </w:rPr>
        <w:t xml:space="preserve">Appendix B. Contents of the Repository	22</w:t>
      </w:r>
    </w:p>
    <w:p>
      <w:pPr>
        <w:tabs>
          <w:tab w:val="right" w:pos="9638" w:leader="dot"/>
        </w:tabs>
        <w:spacing w:after="20" w:before="100"/>
        <w:ind w:left="0"/>
      </w:pPr>
      <w:r>
        <w:rPr>
          <w:rFonts w:ascii="Arial" w:cs="Arial" w:eastAsia="Arial" w:hAnsi="Arial"/>
          <w:b/>
          <w:bCs/>
          <w:sz w:val="19"/>
          <w:szCs w:val="19"/>
        </w:rPr>
        <w:t xml:space="preserve">Appendix C. Keywords	23</w:t>
      </w:r>
    </w:p>
    <w:p>
      <w:pPr>
        <w:tabs>
          <w:tab w:val="right" w:pos="9638" w:leader="dot"/>
        </w:tabs>
        <w:spacing w:after="20" w:before="100"/>
        <w:ind w:left="0"/>
      </w:pPr>
      <w:r>
        <w:rPr>
          <w:rFonts w:ascii="Arial" w:cs="Arial" w:eastAsia="Arial" w:hAnsi="Arial"/>
          <w:b/>
          <w:bCs/>
          <w:sz w:val="19"/>
          <w:szCs w:val="19"/>
        </w:rPr>
        <w:t xml:space="preserve">Appendix D. Sample Programs	24</w:t>
      </w:r>
    </w:p>
    <w:p>
      <w:pPr>
        <w:sectPr>
          <w:headerReference w:type="default" r:id="rId7"/>
          <w:footerReference w:type="default" r:id="rId8"/>
          <w:pgSz w:w="11906" w:h="16838" w:orient="portrait"/>
          <w:pgMar w:top="1134" w:right="1134" w:bottom="1134" w:left="1134" w:header="708" w:footer="708" w:gutter="0"/>
          <w:pgNumType/>
          <w:docGrid w:linePitch="360"/>
        </w:sectPr>
      </w:pPr>
    </w:p>
    <w:p>
      <w:pPr>
        <w:pStyle w:val="Heading1"/>
        <w:pageBreakBefore/>
        <w:pBdr>
          <w:bottom w:val="single" w:color="000000" w:sz="12" w:space="4"/>
        </w:pBdr>
        <w:spacing w:after="240" w:before="0"/>
      </w:pPr>
      <w:r>
        <w:rPr>
          <w:rFonts w:ascii="Arial" w:cs="Arial" w:eastAsia="Arial" w:hAnsi="Arial"/>
          <w:b/>
          <w:bCs/>
          <w:sz w:val="32"/>
          <w:szCs w:val="32"/>
        </w:rPr>
        <w:t xml:space="preserve">Preface</w:t>
      </w:r>
    </w:p>
    <w:p>
      <w:pPr>
        <w:spacing w:after="120" w:line="264"/>
      </w:pPr>
      <w:r>
        <w:rPr>
          <w:rFonts w:ascii="Arial" w:cs="Arial" w:eastAsia="Arial" w:hAnsi="Arial"/>
          <w:sz w:val="20"/>
          <w:szCs w:val="20"/>
        </w:rPr>
        <w:t xml:space="preserve">This manual introduces SNOBOL/CREXX, an interpreter for the SNOBOL4 programming language written in CREXX. It tells you how to install and run the interpreter and describes the language it implements: statements and gotos, the data types, the operators, the pattern-matching facility that gives the language its character, programmer-defined functions and data types, and the built-in functions.</w:t>
      </w:r>
    </w:p>
    <w:p>
      <w:pPr>
        <w:spacing w:after="120" w:line="264"/>
      </w:pPr>
      <w:r>
        <w:rPr>
          <w:rFonts w:ascii="Arial" w:cs="Arial" w:eastAsia="Arial" w:hAnsi="Arial"/>
          <w:sz w:val="20"/>
          <w:szCs w:val="20"/>
        </w:rPr>
        <w:t xml:space="preserve">It is written for the programmer who knows SNOBOL4 or another string-processing language, and for the newcomer who wants to see what the language can do. Where SNOBOL/CREXX behaves as the classic implementations (SNOBOL4 from Bell Laboratories, SPITBOL and CSNOBOL4) do, this manual says little; where it differs, it says how.</w:t>
      </w:r>
    </w:p>
    <w:p>
      <w:pPr>
        <w:pStyle w:val="Heading2"/>
        <w:keepNext/>
      </w:pPr>
      <w:r>
        <w:rPr>
          <w:rFonts w:ascii="Arial" w:cs="Arial" w:eastAsia="Arial" w:hAnsi="Arial"/>
          <w:b/>
          <w:bCs/>
          <w:sz w:val="24"/>
          <w:szCs w:val="24"/>
        </w:rPr>
        <w:t xml:space="preserve">How this manual is organized</w:t>
      </w:r>
    </w:p>
    <w:p>
      <w:pPr>
        <w:pStyle w:val="ListParagraph"/>
        <w:numPr>
          <w:ilvl w:val="0"/>
          <w:numId w:val="2"/>
        </w:numPr>
        <w:spacing w:after="80"/>
      </w:pPr>
      <w:r>
        <w:rPr>
          <w:rFonts w:ascii="Arial" w:cs="Arial" w:eastAsia="Arial" w:hAnsi="Arial"/>
          <w:b/>
          <w:bCs/>
          <w:sz w:val="20"/>
          <w:szCs w:val="20"/>
        </w:rPr>
        <w:t xml:space="preserve">Chapter 1, Introduction</w:t>
      </w:r>
      <w:r>
        <w:rPr>
          <w:rFonts w:ascii="Arial" w:cs="Arial" w:eastAsia="Arial" w:hAnsi="Arial"/>
          <w:sz w:val="20"/>
          <w:szCs w:val="20"/>
        </w:rPr>
        <w:t xml:space="preserve">, says what SNOBOL/CREXX is, how it is built and what it supports.</w:t>
      </w:r>
    </w:p>
    <w:p>
      <w:pPr>
        <w:pStyle w:val="ListParagraph"/>
        <w:numPr>
          <w:ilvl w:val="0"/>
          <w:numId w:val="2"/>
        </w:numPr>
        <w:spacing w:after="80"/>
      </w:pPr>
      <w:r>
        <w:rPr>
          <w:rFonts w:ascii="Arial" w:cs="Arial" w:eastAsia="Arial" w:hAnsi="Arial"/>
          <w:b/>
          <w:bCs/>
          <w:sz w:val="20"/>
          <w:szCs w:val="20"/>
        </w:rPr>
        <w:t xml:space="preserve">Chapter 2, Installing and Running</w:t>
      </w:r>
      <w:r>
        <w:rPr>
          <w:rFonts w:ascii="Arial" w:cs="Arial" w:eastAsia="Arial" w:hAnsi="Arial"/>
          <w:sz w:val="20"/>
          <w:szCs w:val="20"/>
        </w:rPr>
        <w:t xml:space="preserve">, covers the launcher, the command-line options and the regression tests.</w:t>
      </w:r>
    </w:p>
    <w:p>
      <w:pPr>
        <w:pStyle w:val="ListParagraph"/>
        <w:numPr>
          <w:ilvl w:val="0"/>
          <w:numId w:val="2"/>
        </w:numPr>
        <w:spacing w:after="80"/>
      </w:pPr>
      <w:r>
        <w:rPr>
          <w:rFonts w:ascii="Arial" w:cs="Arial" w:eastAsia="Arial" w:hAnsi="Arial"/>
          <w:b/>
          <w:bCs/>
          <w:sz w:val="20"/>
          <w:szCs w:val="20"/>
        </w:rPr>
        <w:t xml:space="preserve">Chapter 3, The SNOBOL4 Language</w:t>
      </w:r>
      <w:r>
        <w:rPr>
          <w:rFonts w:ascii="Arial" w:cs="Arial" w:eastAsia="Arial" w:hAnsi="Arial"/>
          <w:sz w:val="20"/>
          <w:szCs w:val="20"/>
        </w:rPr>
        <w:t xml:space="preserve">, describes statements, names, data types, expressions, operators and keywords.</w:t>
      </w:r>
    </w:p>
    <w:p>
      <w:pPr>
        <w:pStyle w:val="ListParagraph"/>
        <w:numPr>
          <w:ilvl w:val="0"/>
          <w:numId w:val="2"/>
        </w:numPr>
        <w:spacing w:after="80"/>
      </w:pPr>
      <w:r>
        <w:rPr>
          <w:rFonts w:ascii="Arial" w:cs="Arial" w:eastAsia="Arial" w:hAnsi="Arial"/>
          <w:b/>
          <w:bCs/>
          <w:sz w:val="20"/>
          <w:szCs w:val="20"/>
        </w:rPr>
        <w:t xml:space="preserve">Chapter 4, Pattern Matching</w:t>
      </w:r>
      <w:r>
        <w:rPr>
          <w:rFonts w:ascii="Arial" w:cs="Arial" w:eastAsia="Arial" w:hAnsi="Arial"/>
          <w:sz w:val="20"/>
          <w:szCs w:val="20"/>
        </w:rPr>
        <w:t xml:space="preserve">, is the reference for patterns: the primitives, alternation, assignment and backtracking.</w:t>
      </w:r>
    </w:p>
    <w:p>
      <w:pPr>
        <w:pStyle w:val="ListParagraph"/>
        <w:numPr>
          <w:ilvl w:val="0"/>
          <w:numId w:val="2"/>
        </w:numPr>
        <w:spacing w:after="80"/>
      </w:pPr>
      <w:r>
        <w:rPr>
          <w:rFonts w:ascii="Arial" w:cs="Arial" w:eastAsia="Arial" w:hAnsi="Arial"/>
          <w:b/>
          <w:bCs/>
          <w:sz w:val="20"/>
          <w:szCs w:val="20"/>
        </w:rPr>
        <w:t xml:space="preserve">Chapter 5, Functions and Data Structures</w:t>
      </w:r>
      <w:r>
        <w:rPr>
          <w:rFonts w:ascii="Arial" w:cs="Arial" w:eastAsia="Arial" w:hAnsi="Arial"/>
          <w:sz w:val="20"/>
          <w:szCs w:val="20"/>
        </w:rPr>
        <w:t xml:space="preserve">, covers DEFINE, recursion, arrays, tables, DATA types, CODE and EVAL.</w:t>
      </w:r>
    </w:p>
    <w:p>
      <w:pPr>
        <w:pStyle w:val="ListParagraph"/>
        <w:numPr>
          <w:ilvl w:val="0"/>
          <w:numId w:val="2"/>
        </w:numPr>
        <w:spacing w:after="80"/>
      </w:pPr>
      <w:r>
        <w:rPr>
          <w:rFonts w:ascii="Arial" w:cs="Arial" w:eastAsia="Arial" w:hAnsi="Arial"/>
          <w:b/>
          <w:bCs/>
          <w:sz w:val="20"/>
          <w:szCs w:val="20"/>
        </w:rPr>
        <w:t xml:space="preserve">Chapter 6, Input and Output</w:t>
      </w:r>
      <w:r>
        <w:rPr>
          <w:rFonts w:ascii="Arial" w:cs="Arial" w:eastAsia="Arial" w:hAnsi="Arial"/>
          <w:sz w:val="20"/>
          <w:szCs w:val="20"/>
        </w:rPr>
        <w:t xml:space="preserve">, describes the INPUT and OUTPUT variables, units and files.</w:t>
      </w:r>
    </w:p>
    <w:p>
      <w:pPr>
        <w:pStyle w:val="ListParagraph"/>
        <w:numPr>
          <w:ilvl w:val="0"/>
          <w:numId w:val="2"/>
        </w:numPr>
        <w:spacing w:after="80"/>
      </w:pPr>
      <w:r>
        <w:rPr>
          <w:rFonts w:ascii="Arial" w:cs="Arial" w:eastAsia="Arial" w:hAnsi="Arial"/>
          <w:b/>
          <w:bCs/>
          <w:sz w:val="20"/>
          <w:szCs w:val="20"/>
        </w:rPr>
        <w:t xml:space="preserve">Chapter 7, Built-in Functions</w:t>
      </w:r>
      <w:r>
        <w:rPr>
          <w:rFonts w:ascii="Arial" w:cs="Arial" w:eastAsia="Arial" w:hAnsi="Arial"/>
          <w:sz w:val="20"/>
          <w:szCs w:val="20"/>
        </w:rPr>
        <w:t xml:space="preserve">, is the reference for every built-in function.</w:t>
      </w:r>
    </w:p>
    <w:p>
      <w:pPr>
        <w:pStyle w:val="ListParagraph"/>
        <w:numPr>
          <w:ilvl w:val="0"/>
          <w:numId w:val="2"/>
        </w:numPr>
        <w:spacing w:after="80"/>
      </w:pPr>
      <w:r>
        <w:rPr>
          <w:rFonts w:ascii="Arial" w:cs="Arial" w:eastAsia="Arial" w:hAnsi="Arial"/>
          <w:b/>
          <w:bCs/>
          <w:sz w:val="20"/>
          <w:szCs w:val="20"/>
        </w:rPr>
        <w:t xml:space="preserve">Chapter 8, Errors</w:t>
      </w:r>
      <w:r>
        <w:rPr>
          <w:rFonts w:ascii="Arial" w:cs="Arial" w:eastAsia="Arial" w:hAnsi="Arial"/>
          <w:sz w:val="20"/>
          <w:szCs w:val="20"/>
        </w:rPr>
        <w:t xml:space="preserve">, lists the error numbers and explains &amp;ERRLIMIT.</w:t>
      </w:r>
    </w:p>
    <w:p>
      <w:pPr>
        <w:pStyle w:val="ListParagraph"/>
        <w:numPr>
          <w:ilvl w:val="0"/>
          <w:numId w:val="2"/>
        </w:numPr>
        <w:spacing w:after="80"/>
      </w:pPr>
      <w:r>
        <w:rPr>
          <w:rFonts w:ascii="Arial" w:cs="Arial" w:eastAsia="Arial" w:hAnsi="Arial"/>
          <w:b/>
          <w:bCs/>
          <w:sz w:val="20"/>
          <w:szCs w:val="20"/>
        </w:rPr>
        <w:t xml:space="preserve">Chapter 9, How SNOBOL/CREXX Works</w:t>
      </w:r>
      <w:r>
        <w:rPr>
          <w:rFonts w:ascii="Arial" w:cs="Arial" w:eastAsia="Arial" w:hAnsi="Arial"/>
          <w:sz w:val="20"/>
          <w:szCs w:val="20"/>
        </w:rPr>
        <w:t xml:space="preserve">, describes the parser, the matcher and the executor for those who wish to extend the interpreter.</w:t>
      </w:r>
    </w:p>
    <w:p>
      <w:pPr>
        <w:pStyle w:val="ListParagraph"/>
        <w:numPr>
          <w:ilvl w:val="0"/>
          <w:numId w:val="2"/>
        </w:numPr>
        <w:spacing w:after="80"/>
      </w:pPr>
      <w:r>
        <w:rPr>
          <w:rFonts w:ascii="Arial" w:cs="Arial" w:eastAsia="Arial" w:hAnsi="Arial"/>
          <w:b/>
          <w:bCs/>
          <w:sz w:val="20"/>
          <w:szCs w:val="20"/>
        </w:rPr>
        <w:t xml:space="preserve">Chapter 10, Restrictions and Known Problems</w:t>
      </w:r>
      <w:r>
        <w:rPr>
          <w:rFonts w:ascii="Arial" w:cs="Arial" w:eastAsia="Arial" w:hAnsi="Arial"/>
          <w:sz w:val="20"/>
          <w:szCs w:val="20"/>
        </w:rPr>
        <w:t xml:space="preserve">, lists what does not work yet.</w:t>
      </w:r>
    </w:p>
    <w:p>
      <w:pPr>
        <w:pStyle w:val="ListParagraph"/>
        <w:numPr>
          <w:ilvl w:val="0"/>
          <w:numId w:val="2"/>
        </w:numPr>
        <w:spacing w:after="80"/>
      </w:pPr>
      <w:r>
        <w:rPr>
          <w:rFonts w:ascii="Arial" w:cs="Arial" w:eastAsia="Arial" w:hAnsi="Arial"/>
          <w:b/>
          <w:bCs/>
          <w:sz w:val="20"/>
          <w:szCs w:val="20"/>
        </w:rPr>
        <w:t xml:space="preserve">Appendix A</w:t>
      </w:r>
      <w:r>
        <w:rPr>
          <w:rFonts w:ascii="Arial" w:cs="Arial" w:eastAsia="Arial" w:hAnsi="Arial"/>
          <w:sz w:val="20"/>
          <w:szCs w:val="20"/>
        </w:rPr>
        <w:t xml:space="preserve"> summarizes the command line, </w:t>
      </w:r>
      <w:r>
        <w:rPr>
          <w:rFonts w:ascii="Arial" w:cs="Arial" w:eastAsia="Arial" w:hAnsi="Arial"/>
          <w:b/>
          <w:bCs/>
          <w:sz w:val="20"/>
          <w:szCs w:val="20"/>
        </w:rPr>
        <w:t xml:space="preserve">Appendix B</w:t>
      </w:r>
      <w:r>
        <w:rPr>
          <w:rFonts w:ascii="Arial" w:cs="Arial" w:eastAsia="Arial" w:hAnsi="Arial"/>
          <w:sz w:val="20"/>
          <w:szCs w:val="20"/>
        </w:rPr>
        <w:t xml:space="preserve"> lists the files of the repository, </w:t>
      </w:r>
      <w:r>
        <w:rPr>
          <w:rFonts w:ascii="Arial" w:cs="Arial" w:eastAsia="Arial" w:hAnsi="Arial"/>
          <w:b/>
          <w:bCs/>
          <w:sz w:val="20"/>
          <w:szCs w:val="20"/>
        </w:rPr>
        <w:t xml:space="preserve">Appendix C</w:t>
      </w:r>
      <w:r>
        <w:rPr>
          <w:rFonts w:ascii="Arial" w:cs="Arial" w:eastAsia="Arial" w:hAnsi="Arial"/>
          <w:sz w:val="20"/>
          <w:szCs w:val="20"/>
        </w:rPr>
        <w:t xml:space="preserve"> lists the keywords, </w:t>
      </w:r>
      <w:r>
        <w:rPr>
          <w:rFonts w:ascii="Arial" w:cs="Arial" w:eastAsia="Arial" w:hAnsi="Arial"/>
          <w:b/>
          <w:bCs/>
          <w:sz w:val="20"/>
          <w:szCs w:val="20"/>
        </w:rPr>
        <w:t xml:space="preserve">Appendix D</w:t>
      </w:r>
      <w:r>
        <w:rPr>
          <w:rFonts w:ascii="Arial" w:cs="Arial" w:eastAsia="Arial" w:hAnsi="Arial"/>
          <w:sz w:val="20"/>
          <w:szCs w:val="20"/>
        </w:rPr>
        <w:t xml:space="preserve"> lists the sample programs.</w:t>
      </w:r>
    </w:p>
    <w:p>
      <w:pPr>
        <w:pStyle w:val="Heading2"/>
        <w:keepNext/>
      </w:pPr>
      <w:r>
        <w:rPr>
          <w:rFonts w:ascii="Arial" w:cs="Arial" w:eastAsia="Arial" w:hAnsi="Arial"/>
          <w:b/>
          <w:bCs/>
          <w:sz w:val="24"/>
          <w:szCs w:val="24"/>
        </w:rPr>
        <w:t xml:space="preserve">Conventions</w:t>
      </w:r>
    </w:p>
    <w:p>
      <w:pPr>
        <w:spacing w:after="120" w:line="264"/>
      </w:pPr>
      <w:r>
        <w:rPr>
          <w:rFonts w:ascii="Arial" w:cs="Arial" w:eastAsia="Arial" w:hAnsi="Arial"/>
          <w:sz w:val="20"/>
          <w:szCs w:val="20"/>
        </w:rPr>
        <w:t xml:space="preserve">Program text is shown in monospaced type. In syntax descriptions, uppercase words are written as shown; lowercase words stand for values you supply; items in square brackets [ ] are optional; and an ellipsis ... means that the preceding item may be repeated. SNOBOL4 names are case sensitive unless the -f option is given: TOTAL and Total are different variables.</w:t>
      </w:r>
    </w:p>
    <w:p>
      <w:pPr>
        <w:spacing w:after="120" w:line="264"/>
      </w:pPr>
      <w:r>
        <w:rPr>
          <w:rFonts w:ascii="Arial" w:cs="Arial" w:eastAsia="Arial" w:hAnsi="Arial"/>
          <w:sz w:val="20"/>
          <w:szCs w:val="20"/>
        </w:rPr>
        <w:t xml:space="preserve">Examples of programs and terminal sessions are shown in framed figures. In a terminal session the output of the interpreter follows the command that produced it.</w:t>
      </w:r>
    </w:p>
    <w:p>
      <w:pPr>
        <w:pStyle w:val="Heading1"/>
        <w:pageBreakBefore/>
        <w:pBdr>
          <w:bottom w:val="single" w:color="000000" w:sz="12" w:space="4"/>
        </w:pBdr>
        <w:spacing w:after="240" w:before="0"/>
      </w:pPr>
      <w:r>
        <w:rPr>
          <w:rFonts w:ascii="Arial" w:cs="Arial" w:eastAsia="Arial" w:hAnsi="Arial"/>
          <w:b/>
          <w:bCs/>
          <w:sz w:val="32"/>
          <w:szCs w:val="32"/>
        </w:rPr>
        <w:t xml:space="preserve">Chapter 1. Introduction</w:t>
      </w:r>
    </w:p>
    <w:p>
      <w:pPr>
        <w:spacing w:after="120" w:line="264"/>
      </w:pPr>
      <w:r>
        <w:rPr>
          <w:rFonts w:ascii="Arial" w:cs="Arial" w:eastAsia="Arial" w:hAnsi="Arial"/>
          <w:sz w:val="20"/>
          <w:szCs w:val="20"/>
        </w:rPr>
        <w:t xml:space="preserve">SNOBOL/CREXX is a SNOBOL4 interpreter written in CREXX, the open-source REXX implementation. It runs SNOBOL4 programs that use the core language: statements with subject, pattern, replacement and goto fields, the full set of pattern primitives with backtracking, user-defined functions, arrays, tables, programmer-defined data types, indirect reference, and run-time compilation with CODE and EVAL. The interpreter is a single CREXX source file, snobol.crexx, written in CREXX Level B, the statically typed level of the language.</w:t>
      </w:r>
    </w:p>
    <w:p>
      <w:pPr>
        <w:spacing w:after="120" w:line="264"/>
      </w:pPr>
      <w:r>
        <w:rPr>
          <w:rFonts w:ascii="Arial" w:cs="Arial" w:eastAsia="Arial" w:hAnsi="Arial"/>
          <w:sz w:val="20"/>
          <w:szCs w:val="20"/>
        </w:rPr>
        <w:t xml:space="preserve">SNOBOL/CREXX gives its users:</w:t>
      </w:r>
    </w:p>
    <w:p>
      <w:pPr>
        <w:pStyle w:val="ListParagraph"/>
        <w:numPr>
          <w:ilvl w:val="0"/>
          <w:numId w:val="2"/>
        </w:numPr>
        <w:spacing w:after="80"/>
      </w:pPr>
      <w:r>
        <w:rPr>
          <w:rFonts w:ascii="Arial" w:cs="Arial" w:eastAsia="Arial" w:hAnsi="Arial"/>
          <w:b/>
          <w:bCs/>
          <w:sz w:val="20"/>
          <w:szCs w:val="20"/>
        </w:rPr>
        <w:t xml:space="preserve">The pattern language.</w:t>
      </w:r>
      <w:r>
        <w:rPr>
          <w:rFonts w:ascii="Arial" w:cs="Arial" w:eastAsia="Arial" w:hAnsi="Arial"/>
          <w:sz w:val="20"/>
          <w:szCs w:val="20"/>
        </w:rPr>
        <w:t xml:space="preserve"> Patterns are values. They are built with concatenation and alternation, with ANY, SPAN, BREAK, LEN, ARBNO, BAL and the other primitives, and applied to a string with backtracking until a match is found.</w:t>
      </w:r>
    </w:p>
    <w:p>
      <w:pPr>
        <w:pStyle w:val="ListParagraph"/>
        <w:numPr>
          <w:ilvl w:val="0"/>
          <w:numId w:val="2"/>
        </w:numPr>
        <w:spacing w:after="80"/>
      </w:pPr>
      <w:r>
        <w:rPr>
          <w:rFonts w:ascii="Arial" w:cs="Arial" w:eastAsia="Arial" w:hAnsi="Arial"/>
          <w:b/>
          <w:bCs/>
          <w:sz w:val="20"/>
          <w:szCs w:val="20"/>
        </w:rPr>
        <w:t xml:space="preserve">Conditional and immediate assignment.</w:t>
      </w:r>
      <w:r>
        <w:rPr>
          <w:rFonts w:ascii="Arial" w:cs="Arial" w:eastAsia="Arial" w:hAnsi="Arial"/>
          <w:sz w:val="20"/>
          <w:szCs w:val="20"/>
        </w:rPr>
        <w:t xml:space="preserve"> A part of a match is saved with the . operator once the whole match has succeeded, or with $ at the instant it is matched.</w:t>
      </w:r>
    </w:p>
    <w:p>
      <w:pPr>
        <w:pStyle w:val="ListParagraph"/>
        <w:numPr>
          <w:ilvl w:val="0"/>
          <w:numId w:val="2"/>
        </w:numPr>
        <w:spacing w:after="80"/>
      </w:pPr>
      <w:r>
        <w:rPr>
          <w:rFonts w:ascii="Arial" w:cs="Arial" w:eastAsia="Arial" w:hAnsi="Arial"/>
          <w:b/>
          <w:bCs/>
          <w:sz w:val="20"/>
          <w:szCs w:val="20"/>
        </w:rPr>
        <w:t xml:space="preserve">Recursive patterns.</w:t>
      </w:r>
      <w:r>
        <w:rPr>
          <w:rFonts w:ascii="Arial" w:cs="Arial" w:eastAsia="Arial" w:hAnsi="Arial"/>
          <w:sz w:val="20"/>
          <w:szCs w:val="20"/>
        </w:rPr>
        <w:t xml:space="preserve"> The unevaluated-expression operator * lets a pattern refer to itself, so that grammars such as nested parentheses can be matched by a single pattern.</w:t>
      </w:r>
    </w:p>
    <w:p>
      <w:pPr>
        <w:pStyle w:val="ListParagraph"/>
        <w:numPr>
          <w:ilvl w:val="0"/>
          <w:numId w:val="2"/>
        </w:numPr>
        <w:spacing w:after="80"/>
      </w:pPr>
      <w:r>
        <w:rPr>
          <w:rFonts w:ascii="Arial" w:cs="Arial" w:eastAsia="Arial" w:hAnsi="Arial"/>
          <w:b/>
          <w:bCs/>
          <w:sz w:val="20"/>
          <w:szCs w:val="20"/>
        </w:rPr>
        <w:t xml:space="preserve">Functions.</w:t>
      </w:r>
      <w:r>
        <w:rPr>
          <w:rFonts w:ascii="Arial" w:cs="Arial" w:eastAsia="Arial" w:hAnsi="Arial"/>
          <w:sz w:val="20"/>
          <w:szCs w:val="20"/>
        </w:rPr>
        <w:t xml:space="preserve"> DEFINE creates functions with parameters and locals; they may be recursive. RETURN, FRETURN and NRETURN leave them.</w:t>
      </w:r>
    </w:p>
    <w:p>
      <w:pPr>
        <w:pStyle w:val="ListParagraph"/>
        <w:numPr>
          <w:ilvl w:val="0"/>
          <w:numId w:val="2"/>
        </w:numPr>
        <w:spacing w:after="80"/>
      </w:pPr>
      <w:r>
        <w:rPr>
          <w:rFonts w:ascii="Arial" w:cs="Arial" w:eastAsia="Arial" w:hAnsi="Arial"/>
          <w:b/>
          <w:bCs/>
          <w:sz w:val="20"/>
          <w:szCs w:val="20"/>
        </w:rPr>
        <w:t xml:space="preserve">Data structures.</w:t>
      </w:r>
      <w:r>
        <w:rPr>
          <w:rFonts w:ascii="Arial" w:cs="Arial" w:eastAsia="Arial" w:hAnsi="Arial"/>
          <w:sz w:val="20"/>
          <w:szCs w:val="20"/>
        </w:rPr>
        <w:t xml:space="preserve"> Multi-dimensional arrays with chosen bounds, tables indexed by any value, and records declared with DATA.</w:t>
      </w:r>
    </w:p>
    <w:p>
      <w:pPr>
        <w:pStyle w:val="ListParagraph"/>
        <w:numPr>
          <w:ilvl w:val="0"/>
          <w:numId w:val="2"/>
        </w:numPr>
        <w:spacing w:after="80"/>
      </w:pPr>
      <w:r>
        <w:rPr>
          <w:rFonts w:ascii="Arial" w:cs="Arial" w:eastAsia="Arial" w:hAnsi="Arial"/>
          <w:b/>
          <w:bCs/>
          <w:sz w:val="20"/>
          <w:szCs w:val="20"/>
        </w:rPr>
        <w:t xml:space="preserve">Run-time code.</w:t>
      </w:r>
      <w:r>
        <w:rPr>
          <w:rFonts w:ascii="Arial" w:cs="Arial" w:eastAsia="Arial" w:hAnsi="Arial"/>
          <w:sz w:val="20"/>
          <w:szCs w:val="20"/>
        </w:rPr>
        <w:t xml:space="preserve"> CODE compiles statements from a string; EVAL evaluates an expression from a string; goto fields may be computed.</w:t>
      </w:r>
    </w:p>
    <w:p>
      <w:pPr>
        <w:pStyle w:val="Heading2"/>
        <w:keepNext/>
      </w:pPr>
      <w:r>
        <w:rPr>
          <w:rFonts w:ascii="Arial" w:cs="Arial" w:eastAsia="Arial" w:hAnsi="Arial"/>
          <w:b/>
          <w:bCs/>
          <w:sz w:val="24"/>
          <w:szCs w:val="24"/>
        </w:rPr>
        <w:t xml:space="preserve">How SNOBOL/CREXX is built</w:t>
      </w:r>
    </w:p>
    <w:p>
      <w:pPr>
        <w:spacing w:after="120" w:line="264"/>
      </w:pPr>
      <w:r>
        <w:rPr>
          <w:rFonts w:ascii="Arial" w:cs="Arial" w:eastAsia="Arial" w:hAnsi="Arial"/>
          <w:sz w:val="20"/>
          <w:szCs w:val="20"/>
        </w:rPr>
        <w:t xml:space="preserve">A program is read once. Continuation lines are joined, the text is divided into statements, and each statement is parsed into a tree held in parallel arrays: one tree for the subject, one for the pattern, one for the replacement and one for each goto. The parser applies the rules about blanks that are special to SNOBOL4, where a blank is an operator (concatenation) and where a blank is required around a binary operator.</w:t>
      </w:r>
    </w:p>
    <w:p>
      <w:pPr>
        <w:spacing w:after="120" w:line="264"/>
      </w:pPr>
      <w:r>
        <w:rPr>
          <w:rFonts w:ascii="Arial" w:cs="Arial" w:eastAsia="Arial" w:hAnsi="Arial"/>
          <w:sz w:val="20"/>
          <w:szCs w:val="20"/>
        </w:rPr>
        <w:t xml:space="preserve">The executor walks the statements. Expressions are evaluated by a recursive evaluator that leaves its result in a set of registers and reports failure through a flag, which is how SNOBOL4 predicates such as LT and IDENT make a statement fail. Patterns are built as trees of nodes by the evaluator and run by a backtracking matcher, which is described in Chapter 9.</w:t>
      </w:r>
    </w:p>
    <w:p>
      <w:pPr>
        <w:spacing w:after="120" w:line="264"/>
      </w:pPr>
      <w:r>
        <w:rPr>
          <w:rFonts w:ascii="Arial" w:cs="Arial" w:eastAsia="Arial" w:hAnsi="Arial"/>
          <w:sz w:val="20"/>
          <w:szCs w:val="20"/>
        </w:rPr>
        <w:t xml:space="preserve">The interpreter is compiled by the CREXX compiler to a bytecode file, which the CREXX virtual machine runs. The first run of the launcher performs this compilation; later runs start in under a second.</w:t>
      </w:r>
    </w:p>
    <w:p>
      <w:pPr>
        <w:pStyle w:val="Heading2"/>
        <w:keepNext/>
      </w:pPr>
      <w:r>
        <w:rPr>
          <w:rFonts w:ascii="Arial" w:cs="Arial" w:eastAsia="Arial" w:hAnsi="Arial"/>
          <w:b/>
          <w:bCs/>
          <w:sz w:val="24"/>
          <w:szCs w:val="24"/>
        </w:rPr>
        <w:t xml:space="preserve">Status</w:t>
      </w:r>
    </w:p>
    <w:p>
      <w:pPr>
        <w:spacing w:after="120" w:line="264"/>
      </w:pPr>
      <w:r>
        <w:rPr>
          <w:rFonts w:ascii="Arial" w:cs="Arial" w:eastAsia="Arial" w:hAnsi="Arial"/>
          <w:sz w:val="20"/>
          <w:szCs w:val="20"/>
        </w:rPr>
        <w:t xml:space="preserve">The figure below shows the major areas of the language and their status in this release.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00"/>
        <w:gridCol w:w="5500"/>
        <w:gridCol w:w="2238"/>
      </w:tblGrid>
      <w:tr>
        <w:trPr>
          <w:cantSplit/>
          <w:tblHeader/>
        </w:trPr>
        <w:tc>
          <w:tcPr>
            <w:tcW w:type="dxa" w:w="1900"/>
            <w:tcBorders>
              <w:top w:val="single" w:color="808080" w:sz="4"/>
              <w:left w:val="single" w:color="808080" w:sz="4"/>
              <w:bottom w:val="single" w:color="808080" w:sz="4"/>
              <w:right w:val="single" w:color="808080" w:sz="4"/>
            </w:tcBorders>
            <w:shd w:fill="D9D9D9" w:color="auto" w:val="clear"/>
            <w:tcMar>
              <w:top w:type="dxa" w:w="50"/>
              <w:left w:type="dxa" w:w="90"/>
              <w:bottom w:type="dxa" w:w="50"/>
              <w:right w:type="dxa" w:w="90"/>
            </w:tcMar>
          </w:tcPr>
          <w:p>
            <w:pPr>
              <w:spacing w:after="0"/>
            </w:pPr>
            <w:r>
              <w:rPr>
                <w:rFonts w:ascii="Arial" w:cs="Arial" w:eastAsia="Arial" w:hAnsi="Arial"/>
                <w:b/>
                <w:bCs/>
                <w:sz w:val="17"/>
                <w:szCs w:val="17"/>
              </w:rPr>
              <w:t xml:space="preserve">Area</w:t>
            </w:r>
          </w:p>
        </w:tc>
        <w:tc>
          <w:tcPr>
            <w:tcW w:type="dxa" w:w="5500"/>
            <w:tcBorders>
              <w:top w:val="single" w:color="808080" w:sz="4"/>
              <w:left w:val="single" w:color="808080" w:sz="4"/>
              <w:bottom w:val="single" w:color="808080" w:sz="4"/>
              <w:right w:val="single" w:color="808080" w:sz="4"/>
            </w:tcBorders>
            <w:shd w:fill="D9D9D9" w:color="auto" w:val="clear"/>
            <w:tcMar>
              <w:top w:type="dxa" w:w="50"/>
              <w:left w:type="dxa" w:w="90"/>
              <w:bottom w:type="dxa" w:w="50"/>
              <w:right w:type="dxa" w:w="90"/>
            </w:tcMar>
          </w:tcPr>
          <w:p>
            <w:pPr>
              <w:spacing w:after="0"/>
            </w:pPr>
            <w:r>
              <w:rPr>
                <w:rFonts w:ascii="Arial" w:cs="Arial" w:eastAsia="Arial" w:hAnsi="Arial"/>
                <w:b/>
                <w:bCs/>
                <w:sz w:val="17"/>
                <w:szCs w:val="17"/>
              </w:rPr>
              <w:t xml:space="preserve">Content</w:t>
            </w:r>
          </w:p>
        </w:tc>
        <w:tc>
          <w:tcPr>
            <w:tcW w:type="dxa" w:w="2238"/>
            <w:tcBorders>
              <w:top w:val="single" w:color="808080" w:sz="4"/>
              <w:left w:val="single" w:color="808080" w:sz="4"/>
              <w:bottom w:val="single" w:color="808080" w:sz="4"/>
              <w:right w:val="single" w:color="808080" w:sz="4"/>
            </w:tcBorders>
            <w:shd w:fill="D9D9D9" w:color="auto" w:val="clear"/>
            <w:tcMar>
              <w:top w:type="dxa" w:w="50"/>
              <w:left w:type="dxa" w:w="90"/>
              <w:bottom w:type="dxa" w:w="50"/>
              <w:right w:type="dxa" w:w="90"/>
            </w:tcMar>
          </w:tcPr>
          <w:p>
            <w:pPr>
              <w:spacing w:after="0"/>
            </w:pPr>
            <w:r>
              <w:rPr>
                <w:rFonts w:ascii="Arial" w:cs="Arial" w:eastAsia="Arial" w:hAnsi="Arial"/>
                <w:b/>
                <w:bCs/>
                <w:sz w:val="17"/>
                <w:szCs w:val="17"/>
              </w:rPr>
              <w:t xml:space="preserve">Status</w:t>
            </w:r>
          </w:p>
        </w:tc>
      </w:tr>
      <w:tr>
        <w:trPr>
          <w:cantSplit/>
          <w:tblHeader w:val="false"/>
        </w:trPr>
        <w:tc>
          <w:tcPr>
            <w:tcW w:type="dxa" w:w="19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Arial" w:cs="Arial" w:eastAsia="Arial" w:hAnsi="Arial"/>
                <w:b w:val="false"/>
                <w:bCs w:val="false"/>
                <w:sz w:val="17"/>
                <w:szCs w:val="17"/>
              </w:rPr>
              <w:t xml:space="preserve">Statements</w:t>
            </w:r>
          </w:p>
        </w:tc>
        <w:tc>
          <w:tcPr>
            <w:tcW w:type="dxa" w:w="55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Arial" w:cs="Arial" w:eastAsia="Arial" w:hAnsi="Arial"/>
                <w:b w:val="false"/>
                <w:bCs w:val="false"/>
                <w:sz w:val="17"/>
                <w:szCs w:val="17"/>
              </w:rPr>
              <w:t xml:space="preserve">Labels, ; separators, continuation lines, comments, success/failure/unconditional gotos, computed gotos</w:t>
            </w:r>
          </w:p>
        </w:tc>
        <w:tc>
          <w:tcPr>
            <w:tcW w:type="dxa" w:w="2238"/>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Arial" w:cs="Arial" w:eastAsia="Arial" w:hAnsi="Arial"/>
                <w:b w:val="false"/>
                <w:bCs w:val="false"/>
                <w:sz w:val="17"/>
                <w:szCs w:val="17"/>
              </w:rPr>
              <w:t xml:space="preserve">complete</w:t>
            </w:r>
          </w:p>
        </w:tc>
      </w:tr>
      <w:tr>
        <w:trPr>
          <w:cantSplit/>
          <w:tblHeader w:val="false"/>
        </w:trPr>
        <w:tc>
          <w:tcPr>
            <w:tcW w:type="dxa" w:w="19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Arial" w:cs="Arial" w:eastAsia="Arial" w:hAnsi="Arial"/>
                <w:b w:val="false"/>
                <w:bCs w:val="false"/>
                <w:sz w:val="17"/>
                <w:szCs w:val="17"/>
              </w:rPr>
              <w:t xml:space="preserve">Pattern matching</w:t>
            </w:r>
          </w:p>
        </w:tc>
        <w:tc>
          <w:tcPr>
            <w:tcW w:type="dxa" w:w="55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Arial" w:cs="Arial" w:eastAsia="Arial" w:hAnsi="Arial"/>
                <w:b w:val="false"/>
                <w:bCs w:val="false"/>
                <w:sz w:val="17"/>
                <w:szCs w:val="17"/>
              </w:rPr>
              <w:t xml:space="preserve">All primitives, alternation, assignment, cursor, FENCE, ABORT, recursion with *</w:t>
            </w:r>
          </w:p>
        </w:tc>
        <w:tc>
          <w:tcPr>
            <w:tcW w:type="dxa" w:w="2238"/>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Arial" w:cs="Arial" w:eastAsia="Arial" w:hAnsi="Arial"/>
                <w:b w:val="false"/>
                <w:bCs w:val="false"/>
                <w:sz w:val="17"/>
                <w:szCs w:val="17"/>
              </w:rPr>
              <w:t xml:space="preserve">complete</w:t>
            </w:r>
          </w:p>
        </w:tc>
      </w:tr>
      <w:tr>
        <w:trPr>
          <w:cantSplit/>
          <w:tblHeader w:val="false"/>
        </w:trPr>
        <w:tc>
          <w:tcPr>
            <w:tcW w:type="dxa" w:w="19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Arial" w:cs="Arial" w:eastAsia="Arial" w:hAnsi="Arial"/>
                <w:b w:val="false"/>
                <w:bCs w:val="false"/>
                <w:sz w:val="17"/>
                <w:szCs w:val="17"/>
              </w:rPr>
              <w:t xml:space="preserve">Data types</w:t>
            </w:r>
          </w:p>
        </w:tc>
        <w:tc>
          <w:tcPr>
            <w:tcW w:type="dxa" w:w="55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Arial" w:cs="Arial" w:eastAsia="Arial" w:hAnsi="Arial"/>
                <w:b w:val="false"/>
                <w:bCs w:val="false"/>
                <w:sz w:val="17"/>
                <w:szCs w:val="17"/>
              </w:rPr>
              <w:t xml:space="preserve">String, integer, real, pattern, array, table, name, code, expression, DATA types</w:t>
            </w:r>
          </w:p>
        </w:tc>
        <w:tc>
          <w:tcPr>
            <w:tcW w:type="dxa" w:w="2238"/>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Arial" w:cs="Arial" w:eastAsia="Arial" w:hAnsi="Arial"/>
                <w:b w:val="false"/>
                <w:bCs w:val="false"/>
                <w:sz w:val="17"/>
                <w:szCs w:val="17"/>
              </w:rPr>
              <w:t xml:space="preserve">complete</w:t>
            </w:r>
          </w:p>
        </w:tc>
      </w:tr>
      <w:tr>
        <w:trPr>
          <w:cantSplit/>
          <w:tblHeader w:val="false"/>
        </w:trPr>
        <w:tc>
          <w:tcPr>
            <w:tcW w:type="dxa" w:w="19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Arial" w:cs="Arial" w:eastAsia="Arial" w:hAnsi="Arial"/>
                <w:b w:val="false"/>
                <w:bCs w:val="false"/>
                <w:sz w:val="17"/>
                <w:szCs w:val="17"/>
              </w:rPr>
              <w:t xml:space="preserve">Functions</w:t>
            </w:r>
          </w:p>
        </w:tc>
        <w:tc>
          <w:tcPr>
            <w:tcW w:type="dxa" w:w="55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Arial" w:cs="Arial" w:eastAsia="Arial" w:hAnsi="Arial"/>
                <w:b w:val="false"/>
                <w:bCs w:val="false"/>
                <w:sz w:val="17"/>
                <w:szCs w:val="17"/>
              </w:rPr>
              <w:t xml:space="preserve">DEFINE, recursion, locals, APPLY, OPSYN</w:t>
            </w:r>
          </w:p>
        </w:tc>
        <w:tc>
          <w:tcPr>
            <w:tcW w:type="dxa" w:w="2238"/>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Arial" w:cs="Arial" w:eastAsia="Arial" w:hAnsi="Arial"/>
                <w:b w:val="false"/>
                <w:bCs w:val="false"/>
                <w:sz w:val="17"/>
                <w:szCs w:val="17"/>
              </w:rPr>
              <w:t xml:space="preserve">complete</w:t>
            </w:r>
          </w:p>
        </w:tc>
      </w:tr>
      <w:tr>
        <w:trPr>
          <w:cantSplit/>
          <w:tblHeader w:val="false"/>
        </w:trPr>
        <w:tc>
          <w:tcPr>
            <w:tcW w:type="dxa" w:w="19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Arial" w:cs="Arial" w:eastAsia="Arial" w:hAnsi="Arial"/>
                <w:b w:val="false"/>
                <w:bCs w:val="false"/>
                <w:sz w:val="17"/>
                <w:szCs w:val="17"/>
              </w:rPr>
              <w:t xml:space="preserve">Run-time code</w:t>
            </w:r>
          </w:p>
        </w:tc>
        <w:tc>
          <w:tcPr>
            <w:tcW w:type="dxa" w:w="55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Arial" w:cs="Arial" w:eastAsia="Arial" w:hAnsi="Arial"/>
                <w:b w:val="false"/>
                <w:bCs w:val="false"/>
                <w:sz w:val="17"/>
                <w:szCs w:val="17"/>
              </w:rPr>
              <w:t xml:space="preserve">CODE, EVAL, CONVERT to EXPRESSION and CODE</w:t>
            </w:r>
          </w:p>
        </w:tc>
        <w:tc>
          <w:tcPr>
            <w:tcW w:type="dxa" w:w="2238"/>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Arial" w:cs="Arial" w:eastAsia="Arial" w:hAnsi="Arial"/>
                <w:b w:val="false"/>
                <w:bCs w:val="false"/>
                <w:sz w:val="17"/>
                <w:szCs w:val="17"/>
              </w:rPr>
              <w:t xml:space="preserve">complete</w:t>
            </w:r>
          </w:p>
        </w:tc>
      </w:tr>
      <w:tr>
        <w:trPr>
          <w:cantSplit/>
          <w:tblHeader w:val="false"/>
        </w:trPr>
        <w:tc>
          <w:tcPr>
            <w:tcW w:type="dxa" w:w="19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Arial" w:cs="Arial" w:eastAsia="Arial" w:hAnsi="Arial"/>
                <w:b w:val="false"/>
                <w:bCs w:val="false"/>
                <w:sz w:val="17"/>
                <w:szCs w:val="17"/>
              </w:rPr>
              <w:t xml:space="preserve">Input and output</w:t>
            </w:r>
          </w:p>
        </w:tc>
        <w:tc>
          <w:tcPr>
            <w:tcW w:type="dxa" w:w="55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Arial" w:cs="Arial" w:eastAsia="Arial" w:hAnsi="Arial"/>
                <w:b w:val="false"/>
                <w:bCs w:val="false"/>
                <w:sz w:val="17"/>
                <w:szCs w:val="17"/>
              </w:rPr>
              <w:t xml:space="preserve">INPUT and OUTPUT variables, units, files, ENDFILE, REWIND</w:t>
            </w:r>
          </w:p>
        </w:tc>
        <w:tc>
          <w:tcPr>
            <w:tcW w:type="dxa" w:w="2238"/>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Arial" w:cs="Arial" w:eastAsia="Arial" w:hAnsi="Arial"/>
                <w:b w:val="false"/>
                <w:bCs w:val="false"/>
                <w:sz w:val="17"/>
                <w:szCs w:val="17"/>
              </w:rPr>
              <w:t xml:space="preserve">complete</w:t>
            </w:r>
          </w:p>
        </w:tc>
      </w:tr>
      <w:tr>
        <w:trPr>
          <w:cantSplit/>
          <w:tblHeader w:val="false"/>
        </w:trPr>
        <w:tc>
          <w:tcPr>
            <w:tcW w:type="dxa" w:w="19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Arial" w:cs="Arial" w:eastAsia="Arial" w:hAnsi="Arial"/>
                <w:b w:val="false"/>
                <w:bCs w:val="false"/>
                <w:sz w:val="17"/>
                <w:szCs w:val="17"/>
              </w:rPr>
              <w:t xml:space="preserve">Keywords</w:t>
            </w:r>
          </w:p>
        </w:tc>
        <w:tc>
          <w:tcPr>
            <w:tcW w:type="dxa" w:w="55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Arial" w:cs="Arial" w:eastAsia="Arial" w:hAnsi="Arial"/>
                <w:b w:val="false"/>
                <w:bCs w:val="false"/>
                <w:sz w:val="17"/>
                <w:szCs w:val="17"/>
              </w:rPr>
              <w:t xml:space="preserve">&amp;ANCHOR, &amp;ERRLIMIT, &amp;STLIMIT and others (Appendix C)</w:t>
            </w:r>
          </w:p>
        </w:tc>
        <w:tc>
          <w:tcPr>
            <w:tcW w:type="dxa" w:w="2238"/>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Arial" w:cs="Arial" w:eastAsia="Arial" w:hAnsi="Arial"/>
                <w:b w:val="false"/>
                <w:bCs w:val="false"/>
                <w:sz w:val="17"/>
                <w:szCs w:val="17"/>
              </w:rPr>
              <w:t xml:space="preserve">most</w:t>
            </w:r>
          </w:p>
        </w:tc>
      </w:tr>
      <w:tr>
        <w:trPr>
          <w:cantSplit/>
          <w:tblHeader w:val="false"/>
        </w:trPr>
        <w:tc>
          <w:tcPr>
            <w:tcW w:type="dxa" w:w="19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Arial" w:cs="Arial" w:eastAsia="Arial" w:hAnsi="Arial"/>
                <w:b w:val="false"/>
                <w:bCs w:val="false"/>
                <w:sz w:val="17"/>
                <w:szCs w:val="17"/>
              </w:rPr>
              <w:t xml:space="preserve">Tracing</w:t>
            </w:r>
          </w:p>
        </w:tc>
        <w:tc>
          <w:tcPr>
            <w:tcW w:type="dxa" w:w="55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Arial" w:cs="Arial" w:eastAsia="Arial" w:hAnsi="Arial"/>
                <w:b w:val="false"/>
                <w:bCs w:val="false"/>
                <w:sz w:val="17"/>
                <w:szCs w:val="17"/>
              </w:rPr>
              <w:t xml:space="preserve">TRACE, STOPTR, &amp;TRACE</w:t>
            </w:r>
          </w:p>
        </w:tc>
        <w:tc>
          <w:tcPr>
            <w:tcW w:type="dxa" w:w="2238"/>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Arial" w:cs="Arial" w:eastAsia="Arial" w:hAnsi="Arial"/>
                <w:b w:val="false"/>
                <w:bCs w:val="false"/>
                <w:sz w:val="17"/>
                <w:szCs w:val="17"/>
              </w:rPr>
              <w:t xml:space="preserve">accepted, no effect</w:t>
            </w:r>
          </w:p>
        </w:tc>
      </w:tr>
      <w:tr>
        <w:trPr>
          <w:cantSplit/>
          <w:tblHeader w:val="false"/>
        </w:trPr>
        <w:tc>
          <w:tcPr>
            <w:tcW w:type="dxa" w:w="19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Arial" w:cs="Arial" w:eastAsia="Arial" w:hAnsi="Arial"/>
                <w:b w:val="false"/>
                <w:bCs w:val="false"/>
                <w:sz w:val="17"/>
                <w:szCs w:val="17"/>
              </w:rPr>
              <w:t xml:space="preserve">External functions</w:t>
            </w:r>
          </w:p>
        </w:tc>
        <w:tc>
          <w:tcPr>
            <w:tcW w:type="dxa" w:w="55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Arial" w:cs="Arial" w:eastAsia="Arial" w:hAnsi="Arial"/>
                <w:b w:val="false"/>
                <w:bCs w:val="false"/>
                <w:sz w:val="17"/>
                <w:szCs w:val="17"/>
              </w:rPr>
              <w:t xml:space="preserve">LOAD, UNLOAD</w:t>
            </w:r>
          </w:p>
        </w:tc>
        <w:tc>
          <w:tcPr>
            <w:tcW w:type="dxa" w:w="2238"/>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Arial" w:cs="Arial" w:eastAsia="Arial" w:hAnsi="Arial"/>
                <w:b w:val="false"/>
                <w:bCs w:val="false"/>
                <w:sz w:val="17"/>
                <w:szCs w:val="17"/>
              </w:rPr>
              <w:t xml:space="preserve">not planned</w:t>
            </w:r>
          </w:p>
        </w:tc>
      </w:tr>
      <w:tr>
        <w:trPr>
          <w:cantSplit/>
          <w:tblHeader w:val="false"/>
        </w:trPr>
        <w:tc>
          <w:tcPr>
            <w:tcW w:type="dxa" w:w="19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Arial" w:cs="Arial" w:eastAsia="Arial" w:hAnsi="Arial"/>
                <w:b w:val="false"/>
                <w:bCs w:val="false"/>
                <w:sz w:val="17"/>
                <w:szCs w:val="17"/>
              </w:rPr>
              <w:t xml:space="preserve">Operator redefinition</w:t>
            </w:r>
          </w:p>
        </w:tc>
        <w:tc>
          <w:tcPr>
            <w:tcW w:type="dxa" w:w="55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Arial" w:cs="Arial" w:eastAsia="Arial" w:hAnsi="Arial"/>
                <w:b w:val="false"/>
                <w:bCs w:val="false"/>
                <w:sz w:val="17"/>
                <w:szCs w:val="17"/>
              </w:rPr>
              <w:t xml:space="preserve">OPSYN of operators</w:t>
            </w:r>
          </w:p>
        </w:tc>
        <w:tc>
          <w:tcPr>
            <w:tcW w:type="dxa" w:w="2238"/>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Arial" w:cs="Arial" w:eastAsia="Arial" w:hAnsi="Arial"/>
                <w:b w:val="false"/>
                <w:bCs w:val="false"/>
                <w:sz w:val="17"/>
                <w:szCs w:val="17"/>
              </w:rPr>
              <w:t xml:space="preserve">planned</w:t>
            </w:r>
          </w:p>
        </w:tc>
      </w:tr>
    </w:tbl>
    <w:p>
      <w:pPr>
        <w:spacing w:after="200" w:before="60"/>
      </w:pPr>
      <w:r>
        <w:rPr>
          <w:rFonts w:ascii="Arial" w:cs="Arial" w:eastAsia="Arial" w:hAnsi="Arial"/>
          <w:b/>
          <w:bCs/>
          <w:sz w:val="18"/>
          <w:szCs w:val="18"/>
        </w:rPr>
        <w:t xml:space="preserve">Figure 1. </w:t>
      </w:r>
      <w:r>
        <w:rPr>
          <w:rFonts w:ascii="Arial" w:cs="Arial" w:eastAsia="Arial" w:hAnsi="Arial"/>
          <w:sz w:val="18"/>
          <w:szCs w:val="18"/>
        </w:rPr>
        <w:t xml:space="preserve">SNOBOL/CREXX language areas</w:t>
      </w:r>
    </w:p>
    <w:p>
      <w:pPr>
        <w:pStyle w:val="Heading1"/>
        <w:pageBreakBefore/>
        <w:pBdr>
          <w:bottom w:val="single" w:color="000000" w:sz="12" w:space="4"/>
        </w:pBdr>
        <w:spacing w:after="240" w:before="0"/>
      </w:pPr>
      <w:r>
        <w:rPr>
          <w:rFonts w:ascii="Arial" w:cs="Arial" w:eastAsia="Arial" w:hAnsi="Arial"/>
          <w:b/>
          <w:bCs/>
          <w:sz w:val="32"/>
          <w:szCs w:val="32"/>
        </w:rPr>
        <w:t xml:space="preserve">Chapter 2. Installing and Running</w:t>
      </w:r>
    </w:p>
    <w:p>
      <w:pPr>
        <w:pStyle w:val="Heading2"/>
        <w:keepNext/>
      </w:pPr>
      <w:r>
        <w:rPr>
          <w:rFonts w:ascii="Arial" w:cs="Arial" w:eastAsia="Arial" w:hAnsi="Arial"/>
          <w:b/>
          <w:bCs/>
          <w:sz w:val="24"/>
          <w:szCs w:val="24"/>
        </w:rPr>
        <w:t xml:space="preserve">What you need</w:t>
      </w:r>
    </w:p>
    <w:p>
      <w:pPr>
        <w:spacing w:after="120" w:line="264"/>
      </w:pPr>
      <w:r>
        <w:rPr>
          <w:rFonts w:ascii="Arial" w:cs="Arial" w:eastAsia="Arial" w:hAnsi="Arial"/>
          <w:sz w:val="20"/>
          <w:szCs w:val="20"/>
        </w:rPr>
        <w:t xml:space="preserve">SNOBOL/CREXX needs only the CREXX toolchain: the crexx driver together with the compiler (rxc), assembler (rxas) and virtual machine (rxvm) that it calls. CREXX 1.0.0 beta 3 was used to build and test the interpreter. The driver can be installed from a CREXX release package, or built from source with CMake.</w:t>
      </w:r>
    </w:p>
    <w:p>
      <w:pPr>
        <w:spacing w:after="120" w:line="264"/>
      </w:pPr>
      <w:r>
        <w:rPr>
          <w:rFonts w:ascii="Arial" w:cs="Arial" w:eastAsia="Arial" w:hAnsi="Arial"/>
          <w:sz w:val="20"/>
          <w:szCs w:val="20"/>
        </w:rPr>
        <w:t xml:space="preserve">The launcher script snobol is a POSIX shell script. The build script build.py needs Python 3, but only if you change the sources.</w:t>
      </w:r>
    </w:p>
    <w:p>
      <w:pPr>
        <w:pStyle w:val="Heading2"/>
        <w:keepNext/>
      </w:pPr>
      <w:r>
        <w:rPr>
          <w:rFonts w:ascii="Arial" w:cs="Arial" w:eastAsia="Arial" w:hAnsi="Arial"/>
          <w:b/>
          <w:bCs/>
          <w:sz w:val="24"/>
          <w:szCs w:val="24"/>
        </w:rPr>
        <w:t xml:space="preserve">Installation steps</w:t>
      </w:r>
    </w:p>
    <w:p>
      <w:pPr>
        <w:pStyle w:val="ListParagraph"/>
        <w:numPr>
          <w:ilvl w:val="0"/>
          <w:numId w:val="3"/>
        </w:numPr>
        <w:spacing w:after="80"/>
      </w:pPr>
      <w:r>
        <w:rPr>
          <w:rFonts w:ascii="Arial" w:cs="Arial" w:eastAsia="Arial" w:hAnsi="Arial"/>
          <w:sz w:val="20"/>
          <w:szCs w:val="20"/>
        </w:rPr>
        <w:t xml:space="preserve">Install CREXX and make sure the crexx command is on your PATH. If it is not, set the environment variable CREXX to the full path of the driver.</w:t>
      </w:r>
    </w:p>
    <w:p>
      <w:pPr>
        <w:pStyle w:val="ListParagraph"/>
        <w:numPr>
          <w:ilvl w:val="0"/>
          <w:numId w:val="3"/>
        </w:numPr>
        <w:spacing w:after="80"/>
      </w:pPr>
      <w:r>
        <w:rPr>
          <w:rFonts w:ascii="Arial" w:cs="Arial" w:eastAsia="Arial" w:hAnsi="Arial"/>
          <w:sz w:val="20"/>
          <w:szCs w:val="20"/>
        </w:rPr>
        <w:t xml:space="preserve">Get the SNOBOL/CREXX repository (git clone https://github.com/mikebeer/snobol).</w:t>
      </w:r>
    </w:p>
    <w:p>
      <w:pPr>
        <w:pStyle w:val="ListParagraph"/>
        <w:numPr>
          <w:ilvl w:val="0"/>
          <w:numId w:val="3"/>
        </w:numPr>
        <w:spacing w:after="80"/>
      </w:pPr>
      <w:r>
        <w:rPr>
          <w:rFonts w:ascii="Arial" w:cs="Arial" w:eastAsia="Arial" w:hAnsi="Arial"/>
          <w:sz w:val="20"/>
          <w:szCs w:val="20"/>
        </w:rPr>
        <w:t xml:space="preserve">Run any program with the launcher: ./snobol examples/hello.sno. The first run compiles the interpreter to bytecode and takes about half a minute. The compiled file, snobol.rxbin, is kept next to snobol.crexx.</w:t>
      </w:r>
    </w:p>
    <w:p>
      <w:pPr>
        <w:pStyle w:val="ListParagraph"/>
        <w:numPr>
          <w:ilvl w:val="0"/>
          <w:numId w:val="3"/>
        </w:numPr>
        <w:spacing w:after="80"/>
      </w:pPr>
      <w:r>
        <w:rPr>
          <w:rFonts w:ascii="Arial" w:cs="Arial" w:eastAsia="Arial" w:hAnsi="Arial"/>
          <w:sz w:val="20"/>
          <w:szCs w:val="20"/>
        </w:rPr>
        <w:t xml:space="preserve">Run the regression tests with ./tests/run_tests.sh. All of them should report ok.</w:t>
      </w:r>
    </w:p>
    <w:p>
      <w:pPr>
        <w:pStyle w:val="Heading2"/>
        <w:keepNext/>
      </w:pPr>
      <w:r>
        <w:rPr>
          <w:rFonts w:ascii="Arial" w:cs="Arial" w:eastAsia="Arial" w:hAnsi="Arial"/>
          <w:b/>
          <w:bCs/>
          <w:sz w:val="24"/>
          <w:szCs w:val="24"/>
        </w:rPr>
        <w:t xml:space="preserve">Running a program</w:t>
      </w:r>
    </w:p>
    <w:p>
      <w:pPr>
        <w:spacing w:after="120" w:line="264"/>
      </w:pPr>
      <w:r>
        <w:rPr>
          <w:rFonts w:ascii="Arial" w:cs="Arial" w:eastAsia="Arial" w:hAnsi="Arial"/>
          <w:sz w:val="20"/>
          <w:szCs w:val="20"/>
        </w:rPr>
        <w:t xml:space="preserve">The figure below shows a program run from the launcher.</w:t>
      </w:r>
    </w:p>
    <w:p>
      <w:pPr>
        <w:keepNext/>
        <w:keepLines/>
        <w:pBdr>
          <w:top w:val="single" w:color="808080" w:sz="4"/>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 Count the letters in a string</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        S = 'the quick brown fox'</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        N = 0</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LOOP    S LEN(1) . C =                       :F(DONE)</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        IDENT(C,' ')                         :S(LOOP)</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        N = N + 1                            :(LOOP)</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DONE    OUTPUT = N ' letters'</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END</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 </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 ./snobol letters.sno</w:t>
      </w:r>
    </w:p>
    <w:p>
      <w:pPr>
        <w:keepNext w:val="false"/>
        <w:keepLines/>
        <w:pBdr>
          <w:bottom w:val="single" w:color="808080" w:sz="4"/>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16 letters</w:t>
      </w:r>
    </w:p>
    <w:p>
      <w:pPr>
        <w:spacing w:after="200" w:before="60"/>
      </w:pPr>
      <w:r>
        <w:rPr>
          <w:rFonts w:ascii="Arial" w:cs="Arial" w:eastAsia="Arial" w:hAnsi="Arial"/>
          <w:b/>
          <w:bCs/>
          <w:sz w:val="18"/>
          <w:szCs w:val="18"/>
        </w:rPr>
        <w:t xml:space="preserve">Figure 2. </w:t>
      </w:r>
      <w:r>
        <w:rPr>
          <w:rFonts w:ascii="Arial" w:cs="Arial" w:eastAsia="Arial" w:hAnsi="Arial"/>
          <w:sz w:val="18"/>
          <w:szCs w:val="18"/>
        </w:rPr>
        <w:t xml:space="preserve">A first program, and its output</w:t>
      </w:r>
    </w:p>
    <w:p>
      <w:pPr>
        <w:spacing w:after="120" w:line="264"/>
      </w:pPr>
      <w:r>
        <w:rPr>
          <w:rFonts w:ascii="Arial" w:cs="Arial" w:eastAsia="Arial" w:hAnsi="Arial"/>
          <w:sz w:val="20"/>
          <w:szCs w:val="20"/>
        </w:rPr>
        <w:t xml:space="preserve">Without the launcher, give the driver the interpreter source and pass the program after -args:</w:t>
      </w:r>
    </w:p>
    <w:p>
      <w:pPr>
        <w:keepNext/>
        <w:keepLines/>
        <w:pBdr>
          <w:top w:val="single" w:color="808080" w:sz="4"/>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crexx snobol.crexx -args examples/hello.sno</w:t>
      </w:r>
    </w:p>
    <w:p>
      <w:pPr>
        <w:keepNext w:val="false"/>
        <w:keepLines/>
        <w:pBdr>
          <w:bottom w:val="single" w:color="808080" w:sz="4"/>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crexx snobol.crexx -nocompile -args examples/hello.sno</w:t>
      </w:r>
    </w:p>
    <w:p>
      <w:pPr>
        <w:spacing w:after="200" w:before="60"/>
      </w:pPr>
      <w:r>
        <w:rPr>
          <w:rFonts w:ascii="Arial" w:cs="Arial" w:eastAsia="Arial" w:hAnsi="Arial"/>
          <w:b/>
          <w:bCs/>
          <w:sz w:val="18"/>
          <w:szCs w:val="18"/>
        </w:rPr>
        <w:t xml:space="preserve">Figure 3. </w:t>
      </w:r>
      <w:r>
        <w:rPr>
          <w:rFonts w:ascii="Arial" w:cs="Arial" w:eastAsia="Arial" w:hAnsi="Arial"/>
          <w:sz w:val="18"/>
          <w:szCs w:val="18"/>
        </w:rPr>
        <w:t xml:space="preserve">Running without the launcher</w:t>
      </w:r>
    </w:p>
    <w:p>
      <w:pPr>
        <w:spacing w:after="120" w:line="264"/>
      </w:pPr>
      <w:r>
        <w:rPr>
          <w:rFonts w:ascii="Arial" w:cs="Arial" w:eastAsia="Arial" w:hAnsi="Arial"/>
          <w:sz w:val="20"/>
          <w:szCs w:val="20"/>
        </w:rPr>
        <w:t xml:space="preserve">The first form compiles snobol.crexx each time (slow); the second reuses an existing snobol.rxbin.</w:t>
      </w:r>
    </w:p>
    <w:p>
      <w:pPr>
        <w:pStyle w:val="Heading2"/>
        <w:keepNext/>
      </w:pPr>
      <w:r>
        <w:rPr>
          <w:rFonts w:ascii="Arial" w:cs="Arial" w:eastAsia="Arial" w:hAnsi="Arial"/>
          <w:b/>
          <w:bCs/>
          <w:sz w:val="24"/>
          <w:szCs w:val="24"/>
        </w:rPr>
        <w:t xml:space="preserve">Command-line options</w:t>
      </w:r>
    </w:p>
    <w:p>
      <w:pPr>
        <w:spacing w:after="120" w:line="264"/>
      </w:pPr>
      <w:r>
        <w:rPr>
          <w:rFonts w:ascii="Arial" w:cs="Arial" w:eastAsia="Arial" w:hAnsi="Arial"/>
          <w:sz w:val="20"/>
          <w:szCs w:val="20"/>
        </w:rPr>
        <w:t xml:space="preserve">Options precede the program name. The figure below lists them.</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00"/>
        <w:gridCol w:w="7438"/>
      </w:tblGrid>
      <w:tr>
        <w:trPr>
          <w:cantSplit/>
          <w:tblHeader/>
        </w:trPr>
        <w:tc>
          <w:tcPr>
            <w:tcW w:type="dxa" w:w="2200"/>
            <w:tcBorders>
              <w:top w:val="single" w:color="808080" w:sz="4"/>
              <w:left w:val="single" w:color="808080" w:sz="4"/>
              <w:bottom w:val="single" w:color="808080" w:sz="4"/>
              <w:right w:val="single" w:color="808080" w:sz="4"/>
            </w:tcBorders>
            <w:shd w:fill="D9D9D9" w:color="auto" w:val="clear"/>
            <w:tcMar>
              <w:top w:type="dxa" w:w="50"/>
              <w:left w:type="dxa" w:w="90"/>
              <w:bottom w:type="dxa" w:w="50"/>
              <w:right w:type="dxa" w:w="90"/>
            </w:tcMar>
          </w:tcPr>
          <w:p>
            <w:pPr>
              <w:spacing w:after="0"/>
            </w:pPr>
            <w:r>
              <w:rPr>
                <w:rFonts w:ascii="Arial" w:cs="Arial" w:eastAsia="Arial" w:hAnsi="Arial"/>
                <w:b/>
                <w:bCs/>
                <w:sz w:val="17"/>
                <w:szCs w:val="17"/>
              </w:rPr>
              <w:t xml:space="preserve">Option</w:t>
            </w:r>
          </w:p>
        </w:tc>
        <w:tc>
          <w:tcPr>
            <w:tcW w:type="dxa" w:w="7438"/>
            <w:tcBorders>
              <w:top w:val="single" w:color="808080" w:sz="4"/>
              <w:left w:val="single" w:color="808080" w:sz="4"/>
              <w:bottom w:val="single" w:color="808080" w:sz="4"/>
              <w:right w:val="single" w:color="808080" w:sz="4"/>
            </w:tcBorders>
            <w:shd w:fill="D9D9D9" w:color="auto" w:val="clear"/>
            <w:tcMar>
              <w:top w:type="dxa" w:w="50"/>
              <w:left w:type="dxa" w:w="90"/>
              <w:bottom w:type="dxa" w:w="50"/>
              <w:right w:type="dxa" w:w="90"/>
            </w:tcMar>
          </w:tcPr>
          <w:p>
            <w:pPr>
              <w:spacing w:after="0"/>
            </w:pPr>
            <w:r>
              <w:rPr>
                <w:rFonts w:ascii="Arial" w:cs="Arial" w:eastAsia="Arial" w:hAnsi="Arial"/>
                <w:b/>
                <w:bCs/>
                <w:sz w:val="17"/>
                <w:szCs w:val="17"/>
              </w:rPr>
              <w:t xml:space="preserve">Effect</w:t>
            </w:r>
          </w:p>
        </w:tc>
      </w:tr>
      <w:tr>
        <w:trPr>
          <w:cantSplit/>
          <w:tblHeader w:val="false"/>
        </w:trPr>
        <w:tc>
          <w:tcPr>
            <w:tcW w:type="dxa" w:w="22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Arial" w:cs="Arial" w:eastAsia="Arial" w:hAnsi="Arial"/>
                <w:b w:val="false"/>
                <w:bCs w:val="false"/>
                <w:sz w:val="17"/>
                <w:szCs w:val="17"/>
              </w:rPr>
              <w:t xml:space="preserve">-f</w:t>
            </w:r>
          </w:p>
        </w:tc>
        <w:tc>
          <w:tcPr>
            <w:tcW w:type="dxa" w:w="7438"/>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Arial" w:cs="Arial" w:eastAsia="Arial" w:hAnsi="Arial"/>
                <w:b w:val="false"/>
                <w:bCs w:val="false"/>
                <w:sz w:val="17"/>
                <w:szCs w:val="17"/>
              </w:rPr>
              <w:t xml:space="preserve">Fold identifiers to upper case: variable, label and function names are converted, as with the -f option of CSNOBOL4. Without it, names are case sensitive. String values are never changed.</w:t>
            </w:r>
          </w:p>
        </w:tc>
      </w:tr>
      <w:tr>
        <w:trPr>
          <w:cantSplit/>
          <w:tblHeader w:val="false"/>
        </w:trPr>
        <w:tc>
          <w:tcPr>
            <w:tcW w:type="dxa" w:w="22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Arial" w:cs="Arial" w:eastAsia="Arial" w:hAnsi="Arial"/>
                <w:b w:val="false"/>
                <w:bCs w:val="false"/>
                <w:sz w:val="17"/>
                <w:szCs w:val="17"/>
              </w:rPr>
              <w:t xml:space="preserve">-h</w:t>
            </w:r>
          </w:p>
        </w:tc>
        <w:tc>
          <w:tcPr>
            <w:tcW w:type="dxa" w:w="7438"/>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Arial" w:cs="Arial" w:eastAsia="Arial" w:hAnsi="Arial"/>
                <w:b w:val="false"/>
                <w:bCs w:val="false"/>
                <w:sz w:val="17"/>
                <w:szCs w:val="17"/>
              </w:rPr>
              <w:t xml:space="preserve">Display a summary of the options and exit.</w:t>
            </w:r>
          </w:p>
        </w:tc>
      </w:tr>
    </w:tbl>
    <w:p>
      <w:pPr>
        <w:spacing w:after="200" w:before="60"/>
      </w:pPr>
      <w:r>
        <w:rPr>
          <w:rFonts w:ascii="Arial" w:cs="Arial" w:eastAsia="Arial" w:hAnsi="Arial"/>
          <w:b/>
          <w:bCs/>
          <w:sz w:val="18"/>
          <w:szCs w:val="18"/>
        </w:rPr>
        <w:t xml:space="preserve">Figure 4. </w:t>
      </w:r>
      <w:r>
        <w:rPr>
          <w:rFonts w:ascii="Arial" w:cs="Arial" w:eastAsia="Arial" w:hAnsi="Arial"/>
          <w:sz w:val="18"/>
          <w:szCs w:val="18"/>
        </w:rPr>
        <w:t xml:space="preserve">Command-line options</w:t>
      </w:r>
    </w:p>
    <w:p>
      <w:pPr>
        <w:pStyle w:val="Heading2"/>
        <w:keepNext/>
      </w:pPr>
      <w:r>
        <w:rPr>
          <w:rFonts w:ascii="Arial" w:cs="Arial" w:eastAsia="Arial" w:hAnsi="Arial"/>
          <w:b/>
          <w:bCs/>
          <w:sz w:val="24"/>
          <w:szCs w:val="24"/>
        </w:rPr>
        <w:t xml:space="preserve">Input data</w:t>
      </w:r>
    </w:p>
    <w:p>
      <w:pPr>
        <w:spacing w:after="120" w:line="264"/>
      </w:pPr>
      <w:r>
        <w:rPr>
          <w:rFonts w:ascii="Arial" w:cs="Arial" w:eastAsia="Arial" w:hAnsi="Arial"/>
          <w:sz w:val="20"/>
          <w:szCs w:val="20"/>
        </w:rPr>
        <w:t xml:space="preserve">Lines that follow the END statement are data. INPUT reads them first, in order, and then continues with the standard input. A program that reads all of its input from the lines after END therefore never waits for the keyboard until it has used them up.</w:t>
      </w:r>
    </w:p>
    <w:p>
      <w:pPr>
        <w:pStyle w:val="Heading2"/>
        <w:keepNext/>
      </w:pPr>
      <w:r>
        <w:rPr>
          <w:rFonts w:ascii="Arial" w:cs="Arial" w:eastAsia="Arial" w:hAnsi="Arial"/>
          <w:b/>
          <w:bCs/>
          <w:sz w:val="24"/>
          <w:szCs w:val="24"/>
        </w:rPr>
        <w:t xml:space="preserve">Exit status</w:t>
      </w:r>
    </w:p>
    <w:p>
      <w:pPr>
        <w:spacing w:after="120" w:line="264"/>
      </w:pPr>
      <w:r>
        <w:rPr>
          <w:rFonts w:ascii="Arial" w:cs="Arial" w:eastAsia="Arial" w:hAnsi="Arial"/>
          <w:sz w:val="20"/>
          <w:szCs w:val="20"/>
        </w:rPr>
        <w:t xml:space="preserve">The interpreter ends with return code 0 when the program ends normally, and 1 when a runtime error was not absorbed by &amp;ERRLIMIT or when the program could not be loaded or parsed. EXIT(n) ends the program with return code n. An error is reported on the standard error stream in the form:</w:t>
      </w:r>
    </w:p>
    <w:p>
      <w:pPr>
        <w:keepNext w:val="false"/>
        <w:keepLines/>
        <w:pBdr>
          <w:top w:val="single" w:color="808080" w:sz="4"/>
          <w:bottom w:val="single" w:color="808080" w:sz="4"/>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snobol: error 12 at statement 7 (line 9): Division by zero</w:t>
      </w:r>
    </w:p>
    <w:p>
      <w:pPr>
        <w:spacing w:after="200" w:before="60"/>
      </w:pPr>
      <w:r>
        <w:rPr>
          <w:rFonts w:ascii="Arial" w:cs="Arial" w:eastAsia="Arial" w:hAnsi="Arial"/>
          <w:b/>
          <w:bCs/>
          <w:sz w:val="18"/>
          <w:szCs w:val="18"/>
        </w:rPr>
        <w:t xml:space="preserve">Figure 5. </w:t>
      </w:r>
      <w:r>
        <w:rPr>
          <w:rFonts w:ascii="Arial" w:cs="Arial" w:eastAsia="Arial" w:hAnsi="Arial"/>
          <w:sz w:val="18"/>
          <w:szCs w:val="18"/>
        </w:rPr>
        <w:t xml:space="preserve">An error message</w:t>
      </w:r>
    </w:p>
    <w:p>
      <w:pPr>
        <w:pStyle w:val="Heading2"/>
        <w:keepNext/>
      </w:pPr>
      <w:r>
        <w:rPr>
          <w:rFonts w:ascii="Arial" w:cs="Arial" w:eastAsia="Arial" w:hAnsi="Arial"/>
          <w:b/>
          <w:bCs/>
          <w:sz w:val="24"/>
          <w:szCs w:val="24"/>
        </w:rPr>
        <w:t xml:space="preserve">Testing</w:t>
      </w:r>
    </w:p>
    <w:p>
      <w:pPr>
        <w:spacing w:after="120" w:line="264"/>
      </w:pPr>
      <w:r>
        <w:rPr>
          <w:rFonts w:ascii="Arial" w:cs="Arial" w:eastAsia="Arial" w:hAnsi="Arial"/>
          <w:sz w:val="20"/>
          <w:szCs w:val="20"/>
        </w:rPr>
        <w:t xml:space="preserve">The directory tests holds regression programs. Each NAME.sno has an expected-output file NAME.out and optionally NAME.in (standard input) and NAME.flags (interpreter options). tests/run_tests.sh runs them all and prints ok or FAIL for each; with the argument --update it rewrites the expected files, which should be done only after a change has been checked by hand.</w:t>
      </w:r>
    </w:p>
    <w:p>
      <w:pPr>
        <w:pStyle w:val="Heading1"/>
        <w:pageBreakBefore/>
        <w:pBdr>
          <w:bottom w:val="single" w:color="000000" w:sz="12" w:space="4"/>
        </w:pBdr>
        <w:spacing w:after="240" w:before="0"/>
      </w:pPr>
      <w:r>
        <w:rPr>
          <w:rFonts w:ascii="Arial" w:cs="Arial" w:eastAsia="Arial" w:hAnsi="Arial"/>
          <w:b/>
          <w:bCs/>
          <w:sz w:val="32"/>
          <w:szCs w:val="32"/>
        </w:rPr>
        <w:t xml:space="preserve">Chapter 3. The SNOBOL4 Language</w:t>
      </w:r>
    </w:p>
    <w:p>
      <w:pPr>
        <w:pStyle w:val="Heading2"/>
        <w:keepNext/>
      </w:pPr>
      <w:r>
        <w:rPr>
          <w:rFonts w:ascii="Arial" w:cs="Arial" w:eastAsia="Arial" w:hAnsi="Arial"/>
          <w:b/>
          <w:bCs/>
          <w:sz w:val="24"/>
          <w:szCs w:val="24"/>
        </w:rPr>
        <w:t xml:space="preserve">Statements</w:t>
      </w:r>
    </w:p>
    <w:p>
      <w:pPr>
        <w:spacing w:after="120" w:line="264"/>
      </w:pPr>
      <w:r>
        <w:rPr>
          <w:rFonts w:ascii="Arial" w:cs="Arial" w:eastAsia="Arial" w:hAnsi="Arial"/>
          <w:sz w:val="20"/>
          <w:szCs w:val="20"/>
        </w:rPr>
        <w:t xml:space="preserve">A program is a sequence of statements, one per line. A statement has up to five fields in a fixed order:</w:t>
      </w:r>
    </w:p>
    <w:p>
      <w:pPr>
        <w:keepNext w:val="false"/>
        <w:keepLines/>
        <w:pBdr>
          <w:top w:val="single" w:color="808080" w:sz="4"/>
          <w:bottom w:val="single" w:color="808080" w:sz="4"/>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label   subject  pattern  = replacement  :goto</w:t>
      </w:r>
    </w:p>
    <w:p>
      <w:pPr>
        <w:spacing w:after="200" w:before="60"/>
      </w:pPr>
      <w:r>
        <w:rPr>
          <w:rFonts w:ascii="Arial" w:cs="Arial" w:eastAsia="Arial" w:hAnsi="Arial"/>
          <w:b/>
          <w:bCs/>
          <w:sz w:val="18"/>
          <w:szCs w:val="18"/>
        </w:rPr>
        <w:t xml:space="preserve">Figure 6. </w:t>
      </w:r>
      <w:r>
        <w:rPr>
          <w:rFonts w:ascii="Arial" w:cs="Arial" w:eastAsia="Arial" w:hAnsi="Arial"/>
          <w:sz w:val="18"/>
          <w:szCs w:val="18"/>
        </w:rPr>
        <w:t xml:space="preserve">Statement format</w:t>
      </w:r>
    </w:p>
    <w:p>
      <w:pPr>
        <w:pStyle w:val="ListParagraph"/>
        <w:numPr>
          <w:ilvl w:val="0"/>
          <w:numId w:val="2"/>
        </w:numPr>
        <w:spacing w:after="80"/>
      </w:pPr>
      <w:r>
        <w:rPr>
          <w:rFonts w:ascii="Arial" w:cs="Arial" w:eastAsia="Arial" w:hAnsi="Arial"/>
          <w:sz w:val="20"/>
          <w:szCs w:val="20"/>
        </w:rPr>
        <w:t xml:space="preserve">The </w:t>
      </w:r>
      <w:r>
        <w:rPr>
          <w:rFonts w:ascii="Arial" w:cs="Arial" w:eastAsia="Arial" w:hAnsi="Arial"/>
          <w:b/>
          <w:bCs/>
          <w:sz w:val="20"/>
          <w:szCs w:val="20"/>
        </w:rPr>
        <w:t xml:space="preserve">label</w:t>
      </w:r>
      <w:r>
        <w:rPr>
          <w:rFonts w:ascii="Arial" w:cs="Arial" w:eastAsia="Arial" w:hAnsi="Arial"/>
          <w:sz w:val="20"/>
          <w:szCs w:val="20"/>
        </w:rPr>
        <w:t xml:space="preserve"> starts in the first column. If the line begins with a blank or a tab there is no label. A label is any run of characters up to the first blank.</w:t>
      </w:r>
    </w:p>
    <w:p>
      <w:pPr>
        <w:pStyle w:val="ListParagraph"/>
        <w:numPr>
          <w:ilvl w:val="0"/>
          <w:numId w:val="2"/>
        </w:numPr>
        <w:spacing w:after="80"/>
      </w:pPr>
      <w:r>
        <w:rPr>
          <w:rFonts w:ascii="Arial" w:cs="Arial" w:eastAsia="Arial" w:hAnsi="Arial"/>
          <w:sz w:val="20"/>
          <w:szCs w:val="20"/>
        </w:rPr>
        <w:t xml:space="preserve">The </w:t>
      </w:r>
      <w:r>
        <w:rPr>
          <w:rFonts w:ascii="Arial" w:cs="Arial" w:eastAsia="Arial" w:hAnsi="Arial"/>
          <w:b/>
          <w:bCs/>
          <w:sz w:val="20"/>
          <w:szCs w:val="20"/>
        </w:rPr>
        <w:t xml:space="preserve">subject</w:t>
      </w:r>
      <w:r>
        <w:rPr>
          <w:rFonts w:ascii="Arial" w:cs="Arial" w:eastAsia="Arial" w:hAnsi="Arial"/>
          <w:sz w:val="20"/>
          <w:szCs w:val="20"/>
        </w:rPr>
        <w:t xml:space="preserve"> is the string or variable to be examined or changed.</w:t>
      </w:r>
    </w:p>
    <w:p>
      <w:pPr>
        <w:pStyle w:val="ListParagraph"/>
        <w:numPr>
          <w:ilvl w:val="0"/>
          <w:numId w:val="2"/>
        </w:numPr>
        <w:spacing w:after="80"/>
      </w:pPr>
      <w:r>
        <w:rPr>
          <w:rFonts w:ascii="Arial" w:cs="Arial" w:eastAsia="Arial" w:hAnsi="Arial"/>
          <w:sz w:val="20"/>
          <w:szCs w:val="20"/>
        </w:rPr>
        <w:t xml:space="preserve">The </w:t>
      </w:r>
      <w:r>
        <w:rPr>
          <w:rFonts w:ascii="Arial" w:cs="Arial" w:eastAsia="Arial" w:hAnsi="Arial"/>
          <w:b/>
          <w:bCs/>
          <w:sz w:val="20"/>
          <w:szCs w:val="20"/>
        </w:rPr>
        <w:t xml:space="preserve">pattern</w:t>
      </w:r>
      <w:r>
        <w:rPr>
          <w:rFonts w:ascii="Arial" w:cs="Arial" w:eastAsia="Arial" w:hAnsi="Arial"/>
          <w:sz w:val="20"/>
          <w:szCs w:val="20"/>
        </w:rPr>
        <w:t xml:space="preserve"> is matched against the subject.</w:t>
      </w:r>
    </w:p>
    <w:p>
      <w:pPr>
        <w:pStyle w:val="ListParagraph"/>
        <w:numPr>
          <w:ilvl w:val="0"/>
          <w:numId w:val="2"/>
        </w:numPr>
        <w:spacing w:after="80"/>
      </w:pPr>
      <w:r>
        <w:rPr>
          <w:rFonts w:ascii="Arial" w:cs="Arial" w:eastAsia="Arial" w:hAnsi="Arial"/>
          <w:sz w:val="20"/>
          <w:szCs w:val="20"/>
        </w:rPr>
        <w:t xml:space="preserve">The </w:t>
      </w:r>
      <w:r>
        <w:rPr>
          <w:rFonts w:ascii="Arial" w:cs="Arial" w:eastAsia="Arial" w:hAnsi="Arial"/>
          <w:b/>
          <w:bCs/>
          <w:sz w:val="20"/>
          <w:szCs w:val="20"/>
        </w:rPr>
        <w:t xml:space="preserve">replacement</w:t>
      </w:r>
      <w:r>
        <w:rPr>
          <w:rFonts w:ascii="Arial" w:cs="Arial" w:eastAsia="Arial" w:hAnsi="Arial"/>
          <w:sz w:val="20"/>
          <w:szCs w:val="20"/>
        </w:rPr>
        <w:t xml:space="preserve"> follows an equals sign; the part of the subject that matched is replaced by it. With no pattern, the equals sign makes an assignment.</w:t>
      </w:r>
    </w:p>
    <w:p>
      <w:pPr>
        <w:pStyle w:val="ListParagraph"/>
        <w:numPr>
          <w:ilvl w:val="0"/>
          <w:numId w:val="2"/>
        </w:numPr>
        <w:spacing w:after="80"/>
      </w:pPr>
      <w:r>
        <w:rPr>
          <w:rFonts w:ascii="Arial" w:cs="Arial" w:eastAsia="Arial" w:hAnsi="Arial"/>
          <w:sz w:val="20"/>
          <w:szCs w:val="20"/>
        </w:rPr>
        <w:t xml:space="preserve">The </w:t>
      </w:r>
      <w:r>
        <w:rPr>
          <w:rFonts w:ascii="Arial" w:cs="Arial" w:eastAsia="Arial" w:hAnsi="Arial"/>
          <w:b/>
          <w:bCs/>
          <w:sz w:val="20"/>
          <w:szCs w:val="20"/>
        </w:rPr>
        <w:t xml:space="preserve">goto</w:t>
      </w:r>
      <w:r>
        <w:rPr>
          <w:rFonts w:ascii="Arial" w:cs="Arial" w:eastAsia="Arial" w:hAnsi="Arial"/>
          <w:sz w:val="20"/>
          <w:szCs w:val="20"/>
        </w:rPr>
        <w:t xml:space="preserve"> follows a colon and tells where to go next.</w:t>
      </w:r>
    </w:p>
    <w:p>
      <w:pPr>
        <w:spacing w:after="120" w:line="264"/>
      </w:pPr>
      <w:r>
        <w:rPr>
          <w:rFonts w:ascii="Arial" w:cs="Arial" w:eastAsia="Arial" w:hAnsi="Arial"/>
          <w:sz w:val="20"/>
          <w:szCs w:val="20"/>
        </w:rPr>
        <w:t xml:space="preserve">Every field is optional. A statement that has only a subject evaluates it; the statement succeeds unless a predicate in it fails. The figure below shows the forms.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000"/>
        <w:gridCol w:w="6638"/>
      </w:tblGrid>
      <w:tr>
        <w:trPr>
          <w:cantSplit/>
          <w:tblHeader/>
        </w:trPr>
        <w:tc>
          <w:tcPr>
            <w:tcW w:type="dxa" w:w="3000"/>
            <w:tcBorders>
              <w:top w:val="single" w:color="808080" w:sz="4"/>
              <w:left w:val="single" w:color="808080" w:sz="4"/>
              <w:bottom w:val="single" w:color="808080" w:sz="4"/>
              <w:right w:val="single" w:color="808080" w:sz="4"/>
            </w:tcBorders>
            <w:shd w:fill="D9D9D9" w:color="auto" w:val="clear"/>
            <w:tcMar>
              <w:top w:type="dxa" w:w="50"/>
              <w:left w:type="dxa" w:w="90"/>
              <w:bottom w:type="dxa" w:w="50"/>
              <w:right w:type="dxa" w:w="90"/>
            </w:tcMar>
          </w:tcPr>
          <w:p>
            <w:pPr>
              <w:spacing w:after="0"/>
            </w:pPr>
            <w:r>
              <w:rPr>
                <w:rFonts w:ascii="Arial" w:cs="Arial" w:eastAsia="Arial" w:hAnsi="Arial"/>
                <w:b/>
                <w:bCs/>
                <w:sz w:val="17"/>
                <w:szCs w:val="17"/>
              </w:rPr>
              <w:t xml:space="preserve">Form</w:t>
            </w:r>
          </w:p>
        </w:tc>
        <w:tc>
          <w:tcPr>
            <w:tcW w:type="dxa" w:w="6638"/>
            <w:tcBorders>
              <w:top w:val="single" w:color="808080" w:sz="4"/>
              <w:left w:val="single" w:color="808080" w:sz="4"/>
              <w:bottom w:val="single" w:color="808080" w:sz="4"/>
              <w:right w:val="single" w:color="808080" w:sz="4"/>
            </w:tcBorders>
            <w:shd w:fill="D9D9D9" w:color="auto" w:val="clear"/>
            <w:tcMar>
              <w:top w:type="dxa" w:w="50"/>
              <w:left w:type="dxa" w:w="90"/>
              <w:bottom w:type="dxa" w:w="50"/>
              <w:right w:type="dxa" w:w="90"/>
            </w:tcMar>
          </w:tcPr>
          <w:p>
            <w:pPr>
              <w:spacing w:after="0"/>
            </w:pPr>
            <w:r>
              <w:rPr>
                <w:rFonts w:ascii="Arial" w:cs="Arial" w:eastAsia="Arial" w:hAnsi="Arial"/>
                <w:b/>
                <w:bCs/>
                <w:sz w:val="17"/>
                <w:szCs w:val="17"/>
              </w:rPr>
              <w:t xml:space="preserve">Meaning</w:t>
            </w:r>
          </w:p>
        </w:tc>
      </w:tr>
      <w:tr>
        <w:trPr>
          <w:cantSplit/>
          <w:tblHeader w:val="false"/>
        </w:trPr>
        <w:tc>
          <w:tcPr>
            <w:tcW w:type="dxa" w:w="30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Arial" w:cs="Arial" w:eastAsia="Arial" w:hAnsi="Arial"/>
                <w:b w:val="false"/>
                <w:bCs w:val="false"/>
                <w:sz w:val="17"/>
                <w:szCs w:val="17"/>
              </w:rPr>
              <w:t xml:space="preserve">subject</w:t>
            </w:r>
          </w:p>
        </w:tc>
        <w:tc>
          <w:tcPr>
            <w:tcW w:type="dxa" w:w="6638"/>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Arial" w:cs="Arial" w:eastAsia="Arial" w:hAnsi="Arial"/>
                <w:b w:val="false"/>
                <w:bCs w:val="false"/>
                <w:sz w:val="17"/>
                <w:szCs w:val="17"/>
              </w:rPr>
              <w:t xml:space="preserve">Evaluate the expression; used for its effects, such as calling a function.</w:t>
            </w:r>
          </w:p>
        </w:tc>
      </w:tr>
      <w:tr>
        <w:trPr>
          <w:cantSplit/>
          <w:tblHeader w:val="false"/>
        </w:trPr>
        <w:tc>
          <w:tcPr>
            <w:tcW w:type="dxa" w:w="30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Arial" w:cs="Arial" w:eastAsia="Arial" w:hAnsi="Arial"/>
                <w:b w:val="false"/>
                <w:bCs w:val="false"/>
                <w:sz w:val="17"/>
                <w:szCs w:val="17"/>
              </w:rPr>
              <w:t xml:space="preserve">subject = value</w:t>
            </w:r>
          </w:p>
        </w:tc>
        <w:tc>
          <w:tcPr>
            <w:tcW w:type="dxa" w:w="6638"/>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Arial" w:cs="Arial" w:eastAsia="Arial" w:hAnsi="Arial"/>
                <w:b w:val="false"/>
                <w:bCs w:val="false"/>
                <w:sz w:val="17"/>
                <w:szCs w:val="17"/>
              </w:rPr>
              <w:t xml:space="preserve">Assign. The statement fails if the value expression fails.</w:t>
            </w:r>
          </w:p>
        </w:tc>
      </w:tr>
      <w:tr>
        <w:trPr>
          <w:cantSplit/>
          <w:tblHeader w:val="false"/>
        </w:trPr>
        <w:tc>
          <w:tcPr>
            <w:tcW w:type="dxa" w:w="30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Arial" w:cs="Arial" w:eastAsia="Arial" w:hAnsi="Arial"/>
                <w:b w:val="false"/>
                <w:bCs w:val="false"/>
                <w:sz w:val="17"/>
                <w:szCs w:val="17"/>
              </w:rPr>
              <w:t xml:space="preserve">subject pattern</w:t>
            </w:r>
          </w:p>
        </w:tc>
        <w:tc>
          <w:tcPr>
            <w:tcW w:type="dxa" w:w="6638"/>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Arial" w:cs="Arial" w:eastAsia="Arial" w:hAnsi="Arial"/>
                <w:b w:val="false"/>
                <w:bCs w:val="false"/>
                <w:sz w:val="17"/>
                <w:szCs w:val="17"/>
              </w:rPr>
              <w:t xml:space="preserve">Match the pattern; succeed or fail.</w:t>
            </w:r>
          </w:p>
        </w:tc>
      </w:tr>
      <w:tr>
        <w:trPr>
          <w:cantSplit/>
          <w:tblHeader w:val="false"/>
        </w:trPr>
        <w:tc>
          <w:tcPr>
            <w:tcW w:type="dxa" w:w="30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Arial" w:cs="Arial" w:eastAsia="Arial" w:hAnsi="Arial"/>
                <w:b w:val="false"/>
                <w:bCs w:val="false"/>
                <w:sz w:val="17"/>
                <w:szCs w:val="17"/>
              </w:rPr>
              <w:t xml:space="preserve">subject pattern = value</w:t>
            </w:r>
          </w:p>
        </w:tc>
        <w:tc>
          <w:tcPr>
            <w:tcW w:type="dxa" w:w="6638"/>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Arial" w:cs="Arial" w:eastAsia="Arial" w:hAnsi="Arial"/>
                <w:b w:val="false"/>
                <w:bCs w:val="false"/>
                <w:sz w:val="17"/>
                <w:szCs w:val="17"/>
              </w:rPr>
              <w:t xml:space="preserve">Match, and on success replace the matched part by the value.</w:t>
            </w:r>
          </w:p>
        </w:tc>
      </w:tr>
      <w:tr>
        <w:trPr>
          <w:cantSplit/>
          <w:tblHeader w:val="false"/>
        </w:trPr>
        <w:tc>
          <w:tcPr>
            <w:tcW w:type="dxa" w:w="30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Arial" w:cs="Arial" w:eastAsia="Arial" w:hAnsi="Arial"/>
                <w:b w:val="false"/>
                <w:bCs w:val="false"/>
                <w:sz w:val="17"/>
                <w:szCs w:val="17"/>
              </w:rPr>
              <w:t xml:space="preserve">subject pattern =</w:t>
            </w:r>
          </w:p>
        </w:tc>
        <w:tc>
          <w:tcPr>
            <w:tcW w:type="dxa" w:w="6638"/>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Arial" w:cs="Arial" w:eastAsia="Arial" w:hAnsi="Arial"/>
                <w:b w:val="false"/>
                <w:bCs w:val="false"/>
                <w:sz w:val="17"/>
                <w:szCs w:val="17"/>
              </w:rPr>
              <w:t xml:space="preserve">Match, and on success delete the matched part.</w:t>
            </w:r>
          </w:p>
        </w:tc>
      </w:tr>
      <w:tr>
        <w:trPr>
          <w:cantSplit/>
          <w:tblHeader w:val="false"/>
        </w:trPr>
        <w:tc>
          <w:tcPr>
            <w:tcW w:type="dxa" w:w="30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Arial" w:cs="Arial" w:eastAsia="Arial" w:hAnsi="Arial"/>
                <w:b w:val="false"/>
                <w:bCs w:val="false"/>
                <w:sz w:val="17"/>
                <w:szCs w:val="17"/>
              </w:rPr>
              <w:t xml:space="preserve">label ... :goto</w:t>
            </w:r>
          </w:p>
        </w:tc>
        <w:tc>
          <w:tcPr>
            <w:tcW w:type="dxa" w:w="6638"/>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Arial" w:cs="Arial" w:eastAsia="Arial" w:hAnsi="Arial"/>
                <w:b w:val="false"/>
                <w:bCs w:val="false"/>
                <w:sz w:val="17"/>
                <w:szCs w:val="17"/>
              </w:rPr>
              <w:t xml:space="preserve">Any of the above with a label, a goto, or both.</w:t>
            </w:r>
          </w:p>
        </w:tc>
      </w:tr>
    </w:tbl>
    <w:p>
      <w:pPr>
        <w:spacing w:after="200" w:before="60"/>
      </w:pPr>
      <w:r>
        <w:rPr>
          <w:rFonts w:ascii="Arial" w:cs="Arial" w:eastAsia="Arial" w:hAnsi="Arial"/>
          <w:b/>
          <w:bCs/>
          <w:sz w:val="18"/>
          <w:szCs w:val="18"/>
        </w:rPr>
        <w:t xml:space="preserve">Figure 7. </w:t>
      </w:r>
      <w:r>
        <w:rPr>
          <w:rFonts w:ascii="Arial" w:cs="Arial" w:eastAsia="Arial" w:hAnsi="Arial"/>
          <w:sz w:val="18"/>
          <w:szCs w:val="18"/>
        </w:rPr>
        <w:t xml:space="preserve">Statement forms</w:t>
      </w:r>
    </w:p>
    <w:p>
      <w:pPr>
        <w:pStyle w:val="Heading2"/>
        <w:keepNext/>
      </w:pPr>
      <w:r>
        <w:rPr>
          <w:rFonts w:ascii="Arial" w:cs="Arial" w:eastAsia="Arial" w:hAnsi="Arial"/>
          <w:b/>
          <w:bCs/>
          <w:sz w:val="24"/>
          <w:szCs w:val="24"/>
        </w:rPr>
        <w:t xml:space="preserve">Lines, comments and continuation</w:t>
      </w:r>
    </w:p>
    <w:p>
      <w:pPr>
        <w:spacing w:after="120" w:line="264"/>
      </w:pPr>
      <w:r>
        <w:rPr>
          <w:rFonts w:ascii="Arial" w:cs="Arial" w:eastAsia="Arial" w:hAnsi="Arial"/>
          <w:sz w:val="20"/>
          <w:szCs w:val="20"/>
        </w:rPr>
        <w:t xml:space="preserve">A line that begins with an asterisk is a comment. A line that begins with a minus sign is a control line and is ignored. A line that begins with a plus sign or a period continues the line above it; the plus or period is dropped and the rest is appended. Several statements may be written on one line when separated by semicolons, except inside quoted strings. The first statement of a line with a label carries the label; the others have none.</w:t>
      </w:r>
    </w:p>
    <w:p>
      <w:pPr>
        <w:keepNext/>
        <w:keepLines/>
        <w:pBdr>
          <w:top w:val="single" w:color="808080" w:sz="4"/>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        MSG = 'This is a long '</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               'message'</w:t>
      </w:r>
    </w:p>
    <w:p>
      <w:pPr>
        <w:keepNext w:val="false"/>
        <w:keepLines/>
        <w:pBdr>
          <w:bottom w:val="single" w:color="808080" w:sz="4"/>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        A = 1 ; B = 2 ; OUTPUT = A + B</w:t>
      </w:r>
    </w:p>
    <w:p>
      <w:pPr>
        <w:spacing w:after="200" w:before="60"/>
      </w:pPr>
      <w:r>
        <w:rPr>
          <w:rFonts w:ascii="Arial" w:cs="Arial" w:eastAsia="Arial" w:hAnsi="Arial"/>
          <w:b/>
          <w:bCs/>
          <w:sz w:val="18"/>
          <w:szCs w:val="18"/>
        </w:rPr>
        <w:t xml:space="preserve">Figure 8. </w:t>
      </w:r>
      <w:r>
        <w:rPr>
          <w:rFonts w:ascii="Arial" w:cs="Arial" w:eastAsia="Arial" w:hAnsi="Arial"/>
          <w:sz w:val="18"/>
          <w:szCs w:val="18"/>
        </w:rPr>
        <w:t xml:space="preserve">Continuation and separators</w:t>
      </w:r>
    </w:p>
    <w:p>
      <w:pPr>
        <w:spacing w:after="120" w:line="264"/>
      </w:pPr>
      <w:r>
        <w:rPr>
          <w:rFonts w:ascii="Arial" w:cs="Arial" w:eastAsia="Arial" w:hAnsi="Arial"/>
          <w:sz w:val="20"/>
          <w:szCs w:val="20"/>
        </w:rPr>
        <w:t xml:space="preserve">The statement END, written with the label END or as the line END, marks the end of the program. Control also reaches the end of the program by falling off the last statement or by a goto to the label END.</w:t>
      </w:r>
    </w:p>
    <w:p>
      <w:pPr>
        <w:pStyle w:val="Heading2"/>
        <w:keepNext/>
      </w:pPr>
      <w:r>
        <w:rPr>
          <w:rFonts w:ascii="Arial" w:cs="Arial" w:eastAsia="Arial" w:hAnsi="Arial"/>
          <w:b/>
          <w:bCs/>
          <w:sz w:val="24"/>
          <w:szCs w:val="24"/>
        </w:rPr>
        <w:t xml:space="preserve">Gotos</w:t>
      </w:r>
    </w:p>
    <w:p>
      <w:pPr>
        <w:spacing w:after="120" w:line="264"/>
      </w:pPr>
      <w:r>
        <w:rPr>
          <w:rFonts w:ascii="Arial" w:cs="Arial" w:eastAsia="Arial" w:hAnsi="Arial"/>
          <w:sz w:val="20"/>
          <w:szCs w:val="20"/>
        </w:rPr>
        <w:t xml:space="preserve">The goto field follows a colon. It holds an unconditional goto (L), a success goto S(L), a failure goto F(L), or both of the last two in either order. A statement succeeds when every part of it succeeded, and fails when a pattern match fails, a predicate fails, or an expression fails.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0"/>
        <w:gridCol w:w="7238"/>
      </w:tblGrid>
      <w:tr>
        <w:trPr>
          <w:cantSplit/>
          <w:tblHeader/>
        </w:trPr>
        <w:tc>
          <w:tcPr>
            <w:tcW w:type="dxa" w:w="2400"/>
            <w:tcBorders>
              <w:top w:val="single" w:color="808080" w:sz="4"/>
              <w:left w:val="single" w:color="808080" w:sz="4"/>
              <w:bottom w:val="single" w:color="808080" w:sz="4"/>
              <w:right w:val="single" w:color="808080" w:sz="4"/>
            </w:tcBorders>
            <w:shd w:fill="D9D9D9" w:color="auto" w:val="clear"/>
            <w:tcMar>
              <w:top w:type="dxa" w:w="50"/>
              <w:left w:type="dxa" w:w="90"/>
              <w:bottom w:type="dxa" w:w="50"/>
              <w:right w:type="dxa" w:w="90"/>
            </w:tcMar>
          </w:tcPr>
          <w:p>
            <w:pPr>
              <w:spacing w:after="0"/>
            </w:pPr>
            <w:r>
              <w:rPr>
                <w:rFonts w:ascii="Arial" w:cs="Arial" w:eastAsia="Arial" w:hAnsi="Arial"/>
                <w:b/>
                <w:bCs/>
                <w:sz w:val="17"/>
                <w:szCs w:val="17"/>
              </w:rPr>
              <w:t xml:space="preserve">Goto</w:t>
            </w:r>
          </w:p>
        </w:tc>
        <w:tc>
          <w:tcPr>
            <w:tcW w:type="dxa" w:w="7238"/>
            <w:tcBorders>
              <w:top w:val="single" w:color="808080" w:sz="4"/>
              <w:left w:val="single" w:color="808080" w:sz="4"/>
              <w:bottom w:val="single" w:color="808080" w:sz="4"/>
              <w:right w:val="single" w:color="808080" w:sz="4"/>
            </w:tcBorders>
            <w:shd w:fill="D9D9D9" w:color="auto" w:val="clear"/>
            <w:tcMar>
              <w:top w:type="dxa" w:w="50"/>
              <w:left w:type="dxa" w:w="90"/>
              <w:bottom w:type="dxa" w:w="50"/>
              <w:right w:type="dxa" w:w="90"/>
            </w:tcMar>
          </w:tcPr>
          <w:p>
            <w:pPr>
              <w:spacing w:after="0"/>
            </w:pPr>
            <w:r>
              <w:rPr>
                <w:rFonts w:ascii="Arial" w:cs="Arial" w:eastAsia="Arial" w:hAnsi="Arial"/>
                <w:b/>
                <w:bCs/>
                <w:sz w:val="17"/>
                <w:szCs w:val="17"/>
              </w:rPr>
              <w:t xml:space="preserve">Meaning</w:t>
            </w:r>
          </w:p>
        </w:tc>
      </w:tr>
      <w:tr>
        <w:trPr>
          <w:cantSplit/>
          <w:tblHeader w:val="false"/>
        </w:trPr>
        <w:tc>
          <w:tcPr>
            <w:tcW w:type="dxa" w:w="24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Arial" w:cs="Arial" w:eastAsia="Arial" w:hAnsi="Arial"/>
                <w:b w:val="false"/>
                <w:bCs w:val="false"/>
                <w:sz w:val="17"/>
                <w:szCs w:val="17"/>
              </w:rPr>
              <w:t xml:space="preserve">:(L)</w:t>
            </w:r>
          </w:p>
        </w:tc>
        <w:tc>
          <w:tcPr>
            <w:tcW w:type="dxa" w:w="7238"/>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Arial" w:cs="Arial" w:eastAsia="Arial" w:hAnsi="Arial"/>
                <w:b w:val="false"/>
                <w:bCs w:val="false"/>
                <w:sz w:val="17"/>
                <w:szCs w:val="17"/>
              </w:rPr>
              <w:t xml:space="preserve">Go to label L unconditionally.</w:t>
            </w:r>
          </w:p>
        </w:tc>
      </w:tr>
      <w:tr>
        <w:trPr>
          <w:cantSplit/>
          <w:tblHeader w:val="false"/>
        </w:trPr>
        <w:tc>
          <w:tcPr>
            <w:tcW w:type="dxa" w:w="24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Arial" w:cs="Arial" w:eastAsia="Arial" w:hAnsi="Arial"/>
                <w:b w:val="false"/>
                <w:bCs w:val="false"/>
                <w:sz w:val="17"/>
                <w:szCs w:val="17"/>
              </w:rPr>
              <w:t xml:space="preserve">:S(L)</w:t>
            </w:r>
          </w:p>
        </w:tc>
        <w:tc>
          <w:tcPr>
            <w:tcW w:type="dxa" w:w="7238"/>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Arial" w:cs="Arial" w:eastAsia="Arial" w:hAnsi="Arial"/>
                <w:b w:val="false"/>
                <w:bCs w:val="false"/>
                <w:sz w:val="17"/>
                <w:szCs w:val="17"/>
              </w:rPr>
              <w:t xml:space="preserve">Go to L if the statement succeeded; otherwise fall through.</w:t>
            </w:r>
          </w:p>
        </w:tc>
      </w:tr>
      <w:tr>
        <w:trPr>
          <w:cantSplit/>
          <w:tblHeader w:val="false"/>
        </w:trPr>
        <w:tc>
          <w:tcPr>
            <w:tcW w:type="dxa" w:w="24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Arial" w:cs="Arial" w:eastAsia="Arial" w:hAnsi="Arial"/>
                <w:b w:val="false"/>
                <w:bCs w:val="false"/>
                <w:sz w:val="17"/>
                <w:szCs w:val="17"/>
              </w:rPr>
              <w:t xml:space="preserve">:F(L)</w:t>
            </w:r>
          </w:p>
        </w:tc>
        <w:tc>
          <w:tcPr>
            <w:tcW w:type="dxa" w:w="7238"/>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Arial" w:cs="Arial" w:eastAsia="Arial" w:hAnsi="Arial"/>
                <w:b w:val="false"/>
                <w:bCs w:val="false"/>
                <w:sz w:val="17"/>
                <w:szCs w:val="17"/>
              </w:rPr>
              <w:t xml:space="preserve">Go to L if the statement failed; otherwise fall through.</w:t>
            </w:r>
          </w:p>
        </w:tc>
      </w:tr>
      <w:tr>
        <w:trPr>
          <w:cantSplit/>
          <w:tblHeader w:val="false"/>
        </w:trPr>
        <w:tc>
          <w:tcPr>
            <w:tcW w:type="dxa" w:w="24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Arial" w:cs="Arial" w:eastAsia="Arial" w:hAnsi="Arial"/>
                <w:b w:val="false"/>
                <w:bCs w:val="false"/>
                <w:sz w:val="17"/>
                <w:szCs w:val="17"/>
              </w:rPr>
              <w:t xml:space="preserve">:S(L1)F(L2)</w:t>
            </w:r>
          </w:p>
        </w:tc>
        <w:tc>
          <w:tcPr>
            <w:tcW w:type="dxa" w:w="7238"/>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Arial" w:cs="Arial" w:eastAsia="Arial" w:hAnsi="Arial"/>
                <w:b w:val="false"/>
                <w:bCs w:val="false"/>
                <w:sz w:val="17"/>
                <w:szCs w:val="17"/>
              </w:rPr>
              <w:t xml:space="preserve">Go to L1 on success, to L2 on failure.</w:t>
            </w:r>
          </w:p>
        </w:tc>
      </w:tr>
      <w:tr>
        <w:trPr>
          <w:cantSplit/>
          <w:tblHeader w:val="false"/>
        </w:trPr>
        <w:tc>
          <w:tcPr>
            <w:tcW w:type="dxa" w:w="24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Arial" w:cs="Arial" w:eastAsia="Arial" w:hAnsi="Arial"/>
                <w:b w:val="false"/>
                <w:bCs w:val="false"/>
                <w:sz w:val="17"/>
                <w:szCs w:val="17"/>
              </w:rPr>
              <w:t xml:space="preserve">:($X)</w:t>
            </w:r>
          </w:p>
        </w:tc>
        <w:tc>
          <w:tcPr>
            <w:tcW w:type="dxa" w:w="7238"/>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Arial" w:cs="Arial" w:eastAsia="Arial" w:hAnsi="Arial"/>
                <w:b w:val="false"/>
                <w:bCs w:val="false"/>
                <w:sz w:val="17"/>
                <w:szCs w:val="17"/>
              </w:rPr>
              <w:t xml:space="preserve">Computed goto: the value of X is the name of the label, or a CODE object whose statements are then executed.</w:t>
            </w:r>
          </w:p>
        </w:tc>
      </w:tr>
      <w:tr>
        <w:trPr>
          <w:cantSplit/>
          <w:tblHeader w:val="false"/>
        </w:trPr>
        <w:tc>
          <w:tcPr>
            <w:tcW w:type="dxa" w:w="24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Arial" w:cs="Arial" w:eastAsia="Arial" w:hAnsi="Arial"/>
                <w:b w:val="false"/>
                <w:bCs w:val="false"/>
                <w:sz w:val="17"/>
                <w:szCs w:val="17"/>
              </w:rPr>
              <w:t xml:space="preserve">:(RETURN)</w:t>
            </w:r>
          </w:p>
        </w:tc>
        <w:tc>
          <w:tcPr>
            <w:tcW w:type="dxa" w:w="7238"/>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Arial" w:cs="Arial" w:eastAsia="Arial" w:hAnsi="Arial"/>
                <w:b w:val="false"/>
                <w:bCs w:val="false"/>
                <w:sz w:val="17"/>
                <w:szCs w:val="17"/>
              </w:rPr>
              <w:t xml:space="preserve">Leave a function and return its value. FRETURN makes the call fail; NRETURN returns a name.</w:t>
            </w:r>
          </w:p>
        </w:tc>
      </w:tr>
      <w:tr>
        <w:trPr>
          <w:cantSplit/>
          <w:tblHeader w:val="false"/>
        </w:trPr>
        <w:tc>
          <w:tcPr>
            <w:tcW w:type="dxa" w:w="24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Arial" w:cs="Arial" w:eastAsia="Arial" w:hAnsi="Arial"/>
                <w:b w:val="false"/>
                <w:bCs w:val="false"/>
                <w:sz w:val="17"/>
                <w:szCs w:val="17"/>
              </w:rPr>
              <w:t xml:space="preserve">:(END)</w:t>
            </w:r>
          </w:p>
        </w:tc>
        <w:tc>
          <w:tcPr>
            <w:tcW w:type="dxa" w:w="7238"/>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Arial" w:cs="Arial" w:eastAsia="Arial" w:hAnsi="Arial"/>
                <w:b w:val="false"/>
                <w:bCs w:val="false"/>
                <w:sz w:val="17"/>
                <w:szCs w:val="17"/>
              </w:rPr>
              <w:t xml:space="preserve">Go to the end of the program.</w:t>
            </w:r>
          </w:p>
        </w:tc>
      </w:tr>
    </w:tbl>
    <w:p>
      <w:pPr>
        <w:spacing w:after="200" w:before="60"/>
      </w:pPr>
      <w:r>
        <w:rPr>
          <w:rFonts w:ascii="Arial" w:cs="Arial" w:eastAsia="Arial" w:hAnsi="Arial"/>
          <w:b/>
          <w:bCs/>
          <w:sz w:val="18"/>
          <w:szCs w:val="18"/>
        </w:rPr>
        <w:t xml:space="preserve">Figure 9. </w:t>
      </w:r>
      <w:r>
        <w:rPr>
          <w:rFonts w:ascii="Arial" w:cs="Arial" w:eastAsia="Arial" w:hAnsi="Arial"/>
          <w:sz w:val="18"/>
          <w:szCs w:val="18"/>
        </w:rPr>
        <w:t xml:space="preserve">Goto forms</w:t>
      </w:r>
    </w:p>
    <w:p>
      <w:pPr>
        <w:pStyle w:val="Heading2"/>
        <w:keepNext/>
      </w:pPr>
      <w:r>
        <w:rPr>
          <w:rFonts w:ascii="Arial" w:cs="Arial" w:eastAsia="Arial" w:hAnsi="Arial"/>
          <w:b/>
          <w:bCs/>
          <w:sz w:val="24"/>
          <w:szCs w:val="24"/>
        </w:rPr>
        <w:t xml:space="preserve">Names and variables</w:t>
      </w:r>
    </w:p>
    <w:p>
      <w:pPr>
        <w:spacing w:after="120" w:line="264"/>
      </w:pPr>
      <w:r>
        <w:rPr>
          <w:rFonts w:ascii="Arial" w:cs="Arial" w:eastAsia="Arial" w:hAnsi="Arial"/>
          <w:sz w:val="20"/>
          <w:szCs w:val="20"/>
        </w:rPr>
        <w:t xml:space="preserve">A variable name begins with a letter and continues with letters, digits, the period and the underscore. A variable needs no declaration; one that has not been assigned has the null string as its value. Variables may hold a value of any type, and the type can change from one assignment to the next.</w:t>
      </w:r>
    </w:p>
    <w:p>
      <w:pPr>
        <w:spacing w:after="120" w:line="264"/>
      </w:pPr>
      <w:r>
        <w:rPr>
          <w:rFonts w:ascii="Arial" w:cs="Arial" w:eastAsia="Arial" w:hAnsi="Arial"/>
          <w:sz w:val="20"/>
          <w:szCs w:val="20"/>
        </w:rPr>
        <w:t xml:space="preserve">The variables INPUT and OUTPUT are special: reading INPUT reads a line, and assigning to OUTPUT writes one. TERMINAL writes to the standard error stream. ARB, BAL, REM, FAIL, FENCE, ABORT and SUCCEED start out holding the corresponding patterns.</w:t>
      </w:r>
    </w:p>
    <w:p>
      <w:pPr>
        <w:pStyle w:val="Heading2"/>
        <w:keepNext/>
      </w:pPr>
      <w:r>
        <w:rPr>
          <w:rFonts w:ascii="Arial" w:cs="Arial" w:eastAsia="Arial" w:hAnsi="Arial"/>
          <w:b/>
          <w:bCs/>
          <w:sz w:val="24"/>
          <w:szCs w:val="24"/>
        </w:rPr>
        <w:t xml:space="preserve">Data types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00"/>
        <w:gridCol w:w="7438"/>
      </w:tblGrid>
      <w:tr>
        <w:trPr>
          <w:cantSplit/>
          <w:tblHeader/>
        </w:trPr>
        <w:tc>
          <w:tcPr>
            <w:tcW w:type="dxa" w:w="2200"/>
            <w:tcBorders>
              <w:top w:val="single" w:color="808080" w:sz="4"/>
              <w:left w:val="single" w:color="808080" w:sz="4"/>
              <w:bottom w:val="single" w:color="808080" w:sz="4"/>
              <w:right w:val="single" w:color="808080" w:sz="4"/>
            </w:tcBorders>
            <w:shd w:fill="D9D9D9" w:color="auto" w:val="clear"/>
            <w:tcMar>
              <w:top w:type="dxa" w:w="50"/>
              <w:left w:type="dxa" w:w="90"/>
              <w:bottom w:type="dxa" w:w="50"/>
              <w:right w:type="dxa" w:w="90"/>
            </w:tcMar>
          </w:tcPr>
          <w:p>
            <w:pPr>
              <w:spacing w:after="0"/>
            </w:pPr>
            <w:r>
              <w:rPr>
                <w:rFonts w:ascii="Arial" w:cs="Arial" w:eastAsia="Arial" w:hAnsi="Arial"/>
                <w:b/>
                <w:bCs/>
                <w:sz w:val="17"/>
                <w:szCs w:val="17"/>
              </w:rPr>
              <w:t xml:space="preserve">DATATYPE</w:t>
            </w:r>
          </w:p>
        </w:tc>
        <w:tc>
          <w:tcPr>
            <w:tcW w:type="dxa" w:w="7438"/>
            <w:tcBorders>
              <w:top w:val="single" w:color="808080" w:sz="4"/>
              <w:left w:val="single" w:color="808080" w:sz="4"/>
              <w:bottom w:val="single" w:color="808080" w:sz="4"/>
              <w:right w:val="single" w:color="808080" w:sz="4"/>
            </w:tcBorders>
            <w:shd w:fill="D9D9D9" w:color="auto" w:val="clear"/>
            <w:tcMar>
              <w:top w:type="dxa" w:w="50"/>
              <w:left w:type="dxa" w:w="90"/>
              <w:bottom w:type="dxa" w:w="50"/>
              <w:right w:type="dxa" w:w="90"/>
            </w:tcMar>
          </w:tcPr>
          <w:p>
            <w:pPr>
              <w:spacing w:after="0"/>
            </w:pPr>
            <w:r>
              <w:rPr>
                <w:rFonts w:ascii="Arial" w:cs="Arial" w:eastAsia="Arial" w:hAnsi="Arial"/>
                <w:b/>
                <w:bCs/>
                <w:sz w:val="17"/>
                <w:szCs w:val="17"/>
              </w:rPr>
              <w:t xml:space="preserve">Description</w:t>
            </w:r>
          </w:p>
        </w:tc>
      </w:tr>
      <w:tr>
        <w:trPr>
          <w:cantSplit/>
          <w:tblHeader w:val="false"/>
        </w:trPr>
        <w:tc>
          <w:tcPr>
            <w:tcW w:type="dxa" w:w="22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Arial" w:cs="Arial" w:eastAsia="Arial" w:hAnsi="Arial"/>
                <w:b w:val="false"/>
                <w:bCs w:val="false"/>
                <w:sz w:val="17"/>
                <w:szCs w:val="17"/>
              </w:rPr>
              <w:t xml:space="preserve">STRING</w:t>
            </w:r>
          </w:p>
        </w:tc>
        <w:tc>
          <w:tcPr>
            <w:tcW w:type="dxa" w:w="7438"/>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Arial" w:cs="Arial" w:eastAsia="Arial" w:hAnsi="Arial"/>
                <w:b w:val="false"/>
                <w:bCs w:val="false"/>
                <w:sz w:val="17"/>
                <w:szCs w:val="17"/>
              </w:rPr>
              <w:t xml:space="preserve">A string of characters; the null string has length zero.</w:t>
            </w:r>
          </w:p>
        </w:tc>
      </w:tr>
      <w:tr>
        <w:trPr>
          <w:cantSplit/>
          <w:tblHeader w:val="false"/>
        </w:trPr>
        <w:tc>
          <w:tcPr>
            <w:tcW w:type="dxa" w:w="22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Arial" w:cs="Arial" w:eastAsia="Arial" w:hAnsi="Arial"/>
                <w:b w:val="false"/>
                <w:bCs w:val="false"/>
                <w:sz w:val="17"/>
                <w:szCs w:val="17"/>
              </w:rPr>
              <w:t xml:space="preserve">INTEGER</w:t>
            </w:r>
          </w:p>
        </w:tc>
        <w:tc>
          <w:tcPr>
            <w:tcW w:type="dxa" w:w="7438"/>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Arial" w:cs="Arial" w:eastAsia="Arial" w:hAnsi="Arial"/>
                <w:b w:val="false"/>
                <w:bCs w:val="false"/>
                <w:sz w:val="17"/>
                <w:szCs w:val="17"/>
              </w:rPr>
              <w:t xml:space="preserve">A whole number held in 64 bits.</w:t>
            </w:r>
          </w:p>
        </w:tc>
      </w:tr>
      <w:tr>
        <w:trPr>
          <w:cantSplit/>
          <w:tblHeader w:val="false"/>
        </w:trPr>
        <w:tc>
          <w:tcPr>
            <w:tcW w:type="dxa" w:w="22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Arial" w:cs="Arial" w:eastAsia="Arial" w:hAnsi="Arial"/>
                <w:b w:val="false"/>
                <w:bCs w:val="false"/>
                <w:sz w:val="17"/>
                <w:szCs w:val="17"/>
              </w:rPr>
              <w:t xml:space="preserve">REAL</w:t>
            </w:r>
          </w:p>
        </w:tc>
        <w:tc>
          <w:tcPr>
            <w:tcW w:type="dxa" w:w="7438"/>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Arial" w:cs="Arial" w:eastAsia="Arial" w:hAnsi="Arial"/>
                <w:b w:val="false"/>
                <w:bCs w:val="false"/>
                <w:sz w:val="17"/>
                <w:szCs w:val="17"/>
              </w:rPr>
              <w:t xml:space="preserve">A floating-point number, shown with a decimal point: 2.5, 3., 1.5e-10.</w:t>
            </w:r>
          </w:p>
        </w:tc>
      </w:tr>
      <w:tr>
        <w:trPr>
          <w:cantSplit/>
          <w:tblHeader w:val="false"/>
        </w:trPr>
        <w:tc>
          <w:tcPr>
            <w:tcW w:type="dxa" w:w="22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Arial" w:cs="Arial" w:eastAsia="Arial" w:hAnsi="Arial"/>
                <w:b w:val="false"/>
                <w:bCs w:val="false"/>
                <w:sz w:val="17"/>
                <w:szCs w:val="17"/>
              </w:rPr>
              <w:t xml:space="preserve">PATTERN</w:t>
            </w:r>
          </w:p>
        </w:tc>
        <w:tc>
          <w:tcPr>
            <w:tcW w:type="dxa" w:w="7438"/>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Arial" w:cs="Arial" w:eastAsia="Arial" w:hAnsi="Arial"/>
                <w:b w:val="false"/>
                <w:bCs w:val="false"/>
                <w:sz w:val="17"/>
                <w:szCs w:val="17"/>
              </w:rPr>
              <w:t xml:space="preserve">A pattern; see Chapter 4.</w:t>
            </w:r>
          </w:p>
        </w:tc>
      </w:tr>
      <w:tr>
        <w:trPr>
          <w:cantSplit/>
          <w:tblHeader w:val="false"/>
        </w:trPr>
        <w:tc>
          <w:tcPr>
            <w:tcW w:type="dxa" w:w="22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Arial" w:cs="Arial" w:eastAsia="Arial" w:hAnsi="Arial"/>
                <w:b w:val="false"/>
                <w:bCs w:val="false"/>
                <w:sz w:val="17"/>
                <w:szCs w:val="17"/>
              </w:rPr>
              <w:t xml:space="preserve">ARRAY</w:t>
            </w:r>
          </w:p>
        </w:tc>
        <w:tc>
          <w:tcPr>
            <w:tcW w:type="dxa" w:w="7438"/>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Arial" w:cs="Arial" w:eastAsia="Arial" w:hAnsi="Arial"/>
                <w:b w:val="false"/>
                <w:bCs w:val="false"/>
                <w:sz w:val="17"/>
                <w:szCs w:val="17"/>
              </w:rPr>
              <w:t xml:space="preserve">A fixed-size array with one or more dimensions.</w:t>
            </w:r>
          </w:p>
        </w:tc>
      </w:tr>
      <w:tr>
        <w:trPr>
          <w:cantSplit/>
          <w:tblHeader w:val="false"/>
        </w:trPr>
        <w:tc>
          <w:tcPr>
            <w:tcW w:type="dxa" w:w="22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Arial" w:cs="Arial" w:eastAsia="Arial" w:hAnsi="Arial"/>
                <w:b w:val="false"/>
                <w:bCs w:val="false"/>
                <w:sz w:val="17"/>
                <w:szCs w:val="17"/>
              </w:rPr>
              <w:t xml:space="preserve">TABLE</w:t>
            </w:r>
          </w:p>
        </w:tc>
        <w:tc>
          <w:tcPr>
            <w:tcW w:type="dxa" w:w="7438"/>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Arial" w:cs="Arial" w:eastAsia="Arial" w:hAnsi="Arial"/>
                <w:b w:val="false"/>
                <w:bCs w:val="false"/>
                <w:sz w:val="17"/>
                <w:szCs w:val="17"/>
              </w:rPr>
              <w:t xml:space="preserve">An expandable association table.</w:t>
            </w:r>
          </w:p>
        </w:tc>
      </w:tr>
      <w:tr>
        <w:trPr>
          <w:cantSplit/>
          <w:tblHeader w:val="false"/>
        </w:trPr>
        <w:tc>
          <w:tcPr>
            <w:tcW w:type="dxa" w:w="22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Arial" w:cs="Arial" w:eastAsia="Arial" w:hAnsi="Arial"/>
                <w:b w:val="false"/>
                <w:bCs w:val="false"/>
                <w:sz w:val="17"/>
                <w:szCs w:val="17"/>
              </w:rPr>
              <w:t xml:space="preserve">NAME</w:t>
            </w:r>
          </w:p>
        </w:tc>
        <w:tc>
          <w:tcPr>
            <w:tcW w:type="dxa" w:w="7438"/>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Arial" w:cs="Arial" w:eastAsia="Arial" w:hAnsi="Arial"/>
                <w:b w:val="false"/>
                <w:bCs w:val="false"/>
                <w:sz w:val="17"/>
                <w:szCs w:val="17"/>
              </w:rPr>
              <w:t xml:space="preserve">A reference to a variable, array element or keyword, made with the . operator.</w:t>
            </w:r>
          </w:p>
        </w:tc>
      </w:tr>
      <w:tr>
        <w:trPr>
          <w:cantSplit/>
          <w:tblHeader w:val="false"/>
        </w:trPr>
        <w:tc>
          <w:tcPr>
            <w:tcW w:type="dxa" w:w="22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Arial" w:cs="Arial" w:eastAsia="Arial" w:hAnsi="Arial"/>
                <w:b w:val="false"/>
                <w:bCs w:val="false"/>
                <w:sz w:val="17"/>
                <w:szCs w:val="17"/>
              </w:rPr>
              <w:t xml:space="preserve">CODE</w:t>
            </w:r>
          </w:p>
        </w:tc>
        <w:tc>
          <w:tcPr>
            <w:tcW w:type="dxa" w:w="7438"/>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Arial" w:cs="Arial" w:eastAsia="Arial" w:hAnsi="Arial"/>
                <w:b w:val="false"/>
                <w:bCs w:val="false"/>
                <w:sz w:val="17"/>
                <w:szCs w:val="17"/>
              </w:rPr>
              <w:t xml:space="preserve">Compiled statements made by CODE.</w:t>
            </w:r>
          </w:p>
        </w:tc>
      </w:tr>
      <w:tr>
        <w:trPr>
          <w:cantSplit/>
          <w:tblHeader w:val="false"/>
        </w:trPr>
        <w:tc>
          <w:tcPr>
            <w:tcW w:type="dxa" w:w="22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Arial" w:cs="Arial" w:eastAsia="Arial" w:hAnsi="Arial"/>
                <w:b w:val="false"/>
                <w:bCs w:val="false"/>
                <w:sz w:val="17"/>
                <w:szCs w:val="17"/>
              </w:rPr>
              <w:t xml:space="preserve">EXPRESSION</w:t>
            </w:r>
          </w:p>
        </w:tc>
        <w:tc>
          <w:tcPr>
            <w:tcW w:type="dxa" w:w="7438"/>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Arial" w:cs="Arial" w:eastAsia="Arial" w:hAnsi="Arial"/>
                <w:b w:val="false"/>
                <w:bCs w:val="false"/>
                <w:sz w:val="17"/>
                <w:szCs w:val="17"/>
              </w:rPr>
              <w:t xml:space="preserve">An unevaluated expression made with the * operator.</w:t>
            </w:r>
          </w:p>
        </w:tc>
      </w:tr>
      <w:tr>
        <w:trPr>
          <w:cantSplit/>
          <w:tblHeader w:val="false"/>
        </w:trPr>
        <w:tc>
          <w:tcPr>
            <w:tcW w:type="dxa" w:w="22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Arial" w:cs="Arial" w:eastAsia="Arial" w:hAnsi="Arial"/>
                <w:b w:val="false"/>
                <w:bCs w:val="false"/>
                <w:sz w:val="17"/>
                <w:szCs w:val="17"/>
              </w:rPr>
              <w:t xml:space="preserve">(type name)</w:t>
            </w:r>
          </w:p>
        </w:tc>
        <w:tc>
          <w:tcPr>
            <w:tcW w:type="dxa" w:w="7438"/>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Arial" w:cs="Arial" w:eastAsia="Arial" w:hAnsi="Arial"/>
                <w:b w:val="false"/>
                <w:bCs w:val="false"/>
                <w:sz w:val="17"/>
                <w:szCs w:val="17"/>
              </w:rPr>
              <w:t xml:space="preserve">An object of a type defined with DATA.</w:t>
            </w:r>
          </w:p>
        </w:tc>
      </w:tr>
    </w:tbl>
    <w:p>
      <w:pPr>
        <w:spacing w:after="200" w:before="60"/>
      </w:pPr>
      <w:r>
        <w:rPr>
          <w:rFonts w:ascii="Arial" w:cs="Arial" w:eastAsia="Arial" w:hAnsi="Arial"/>
          <w:b/>
          <w:bCs/>
          <w:sz w:val="18"/>
          <w:szCs w:val="18"/>
        </w:rPr>
        <w:t xml:space="preserve">Figure 10. </w:t>
      </w:r>
      <w:r>
        <w:rPr>
          <w:rFonts w:ascii="Arial" w:cs="Arial" w:eastAsia="Arial" w:hAnsi="Arial"/>
          <w:sz w:val="18"/>
          <w:szCs w:val="18"/>
        </w:rPr>
        <w:t xml:space="preserve">Data types</w:t>
      </w:r>
    </w:p>
    <w:p>
      <w:pPr>
        <w:spacing w:after="120" w:line="264"/>
      </w:pPr>
      <w:r>
        <w:rPr>
          <w:rFonts w:ascii="Arial" w:cs="Arial" w:eastAsia="Arial" w:hAnsi="Arial"/>
          <w:sz w:val="20"/>
          <w:szCs w:val="20"/>
        </w:rPr>
        <w:t xml:space="preserve">Strings convert to numbers when the context asks for a number: the string '12' is the integer 12, '1.5' is a real, and the null string is zero. A number converts to a string when it is concatenated or output. An integer converts to its digits; a real converts with up to 15 digits and always shows a decimal point. A string that is not a number, used in arithmetic, is an error.</w:t>
      </w:r>
    </w:p>
    <w:p>
      <w:pPr>
        <w:pStyle w:val="Heading2"/>
        <w:keepNext/>
      </w:pPr>
      <w:r>
        <w:rPr>
          <w:rFonts w:ascii="Arial" w:cs="Arial" w:eastAsia="Arial" w:hAnsi="Arial"/>
          <w:b/>
          <w:bCs/>
          <w:sz w:val="24"/>
          <w:szCs w:val="24"/>
        </w:rPr>
        <w:t xml:space="preserve">Constants</w:t>
      </w:r>
    </w:p>
    <w:p>
      <w:pPr>
        <w:spacing w:after="120" w:line="264"/>
      </w:pPr>
      <w:r>
        <w:rPr>
          <w:rFonts w:ascii="Arial" w:cs="Arial" w:eastAsia="Arial" w:hAnsi="Arial"/>
          <w:sz w:val="20"/>
          <w:szCs w:val="20"/>
        </w:rPr>
        <w:t xml:space="preserve">A string constant is enclosed in single or double quotes and cannot contain the quote that delimits it. An integer is a run of digits. A real has a decimal point, an exponent introduced by E, or both: 3.14, 2., .5, 1E3. A minus sign in front of a number constant is part of the constant.</w:t>
      </w:r>
    </w:p>
    <w:p>
      <w:pPr>
        <w:pStyle w:val="Heading2"/>
        <w:keepNext/>
      </w:pPr>
      <w:r>
        <w:rPr>
          <w:rFonts w:ascii="Arial" w:cs="Arial" w:eastAsia="Arial" w:hAnsi="Arial"/>
          <w:b/>
          <w:bCs/>
          <w:sz w:val="24"/>
          <w:szCs w:val="24"/>
        </w:rPr>
        <w:t xml:space="preserve">Operators</w:t>
      </w:r>
    </w:p>
    <w:p>
      <w:pPr>
        <w:spacing w:after="120" w:line="264"/>
      </w:pPr>
      <w:r>
        <w:rPr>
          <w:rFonts w:ascii="Arial" w:cs="Arial" w:eastAsia="Arial" w:hAnsi="Arial"/>
          <w:sz w:val="20"/>
          <w:szCs w:val="20"/>
        </w:rPr>
        <w:t xml:space="preserve">The figure below lists the operators in order of precedence, the lowest first. A binary operator is written with a blank on each side; a blank between two operands with no operator is concatenation.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800"/>
        <w:gridCol w:w="6838"/>
      </w:tblGrid>
      <w:tr>
        <w:trPr>
          <w:cantSplit/>
          <w:tblHeader/>
        </w:trPr>
        <w:tc>
          <w:tcPr>
            <w:tcW w:type="dxa" w:w="2800"/>
            <w:tcBorders>
              <w:top w:val="single" w:color="808080" w:sz="4"/>
              <w:left w:val="single" w:color="808080" w:sz="4"/>
              <w:bottom w:val="single" w:color="808080" w:sz="4"/>
              <w:right w:val="single" w:color="808080" w:sz="4"/>
            </w:tcBorders>
            <w:shd w:fill="D9D9D9" w:color="auto" w:val="clear"/>
            <w:tcMar>
              <w:top w:type="dxa" w:w="50"/>
              <w:left w:type="dxa" w:w="90"/>
              <w:bottom w:type="dxa" w:w="50"/>
              <w:right w:type="dxa" w:w="90"/>
            </w:tcMar>
          </w:tcPr>
          <w:p>
            <w:pPr>
              <w:spacing w:after="0"/>
            </w:pPr>
            <w:r>
              <w:rPr>
                <w:rFonts w:ascii="Arial" w:cs="Arial" w:eastAsia="Arial" w:hAnsi="Arial"/>
                <w:b/>
                <w:bCs/>
                <w:sz w:val="17"/>
                <w:szCs w:val="17"/>
              </w:rPr>
              <w:t xml:space="preserve">Operator</w:t>
            </w:r>
          </w:p>
        </w:tc>
        <w:tc>
          <w:tcPr>
            <w:tcW w:type="dxa" w:w="6838"/>
            <w:tcBorders>
              <w:top w:val="single" w:color="808080" w:sz="4"/>
              <w:left w:val="single" w:color="808080" w:sz="4"/>
              <w:bottom w:val="single" w:color="808080" w:sz="4"/>
              <w:right w:val="single" w:color="808080" w:sz="4"/>
            </w:tcBorders>
            <w:shd w:fill="D9D9D9" w:color="auto" w:val="clear"/>
            <w:tcMar>
              <w:top w:type="dxa" w:w="50"/>
              <w:left w:type="dxa" w:w="90"/>
              <w:bottom w:type="dxa" w:w="50"/>
              <w:right w:type="dxa" w:w="90"/>
            </w:tcMar>
          </w:tcPr>
          <w:p>
            <w:pPr>
              <w:spacing w:after="0"/>
            </w:pPr>
            <w:r>
              <w:rPr>
                <w:rFonts w:ascii="Arial" w:cs="Arial" w:eastAsia="Arial" w:hAnsi="Arial"/>
                <w:b/>
                <w:bCs/>
                <w:sz w:val="17"/>
                <w:szCs w:val="17"/>
              </w:rPr>
              <w:t xml:space="preserve">Meaning</w:t>
            </w:r>
          </w:p>
        </w:tc>
      </w:tr>
      <w:tr>
        <w:trPr>
          <w:cantSplit/>
          <w:tblHeader w:val="false"/>
        </w:trPr>
        <w:tc>
          <w:tcPr>
            <w:tcW w:type="dxa" w:w="28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Arial" w:cs="Arial" w:eastAsia="Arial" w:hAnsi="Arial"/>
                <w:b w:val="false"/>
                <w:bCs w:val="false"/>
                <w:sz w:val="17"/>
                <w:szCs w:val="17"/>
              </w:rPr>
              <w:t xml:space="preserve">?  (binary)</w:t>
            </w:r>
          </w:p>
        </w:tc>
        <w:tc>
          <w:tcPr>
            <w:tcW w:type="dxa" w:w="6838"/>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Arial" w:cs="Arial" w:eastAsia="Arial" w:hAnsi="Arial"/>
                <w:b w:val="false"/>
                <w:bCs w:val="false"/>
                <w:sz w:val="17"/>
                <w:szCs w:val="17"/>
              </w:rPr>
              <w:t xml:space="preserve">Pattern match as an expression; the value is the null string.</w:t>
            </w:r>
          </w:p>
        </w:tc>
      </w:tr>
      <w:tr>
        <w:trPr>
          <w:cantSplit/>
          <w:tblHeader w:val="false"/>
        </w:trPr>
        <w:tc>
          <w:tcPr>
            <w:tcW w:type="dxa" w:w="28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Arial" w:cs="Arial" w:eastAsia="Arial" w:hAnsi="Arial"/>
                <w:b w:val="false"/>
                <w:bCs w:val="false"/>
                <w:sz w:val="17"/>
                <w:szCs w:val="17"/>
              </w:rPr>
              <w:t xml:space="preserve">|</w:t>
            </w:r>
          </w:p>
        </w:tc>
        <w:tc>
          <w:tcPr>
            <w:tcW w:type="dxa" w:w="6838"/>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Arial" w:cs="Arial" w:eastAsia="Arial" w:hAnsi="Arial"/>
                <w:b w:val="false"/>
                <w:bCs w:val="false"/>
                <w:sz w:val="17"/>
                <w:szCs w:val="17"/>
              </w:rPr>
              <w:t xml:space="preserve">Alternation (patterns).</w:t>
            </w:r>
          </w:p>
        </w:tc>
      </w:tr>
      <w:tr>
        <w:trPr>
          <w:cantSplit/>
          <w:tblHeader w:val="false"/>
        </w:trPr>
        <w:tc>
          <w:tcPr>
            <w:tcW w:type="dxa" w:w="28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Arial" w:cs="Arial" w:eastAsia="Arial" w:hAnsi="Arial"/>
                <w:b w:val="false"/>
                <w:bCs w:val="false"/>
                <w:sz w:val="17"/>
                <w:szCs w:val="17"/>
              </w:rPr>
              <w:t xml:space="preserve">blank</w:t>
            </w:r>
          </w:p>
        </w:tc>
        <w:tc>
          <w:tcPr>
            <w:tcW w:type="dxa" w:w="6838"/>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Arial" w:cs="Arial" w:eastAsia="Arial" w:hAnsi="Arial"/>
                <w:b w:val="false"/>
                <w:bCs w:val="false"/>
                <w:sz w:val="17"/>
                <w:szCs w:val="17"/>
              </w:rPr>
              <w:t xml:space="preserve">Concatenation of strings or patterns.</w:t>
            </w:r>
          </w:p>
        </w:tc>
      </w:tr>
      <w:tr>
        <w:trPr>
          <w:cantSplit/>
          <w:tblHeader w:val="false"/>
        </w:trPr>
        <w:tc>
          <w:tcPr>
            <w:tcW w:type="dxa" w:w="28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Arial" w:cs="Arial" w:eastAsia="Arial" w:hAnsi="Arial"/>
                <w:b w:val="false"/>
                <w:bCs w:val="false"/>
                <w:sz w:val="17"/>
                <w:szCs w:val="17"/>
              </w:rPr>
              <w:t xml:space="preserve">+  -</w:t>
            </w:r>
          </w:p>
        </w:tc>
        <w:tc>
          <w:tcPr>
            <w:tcW w:type="dxa" w:w="6838"/>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Arial" w:cs="Arial" w:eastAsia="Arial" w:hAnsi="Arial"/>
                <w:b w:val="false"/>
                <w:bCs w:val="false"/>
                <w:sz w:val="17"/>
                <w:szCs w:val="17"/>
              </w:rPr>
              <w:t xml:space="preserve">Addition, subtraction.</w:t>
            </w:r>
          </w:p>
        </w:tc>
      </w:tr>
      <w:tr>
        <w:trPr>
          <w:cantSplit/>
          <w:tblHeader w:val="false"/>
        </w:trPr>
        <w:tc>
          <w:tcPr>
            <w:tcW w:type="dxa" w:w="28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Arial" w:cs="Arial" w:eastAsia="Arial" w:hAnsi="Arial"/>
                <w:b w:val="false"/>
                <w:bCs w:val="false"/>
                <w:sz w:val="17"/>
                <w:szCs w:val="17"/>
              </w:rPr>
              <w:t xml:space="preserve">/</w:t>
            </w:r>
          </w:p>
        </w:tc>
        <w:tc>
          <w:tcPr>
            <w:tcW w:type="dxa" w:w="6838"/>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Arial" w:cs="Arial" w:eastAsia="Arial" w:hAnsi="Arial"/>
                <w:b w:val="false"/>
                <w:bCs w:val="false"/>
                <w:sz w:val="17"/>
                <w:szCs w:val="17"/>
              </w:rPr>
              <w:t xml:space="preserve">Division; integer division when both operands are integers (truncated toward zero).</w:t>
            </w:r>
          </w:p>
        </w:tc>
      </w:tr>
      <w:tr>
        <w:trPr>
          <w:cantSplit/>
          <w:tblHeader w:val="false"/>
        </w:trPr>
        <w:tc>
          <w:tcPr>
            <w:tcW w:type="dxa" w:w="28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Arial" w:cs="Arial" w:eastAsia="Arial" w:hAnsi="Arial"/>
                <w:b w:val="false"/>
                <w:bCs w:val="false"/>
                <w:sz w:val="17"/>
                <w:szCs w:val="17"/>
              </w:rPr>
              <w:t xml:space="preserve">*</w:t>
            </w:r>
          </w:p>
        </w:tc>
        <w:tc>
          <w:tcPr>
            <w:tcW w:type="dxa" w:w="6838"/>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Arial" w:cs="Arial" w:eastAsia="Arial" w:hAnsi="Arial"/>
                <w:b w:val="false"/>
                <w:bCs w:val="false"/>
                <w:sz w:val="17"/>
                <w:szCs w:val="17"/>
              </w:rPr>
              <w:t xml:space="preserve">Multiplication.</w:t>
            </w:r>
          </w:p>
        </w:tc>
      </w:tr>
      <w:tr>
        <w:trPr>
          <w:cantSplit/>
          <w:tblHeader w:val="false"/>
        </w:trPr>
        <w:tc>
          <w:tcPr>
            <w:tcW w:type="dxa" w:w="28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Arial" w:cs="Arial" w:eastAsia="Arial" w:hAnsi="Arial"/>
                <w:b w:val="false"/>
                <w:bCs w:val="false"/>
                <w:sz w:val="17"/>
                <w:szCs w:val="17"/>
              </w:rPr>
              <w:t xml:space="preserve">**  or  !</w:t>
            </w:r>
          </w:p>
        </w:tc>
        <w:tc>
          <w:tcPr>
            <w:tcW w:type="dxa" w:w="6838"/>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Arial" w:cs="Arial" w:eastAsia="Arial" w:hAnsi="Arial"/>
                <w:b w:val="false"/>
                <w:bCs w:val="false"/>
                <w:sz w:val="17"/>
                <w:szCs w:val="17"/>
              </w:rPr>
              <w:t xml:space="preserve">Exponentiation; groups from the right.</w:t>
            </w:r>
          </w:p>
        </w:tc>
      </w:tr>
      <w:tr>
        <w:trPr>
          <w:cantSplit/>
          <w:tblHeader w:val="false"/>
        </w:trPr>
        <w:tc>
          <w:tcPr>
            <w:tcW w:type="dxa" w:w="28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Arial" w:cs="Arial" w:eastAsia="Arial" w:hAnsi="Arial"/>
                <w:b w:val="false"/>
                <w:bCs w:val="false"/>
                <w:sz w:val="17"/>
                <w:szCs w:val="17"/>
              </w:rPr>
              <w:t xml:space="preserve">.  $  (binary)</w:t>
            </w:r>
          </w:p>
        </w:tc>
        <w:tc>
          <w:tcPr>
            <w:tcW w:type="dxa" w:w="6838"/>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Arial" w:cs="Arial" w:eastAsia="Arial" w:hAnsi="Arial"/>
                <w:b w:val="false"/>
                <w:bCs w:val="false"/>
                <w:sz w:val="17"/>
                <w:szCs w:val="17"/>
              </w:rPr>
              <w:t xml:space="preserve">Conditional and immediate assignment of the matched text to a name.</w:t>
            </w:r>
          </w:p>
        </w:tc>
      </w:tr>
      <w:tr>
        <w:trPr>
          <w:cantSplit/>
          <w:tblHeader w:val="false"/>
        </w:trPr>
        <w:tc>
          <w:tcPr>
            <w:tcW w:type="dxa" w:w="28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Arial" w:cs="Arial" w:eastAsia="Arial" w:hAnsi="Arial"/>
                <w:b w:val="false"/>
                <w:bCs w:val="false"/>
                <w:sz w:val="17"/>
                <w:szCs w:val="17"/>
              </w:rPr>
              <w:t xml:space="preserve">- + ? \ . $ * @  (unary)</w:t>
            </w:r>
          </w:p>
        </w:tc>
        <w:tc>
          <w:tcPr>
            <w:tcW w:type="dxa" w:w="6838"/>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Arial" w:cs="Arial" w:eastAsia="Arial" w:hAnsi="Arial"/>
                <w:b w:val="false"/>
                <w:bCs w:val="false"/>
                <w:sz w:val="17"/>
                <w:szCs w:val="17"/>
              </w:rPr>
              <w:t xml:space="preserve">Negation, numeric conversion, interrogation, not, name, indirection, unevaluated expression, cursor.</w:t>
            </w:r>
          </w:p>
        </w:tc>
      </w:tr>
    </w:tbl>
    <w:p>
      <w:pPr>
        <w:spacing w:after="200" w:before="60"/>
      </w:pPr>
      <w:r>
        <w:rPr>
          <w:rFonts w:ascii="Arial" w:cs="Arial" w:eastAsia="Arial" w:hAnsi="Arial"/>
          <w:b/>
          <w:bCs/>
          <w:sz w:val="18"/>
          <w:szCs w:val="18"/>
        </w:rPr>
        <w:t xml:space="preserve">Figure 11. </w:t>
      </w:r>
      <w:r>
        <w:rPr>
          <w:rFonts w:ascii="Arial" w:cs="Arial" w:eastAsia="Arial" w:hAnsi="Arial"/>
          <w:sz w:val="18"/>
          <w:szCs w:val="18"/>
        </w:rPr>
        <w:t xml:space="preserve">Operator precedence</w:t>
      </w:r>
    </w:p>
    <w:p>
      <w:pPr>
        <w:spacing w:after="120" w:line="264"/>
      </w:pPr>
      <w:r>
        <w:rPr>
          <w:rFonts w:ascii="Arial" w:cs="Arial" w:eastAsia="Arial" w:hAnsi="Arial"/>
          <w:sz w:val="20"/>
          <w:szCs w:val="20"/>
        </w:rPr>
        <w:t xml:space="preserve">Integer arithmetic stays integer: 10 / 4 is 2. If either operand is real the result is real. An integer raised to a negative integer power gives 0 except for the bases 1 and -1.</w:t>
      </w:r>
    </w:p>
    <w:p>
      <w:pPr>
        <w:pStyle w:val="Heading2"/>
        <w:keepNext/>
      </w:pPr>
      <w:r>
        <w:rPr>
          <w:rFonts w:ascii="Arial" w:cs="Arial" w:eastAsia="Arial" w:hAnsi="Arial"/>
          <w:b/>
          <w:bCs/>
          <w:sz w:val="24"/>
          <w:szCs w:val="24"/>
        </w:rPr>
        <w:t xml:space="preserve">Unary operators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00"/>
        <w:gridCol w:w="7938"/>
      </w:tblGrid>
      <w:tr>
        <w:trPr>
          <w:cantSplit/>
          <w:tblHeader/>
        </w:trPr>
        <w:tc>
          <w:tcPr>
            <w:tcW w:type="dxa" w:w="1700"/>
            <w:tcBorders>
              <w:top w:val="single" w:color="808080" w:sz="4"/>
              <w:left w:val="single" w:color="808080" w:sz="4"/>
              <w:bottom w:val="single" w:color="808080" w:sz="4"/>
              <w:right w:val="single" w:color="808080" w:sz="4"/>
            </w:tcBorders>
            <w:shd w:fill="D9D9D9" w:color="auto" w:val="clear"/>
            <w:tcMar>
              <w:top w:type="dxa" w:w="50"/>
              <w:left w:type="dxa" w:w="90"/>
              <w:bottom w:type="dxa" w:w="50"/>
              <w:right w:type="dxa" w:w="90"/>
            </w:tcMar>
          </w:tcPr>
          <w:p>
            <w:pPr>
              <w:spacing w:after="0"/>
            </w:pPr>
            <w:r>
              <w:rPr>
                <w:rFonts w:ascii="Arial" w:cs="Arial" w:eastAsia="Arial" w:hAnsi="Arial"/>
                <w:b/>
                <w:bCs/>
                <w:sz w:val="17"/>
                <w:szCs w:val="17"/>
              </w:rPr>
              <w:t xml:space="preserve">Operator</w:t>
            </w:r>
          </w:p>
        </w:tc>
        <w:tc>
          <w:tcPr>
            <w:tcW w:type="dxa" w:w="7938"/>
            <w:tcBorders>
              <w:top w:val="single" w:color="808080" w:sz="4"/>
              <w:left w:val="single" w:color="808080" w:sz="4"/>
              <w:bottom w:val="single" w:color="808080" w:sz="4"/>
              <w:right w:val="single" w:color="808080" w:sz="4"/>
            </w:tcBorders>
            <w:shd w:fill="D9D9D9" w:color="auto" w:val="clear"/>
            <w:tcMar>
              <w:top w:type="dxa" w:w="50"/>
              <w:left w:type="dxa" w:w="90"/>
              <w:bottom w:type="dxa" w:w="50"/>
              <w:right w:type="dxa" w:w="90"/>
            </w:tcMar>
          </w:tcPr>
          <w:p>
            <w:pPr>
              <w:spacing w:after="0"/>
            </w:pPr>
            <w:r>
              <w:rPr>
                <w:rFonts w:ascii="Arial" w:cs="Arial" w:eastAsia="Arial" w:hAnsi="Arial"/>
                <w:b/>
                <w:bCs/>
                <w:sz w:val="17"/>
                <w:szCs w:val="17"/>
              </w:rPr>
              <w:t xml:space="preserve">Meaning</w:t>
            </w:r>
          </w:p>
        </w:tc>
      </w:tr>
      <w:tr>
        <w:trPr>
          <w:cantSplit/>
          <w:tblHeader w:val="false"/>
        </w:trPr>
        <w:tc>
          <w:tcPr>
            <w:tcW w:type="dxa" w:w="17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Arial" w:cs="Arial" w:eastAsia="Arial" w:hAnsi="Arial"/>
                <w:b w:val="false"/>
                <w:bCs w:val="false"/>
                <w:sz w:val="17"/>
                <w:szCs w:val="17"/>
              </w:rPr>
              <w:t xml:space="preserve">-X</w:t>
            </w:r>
          </w:p>
        </w:tc>
        <w:tc>
          <w:tcPr>
            <w:tcW w:type="dxa" w:w="7938"/>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Arial" w:cs="Arial" w:eastAsia="Arial" w:hAnsi="Arial"/>
                <w:b w:val="false"/>
                <w:bCs w:val="false"/>
                <w:sz w:val="17"/>
                <w:szCs w:val="17"/>
              </w:rPr>
              <w:t xml:space="preserve">The negative of X.</w:t>
            </w:r>
          </w:p>
        </w:tc>
      </w:tr>
      <w:tr>
        <w:trPr>
          <w:cantSplit/>
          <w:tblHeader w:val="false"/>
        </w:trPr>
        <w:tc>
          <w:tcPr>
            <w:tcW w:type="dxa" w:w="17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Arial" w:cs="Arial" w:eastAsia="Arial" w:hAnsi="Arial"/>
                <w:b w:val="false"/>
                <w:bCs w:val="false"/>
                <w:sz w:val="17"/>
                <w:szCs w:val="17"/>
              </w:rPr>
              <w:t xml:space="preserve">+X</w:t>
            </w:r>
          </w:p>
        </w:tc>
        <w:tc>
          <w:tcPr>
            <w:tcW w:type="dxa" w:w="7938"/>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Arial" w:cs="Arial" w:eastAsia="Arial" w:hAnsi="Arial"/>
                <w:b w:val="false"/>
                <w:bCs w:val="false"/>
                <w:sz w:val="17"/>
                <w:szCs w:val="17"/>
              </w:rPr>
              <w:t xml:space="preserve">X converted to a number.</w:t>
            </w:r>
          </w:p>
        </w:tc>
      </w:tr>
      <w:tr>
        <w:trPr>
          <w:cantSplit/>
          <w:tblHeader w:val="false"/>
        </w:trPr>
        <w:tc>
          <w:tcPr>
            <w:tcW w:type="dxa" w:w="17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Arial" w:cs="Arial" w:eastAsia="Arial" w:hAnsi="Arial"/>
                <w:b w:val="false"/>
                <w:bCs w:val="false"/>
                <w:sz w:val="17"/>
                <w:szCs w:val="17"/>
              </w:rPr>
              <w:t xml:space="preserve">?X</w:t>
            </w:r>
          </w:p>
        </w:tc>
        <w:tc>
          <w:tcPr>
            <w:tcW w:type="dxa" w:w="7938"/>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Arial" w:cs="Arial" w:eastAsia="Arial" w:hAnsi="Arial"/>
                <w:b w:val="false"/>
                <w:bCs w:val="false"/>
                <w:sz w:val="17"/>
                <w:szCs w:val="17"/>
              </w:rPr>
              <w:t xml:space="preserve">The null string if X succeeds; fails if X fails. It is used to turn a value into a predicate.</w:t>
            </w:r>
          </w:p>
        </w:tc>
      </w:tr>
      <w:tr>
        <w:trPr>
          <w:cantSplit/>
          <w:tblHeader w:val="false"/>
        </w:trPr>
        <w:tc>
          <w:tcPr>
            <w:tcW w:type="dxa" w:w="17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Arial" w:cs="Arial" w:eastAsia="Arial" w:hAnsi="Arial"/>
                <w:b w:val="false"/>
                <w:bCs w:val="false"/>
                <w:sz w:val="17"/>
                <w:szCs w:val="17"/>
              </w:rPr>
              <w:t xml:space="preserve">\X</w:t>
            </w:r>
          </w:p>
        </w:tc>
        <w:tc>
          <w:tcPr>
            <w:tcW w:type="dxa" w:w="7938"/>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Arial" w:cs="Arial" w:eastAsia="Arial" w:hAnsi="Arial"/>
                <w:b w:val="false"/>
                <w:bCs w:val="false"/>
                <w:sz w:val="17"/>
                <w:szCs w:val="17"/>
              </w:rPr>
              <w:t xml:space="preserve">Not: the null string if X fails; fails if X succeeds.</w:t>
            </w:r>
          </w:p>
        </w:tc>
      </w:tr>
      <w:tr>
        <w:trPr>
          <w:cantSplit/>
          <w:tblHeader w:val="false"/>
        </w:trPr>
        <w:tc>
          <w:tcPr>
            <w:tcW w:type="dxa" w:w="17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Arial" w:cs="Arial" w:eastAsia="Arial" w:hAnsi="Arial"/>
                <w:b w:val="false"/>
                <w:bCs w:val="false"/>
                <w:sz w:val="17"/>
                <w:szCs w:val="17"/>
              </w:rPr>
              <w:t xml:space="preserve">.X</w:t>
            </w:r>
          </w:p>
        </w:tc>
        <w:tc>
          <w:tcPr>
            <w:tcW w:type="dxa" w:w="7938"/>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Arial" w:cs="Arial" w:eastAsia="Arial" w:hAnsi="Arial"/>
                <w:b w:val="false"/>
                <w:bCs w:val="false"/>
                <w:sz w:val="17"/>
                <w:szCs w:val="17"/>
              </w:rPr>
              <w:t xml:space="preserve">The name of X (a NAME value). X may be a variable, an element X&lt;I&gt; or a keyword.</w:t>
            </w:r>
          </w:p>
        </w:tc>
      </w:tr>
      <w:tr>
        <w:trPr>
          <w:cantSplit/>
          <w:tblHeader w:val="false"/>
        </w:trPr>
        <w:tc>
          <w:tcPr>
            <w:tcW w:type="dxa" w:w="17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Arial" w:cs="Arial" w:eastAsia="Arial" w:hAnsi="Arial"/>
                <w:b w:val="false"/>
                <w:bCs w:val="false"/>
                <w:sz w:val="17"/>
                <w:szCs w:val="17"/>
              </w:rPr>
              <w:t xml:space="preserve">$X</w:t>
            </w:r>
          </w:p>
        </w:tc>
        <w:tc>
          <w:tcPr>
            <w:tcW w:type="dxa" w:w="7938"/>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Arial" w:cs="Arial" w:eastAsia="Arial" w:hAnsi="Arial"/>
                <w:b w:val="false"/>
                <w:bCs w:val="false"/>
                <w:sz w:val="17"/>
                <w:szCs w:val="17"/>
              </w:rPr>
              <w:t xml:space="preserve">Indirection: the variable whose name is the value of X. It may be assigned to.</w:t>
            </w:r>
          </w:p>
        </w:tc>
      </w:tr>
      <w:tr>
        <w:trPr>
          <w:cantSplit/>
          <w:tblHeader w:val="false"/>
        </w:trPr>
        <w:tc>
          <w:tcPr>
            <w:tcW w:type="dxa" w:w="17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Arial" w:cs="Arial" w:eastAsia="Arial" w:hAnsi="Arial"/>
                <w:b w:val="false"/>
                <w:bCs w:val="false"/>
                <w:sz w:val="17"/>
                <w:szCs w:val="17"/>
              </w:rPr>
              <w:t xml:space="preserve">*X</w:t>
            </w:r>
          </w:p>
        </w:tc>
        <w:tc>
          <w:tcPr>
            <w:tcW w:type="dxa" w:w="7938"/>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Arial" w:cs="Arial" w:eastAsia="Arial" w:hAnsi="Arial"/>
                <w:b w:val="false"/>
                <w:bCs w:val="false"/>
                <w:sz w:val="17"/>
                <w:szCs w:val="17"/>
              </w:rPr>
              <w:t xml:space="preserve">The unevaluated expression X, evaluated later (inside a pattern, or by EVAL).</w:t>
            </w:r>
          </w:p>
        </w:tc>
      </w:tr>
      <w:tr>
        <w:trPr>
          <w:cantSplit/>
          <w:tblHeader w:val="false"/>
        </w:trPr>
        <w:tc>
          <w:tcPr>
            <w:tcW w:type="dxa" w:w="17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Arial" w:cs="Arial" w:eastAsia="Arial" w:hAnsi="Arial"/>
                <w:b w:val="false"/>
                <w:bCs w:val="false"/>
                <w:sz w:val="17"/>
                <w:szCs w:val="17"/>
              </w:rPr>
              <w:t xml:space="preserve">@X</w:t>
            </w:r>
          </w:p>
        </w:tc>
        <w:tc>
          <w:tcPr>
            <w:tcW w:type="dxa" w:w="7938"/>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Arial" w:cs="Arial" w:eastAsia="Arial" w:hAnsi="Arial"/>
                <w:b w:val="false"/>
                <w:bCs w:val="false"/>
                <w:sz w:val="17"/>
                <w:szCs w:val="17"/>
              </w:rPr>
              <w:t xml:space="preserve">In a pattern: assign the current cursor position to X.</w:t>
            </w:r>
          </w:p>
        </w:tc>
      </w:tr>
    </w:tbl>
    <w:p>
      <w:pPr>
        <w:spacing w:after="200" w:before="60"/>
      </w:pPr>
      <w:r>
        <w:rPr>
          <w:rFonts w:ascii="Arial" w:cs="Arial" w:eastAsia="Arial" w:hAnsi="Arial"/>
          <w:b/>
          <w:bCs/>
          <w:sz w:val="18"/>
          <w:szCs w:val="18"/>
        </w:rPr>
        <w:t xml:space="preserve">Figure 12. </w:t>
      </w:r>
      <w:r>
        <w:rPr>
          <w:rFonts w:ascii="Arial" w:cs="Arial" w:eastAsia="Arial" w:hAnsi="Arial"/>
          <w:sz w:val="18"/>
          <w:szCs w:val="18"/>
        </w:rPr>
        <w:t xml:space="preserve">Unary operators</w:t>
      </w:r>
    </w:p>
    <w:p>
      <w:pPr>
        <w:spacing w:after="120" w:line="264"/>
      </w:pPr>
      <w:r>
        <w:rPr>
          <w:rFonts w:ascii="Arial" w:cs="Arial" w:eastAsia="Arial" w:hAnsi="Arial"/>
          <w:sz w:val="20"/>
          <w:szCs w:val="20"/>
        </w:rPr>
        <w:t xml:space="preserve">Subscripts are written with angle brackets or square brackets: A&lt;3&gt;, T['name'], M&lt;I,J&gt;.</w:t>
      </w:r>
    </w:p>
    <w:p>
      <w:pPr>
        <w:pStyle w:val="Heading2"/>
        <w:keepNext/>
      </w:pPr>
      <w:r>
        <w:rPr>
          <w:rFonts w:ascii="Arial" w:cs="Arial" w:eastAsia="Arial" w:hAnsi="Arial"/>
          <w:b/>
          <w:bCs/>
          <w:sz w:val="24"/>
          <w:szCs w:val="24"/>
        </w:rPr>
        <w:t xml:space="preserve">Keywords</w:t>
      </w:r>
    </w:p>
    <w:p>
      <w:pPr>
        <w:spacing w:after="120" w:line="264"/>
      </w:pPr>
      <w:r>
        <w:rPr>
          <w:rFonts w:ascii="Arial" w:cs="Arial" w:eastAsia="Arial" w:hAnsi="Arial"/>
          <w:sz w:val="20"/>
          <w:szCs w:val="20"/>
        </w:rPr>
        <w:t xml:space="preserve">Keywords begin with an ampersand. Some can be assigned. Appendix C lists them. &amp;ANCHOR, when set to 1, makes every pattern match start at the beginning of the subject. &amp;STLIMIT stops the program with an error after that many statements. &amp;ALPHABET is the string of all 256 characters and &amp;LCASE and &amp;UCASE are the lower- and upper-case letters.</w:t>
      </w:r>
    </w:p>
    <w:p>
      <w:pPr>
        <w:pStyle w:val="Heading1"/>
        <w:pageBreakBefore/>
        <w:pBdr>
          <w:bottom w:val="single" w:color="000000" w:sz="12" w:space="4"/>
        </w:pBdr>
        <w:spacing w:after="240" w:before="0"/>
      </w:pPr>
      <w:r>
        <w:rPr>
          <w:rFonts w:ascii="Arial" w:cs="Arial" w:eastAsia="Arial" w:hAnsi="Arial"/>
          <w:b/>
          <w:bCs/>
          <w:sz w:val="32"/>
          <w:szCs w:val="32"/>
        </w:rPr>
        <w:t xml:space="preserve">Chapter 4. Pattern Matching</w:t>
      </w:r>
    </w:p>
    <w:p>
      <w:pPr>
        <w:spacing w:after="120" w:line="264"/>
      </w:pPr>
      <w:r>
        <w:rPr>
          <w:rFonts w:ascii="Arial" w:cs="Arial" w:eastAsia="Arial" w:hAnsi="Arial"/>
          <w:sz w:val="20"/>
          <w:szCs w:val="20"/>
        </w:rPr>
        <w:t xml:space="preserve">A pattern describes a set of strings. The statement S P tries to find, in the string S, a substring that is in the set. The search starts at the first character and moves right until a match is found, unless &amp;ANCHOR is 1. Within one starting point the matcher tries the alternatives in order; if what follows fails it backs up and tries the next alternative. The matched region is described by two cursor positions: a cursor of 0 is before the first character.</w:t>
      </w:r>
    </w:p>
    <w:p>
      <w:pPr>
        <w:pStyle w:val="Heading2"/>
        <w:keepNext/>
      </w:pPr>
      <w:r>
        <w:rPr>
          <w:rFonts w:ascii="Arial" w:cs="Arial" w:eastAsia="Arial" w:hAnsi="Arial"/>
          <w:b/>
          <w:bCs/>
          <w:sz w:val="24"/>
          <w:szCs w:val="24"/>
        </w:rPr>
        <w:t xml:space="preserve">Building patterns</w:t>
      </w:r>
    </w:p>
    <w:p>
      <w:pPr>
        <w:spacing w:after="120" w:line="264"/>
      </w:pPr>
      <w:r>
        <w:rPr>
          <w:rFonts w:ascii="Arial" w:cs="Arial" w:eastAsia="Arial" w:hAnsi="Arial"/>
          <w:sz w:val="20"/>
          <w:szCs w:val="20"/>
        </w:rPr>
        <w:t xml:space="preserve">A string used where a pattern is expected is a pattern that matches itself. Two patterns written side by side match in sequence. A vertical bar offers alternatives, tried left to right.</w:t>
      </w:r>
    </w:p>
    <w:p>
      <w:pPr>
        <w:keepNext/>
        <w:keepLines/>
        <w:pBdr>
          <w:top w:val="single" w:color="808080" w:sz="4"/>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        S = 'the quick brown fox'</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        S ('quick' | 'slow') ' ' ('brown' | 'red') . COLOR</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        OUTPUT = COLOR</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 </w:t>
      </w:r>
    </w:p>
    <w:p>
      <w:pPr>
        <w:keepNext w:val="false"/>
        <w:keepLines/>
        <w:pBdr>
          <w:bottom w:val="single" w:color="808080" w:sz="4"/>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brown</w:t>
      </w:r>
    </w:p>
    <w:p>
      <w:pPr>
        <w:spacing w:after="200" w:before="60"/>
      </w:pPr>
      <w:r>
        <w:rPr>
          <w:rFonts w:ascii="Arial" w:cs="Arial" w:eastAsia="Arial" w:hAnsi="Arial"/>
          <w:b/>
          <w:bCs/>
          <w:sz w:val="18"/>
          <w:szCs w:val="18"/>
        </w:rPr>
        <w:t xml:space="preserve">Figure 13. </w:t>
      </w:r>
      <w:r>
        <w:rPr>
          <w:rFonts w:ascii="Arial" w:cs="Arial" w:eastAsia="Arial" w:hAnsi="Arial"/>
          <w:sz w:val="18"/>
          <w:szCs w:val="18"/>
        </w:rPr>
        <w:t xml:space="preserve">Concatenation and alternation</w:t>
      </w:r>
    </w:p>
    <w:p>
      <w:pPr>
        <w:pStyle w:val="Heading2"/>
        <w:keepNext/>
      </w:pPr>
      <w:r>
        <w:rPr>
          <w:rFonts w:ascii="Arial" w:cs="Arial" w:eastAsia="Arial" w:hAnsi="Arial"/>
          <w:b/>
          <w:bCs/>
          <w:sz w:val="24"/>
          <w:szCs w:val="24"/>
        </w:rPr>
        <w:t xml:space="preserve">Pattern primitives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00"/>
        <w:gridCol w:w="7438"/>
      </w:tblGrid>
      <w:tr>
        <w:trPr>
          <w:cantSplit/>
          <w:tblHeader/>
        </w:trPr>
        <w:tc>
          <w:tcPr>
            <w:tcW w:type="dxa" w:w="2200"/>
            <w:tcBorders>
              <w:top w:val="single" w:color="808080" w:sz="4"/>
              <w:left w:val="single" w:color="808080" w:sz="4"/>
              <w:bottom w:val="single" w:color="808080" w:sz="4"/>
              <w:right w:val="single" w:color="808080" w:sz="4"/>
            </w:tcBorders>
            <w:shd w:fill="D9D9D9" w:color="auto" w:val="clear"/>
            <w:tcMar>
              <w:top w:type="dxa" w:w="50"/>
              <w:left w:type="dxa" w:w="90"/>
              <w:bottom w:type="dxa" w:w="50"/>
              <w:right w:type="dxa" w:w="90"/>
            </w:tcMar>
          </w:tcPr>
          <w:p>
            <w:pPr>
              <w:spacing w:after="0"/>
            </w:pPr>
            <w:r>
              <w:rPr>
                <w:rFonts w:ascii="Arial" w:cs="Arial" w:eastAsia="Arial" w:hAnsi="Arial"/>
                <w:b/>
                <w:bCs/>
                <w:sz w:val="17"/>
                <w:szCs w:val="17"/>
              </w:rPr>
              <w:t xml:space="preserve">Pattern</w:t>
            </w:r>
          </w:p>
        </w:tc>
        <w:tc>
          <w:tcPr>
            <w:tcW w:type="dxa" w:w="7438"/>
            <w:tcBorders>
              <w:top w:val="single" w:color="808080" w:sz="4"/>
              <w:left w:val="single" w:color="808080" w:sz="4"/>
              <w:bottom w:val="single" w:color="808080" w:sz="4"/>
              <w:right w:val="single" w:color="808080" w:sz="4"/>
            </w:tcBorders>
            <w:shd w:fill="D9D9D9" w:color="auto" w:val="clear"/>
            <w:tcMar>
              <w:top w:type="dxa" w:w="50"/>
              <w:left w:type="dxa" w:w="90"/>
              <w:bottom w:type="dxa" w:w="50"/>
              <w:right w:type="dxa" w:w="90"/>
            </w:tcMar>
          </w:tcPr>
          <w:p>
            <w:pPr>
              <w:spacing w:after="0"/>
            </w:pPr>
            <w:r>
              <w:rPr>
                <w:rFonts w:ascii="Arial" w:cs="Arial" w:eastAsia="Arial" w:hAnsi="Arial"/>
                <w:b/>
                <w:bCs/>
                <w:sz w:val="17"/>
                <w:szCs w:val="17"/>
              </w:rPr>
              <w:t xml:space="preserve">Matches</w:t>
            </w:r>
          </w:p>
        </w:tc>
      </w:tr>
      <w:tr>
        <w:trPr>
          <w:cantSplit/>
          <w:tblHeader w:val="false"/>
        </w:trPr>
        <w:tc>
          <w:tcPr>
            <w:tcW w:type="dxa" w:w="22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Arial" w:cs="Arial" w:eastAsia="Arial" w:hAnsi="Arial"/>
                <w:b w:val="false"/>
                <w:bCs w:val="false"/>
                <w:sz w:val="17"/>
                <w:szCs w:val="17"/>
              </w:rPr>
              <w:t xml:space="preserve">LEN(n)</w:t>
            </w:r>
          </w:p>
        </w:tc>
        <w:tc>
          <w:tcPr>
            <w:tcW w:type="dxa" w:w="7438"/>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Arial" w:cs="Arial" w:eastAsia="Arial" w:hAnsi="Arial"/>
                <w:b w:val="false"/>
                <w:bCs w:val="false"/>
                <w:sz w:val="17"/>
                <w:szCs w:val="17"/>
              </w:rPr>
              <w:t xml:space="preserve">Exactly n characters.</w:t>
            </w:r>
          </w:p>
        </w:tc>
      </w:tr>
      <w:tr>
        <w:trPr>
          <w:cantSplit/>
          <w:tblHeader w:val="false"/>
        </w:trPr>
        <w:tc>
          <w:tcPr>
            <w:tcW w:type="dxa" w:w="22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Arial" w:cs="Arial" w:eastAsia="Arial" w:hAnsi="Arial"/>
                <w:b w:val="false"/>
                <w:bCs w:val="false"/>
                <w:sz w:val="17"/>
                <w:szCs w:val="17"/>
              </w:rPr>
              <w:t xml:space="preserve">POS(n)</w:t>
            </w:r>
          </w:p>
        </w:tc>
        <w:tc>
          <w:tcPr>
            <w:tcW w:type="dxa" w:w="7438"/>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Arial" w:cs="Arial" w:eastAsia="Arial" w:hAnsi="Arial"/>
                <w:b w:val="false"/>
                <w:bCs w:val="false"/>
                <w:sz w:val="17"/>
                <w:szCs w:val="17"/>
              </w:rPr>
              <w:t xml:space="preserve">The null string, if the cursor is n characters from the left end.</w:t>
            </w:r>
          </w:p>
        </w:tc>
      </w:tr>
      <w:tr>
        <w:trPr>
          <w:cantSplit/>
          <w:tblHeader w:val="false"/>
        </w:trPr>
        <w:tc>
          <w:tcPr>
            <w:tcW w:type="dxa" w:w="22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Arial" w:cs="Arial" w:eastAsia="Arial" w:hAnsi="Arial"/>
                <w:b w:val="false"/>
                <w:bCs w:val="false"/>
                <w:sz w:val="17"/>
                <w:szCs w:val="17"/>
              </w:rPr>
              <w:t xml:space="preserve">RPOS(n)</w:t>
            </w:r>
          </w:p>
        </w:tc>
        <w:tc>
          <w:tcPr>
            <w:tcW w:type="dxa" w:w="7438"/>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Arial" w:cs="Arial" w:eastAsia="Arial" w:hAnsi="Arial"/>
                <w:b w:val="false"/>
                <w:bCs w:val="false"/>
                <w:sz w:val="17"/>
                <w:szCs w:val="17"/>
              </w:rPr>
              <w:t xml:space="preserve">The null string, if the cursor is n characters from the right end.</w:t>
            </w:r>
          </w:p>
        </w:tc>
      </w:tr>
      <w:tr>
        <w:trPr>
          <w:cantSplit/>
          <w:tblHeader w:val="false"/>
        </w:trPr>
        <w:tc>
          <w:tcPr>
            <w:tcW w:type="dxa" w:w="22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Arial" w:cs="Arial" w:eastAsia="Arial" w:hAnsi="Arial"/>
                <w:b w:val="false"/>
                <w:bCs w:val="false"/>
                <w:sz w:val="17"/>
                <w:szCs w:val="17"/>
              </w:rPr>
              <w:t xml:space="preserve">TAB(n)</w:t>
            </w:r>
          </w:p>
        </w:tc>
        <w:tc>
          <w:tcPr>
            <w:tcW w:type="dxa" w:w="7438"/>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Arial" w:cs="Arial" w:eastAsia="Arial" w:hAnsi="Arial"/>
                <w:b w:val="false"/>
                <w:bCs w:val="false"/>
                <w:sz w:val="17"/>
                <w:szCs w:val="17"/>
              </w:rPr>
              <w:t xml:space="preserve">Everything from the cursor up to position n from the left; fails if the cursor is beyond it.</w:t>
            </w:r>
          </w:p>
        </w:tc>
      </w:tr>
      <w:tr>
        <w:trPr>
          <w:cantSplit/>
          <w:tblHeader w:val="false"/>
        </w:trPr>
        <w:tc>
          <w:tcPr>
            <w:tcW w:type="dxa" w:w="22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Arial" w:cs="Arial" w:eastAsia="Arial" w:hAnsi="Arial"/>
                <w:b w:val="false"/>
                <w:bCs w:val="false"/>
                <w:sz w:val="17"/>
                <w:szCs w:val="17"/>
              </w:rPr>
              <w:t xml:space="preserve">RTAB(n)</w:t>
            </w:r>
          </w:p>
        </w:tc>
        <w:tc>
          <w:tcPr>
            <w:tcW w:type="dxa" w:w="7438"/>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Arial" w:cs="Arial" w:eastAsia="Arial" w:hAnsi="Arial"/>
                <w:b w:val="false"/>
                <w:bCs w:val="false"/>
                <w:sz w:val="17"/>
                <w:szCs w:val="17"/>
              </w:rPr>
              <w:t xml:space="preserve">Everything from the cursor up to position n from the right.</w:t>
            </w:r>
          </w:p>
        </w:tc>
      </w:tr>
      <w:tr>
        <w:trPr>
          <w:cantSplit/>
          <w:tblHeader w:val="false"/>
        </w:trPr>
        <w:tc>
          <w:tcPr>
            <w:tcW w:type="dxa" w:w="22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Arial" w:cs="Arial" w:eastAsia="Arial" w:hAnsi="Arial"/>
                <w:b w:val="false"/>
                <w:bCs w:val="false"/>
                <w:sz w:val="17"/>
                <w:szCs w:val="17"/>
              </w:rPr>
              <w:t xml:space="preserve">REM</w:t>
            </w:r>
          </w:p>
        </w:tc>
        <w:tc>
          <w:tcPr>
            <w:tcW w:type="dxa" w:w="7438"/>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Arial" w:cs="Arial" w:eastAsia="Arial" w:hAnsi="Arial"/>
                <w:b w:val="false"/>
                <w:bCs w:val="false"/>
                <w:sz w:val="17"/>
                <w:szCs w:val="17"/>
              </w:rPr>
              <w:t xml:space="preserve">The remainder of the subject.</w:t>
            </w:r>
          </w:p>
        </w:tc>
      </w:tr>
      <w:tr>
        <w:trPr>
          <w:cantSplit/>
          <w:tblHeader w:val="false"/>
        </w:trPr>
        <w:tc>
          <w:tcPr>
            <w:tcW w:type="dxa" w:w="22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Arial" w:cs="Arial" w:eastAsia="Arial" w:hAnsi="Arial"/>
                <w:b w:val="false"/>
                <w:bCs w:val="false"/>
                <w:sz w:val="17"/>
                <w:szCs w:val="17"/>
              </w:rPr>
              <w:t xml:space="preserve">ANY(s)</w:t>
            </w:r>
          </w:p>
        </w:tc>
        <w:tc>
          <w:tcPr>
            <w:tcW w:type="dxa" w:w="7438"/>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Arial" w:cs="Arial" w:eastAsia="Arial" w:hAnsi="Arial"/>
                <w:b w:val="false"/>
                <w:bCs w:val="false"/>
                <w:sz w:val="17"/>
                <w:szCs w:val="17"/>
              </w:rPr>
              <w:t xml:space="preserve">One character that is in the string s.</w:t>
            </w:r>
          </w:p>
        </w:tc>
      </w:tr>
      <w:tr>
        <w:trPr>
          <w:cantSplit/>
          <w:tblHeader w:val="false"/>
        </w:trPr>
        <w:tc>
          <w:tcPr>
            <w:tcW w:type="dxa" w:w="22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Arial" w:cs="Arial" w:eastAsia="Arial" w:hAnsi="Arial"/>
                <w:b w:val="false"/>
                <w:bCs w:val="false"/>
                <w:sz w:val="17"/>
                <w:szCs w:val="17"/>
              </w:rPr>
              <w:t xml:space="preserve">NOTANY(s)</w:t>
            </w:r>
          </w:p>
        </w:tc>
        <w:tc>
          <w:tcPr>
            <w:tcW w:type="dxa" w:w="7438"/>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Arial" w:cs="Arial" w:eastAsia="Arial" w:hAnsi="Arial"/>
                <w:b w:val="false"/>
                <w:bCs w:val="false"/>
                <w:sz w:val="17"/>
                <w:szCs w:val="17"/>
              </w:rPr>
              <w:t xml:space="preserve">One character that is not in the string s.</w:t>
            </w:r>
          </w:p>
        </w:tc>
      </w:tr>
      <w:tr>
        <w:trPr>
          <w:cantSplit/>
          <w:tblHeader w:val="false"/>
        </w:trPr>
        <w:tc>
          <w:tcPr>
            <w:tcW w:type="dxa" w:w="22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Arial" w:cs="Arial" w:eastAsia="Arial" w:hAnsi="Arial"/>
                <w:b w:val="false"/>
                <w:bCs w:val="false"/>
                <w:sz w:val="17"/>
                <w:szCs w:val="17"/>
              </w:rPr>
              <w:t xml:space="preserve">SPAN(s)</w:t>
            </w:r>
          </w:p>
        </w:tc>
        <w:tc>
          <w:tcPr>
            <w:tcW w:type="dxa" w:w="7438"/>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Arial" w:cs="Arial" w:eastAsia="Arial" w:hAnsi="Arial"/>
                <w:b w:val="false"/>
                <w:bCs w:val="false"/>
                <w:sz w:val="17"/>
                <w:szCs w:val="17"/>
              </w:rPr>
              <w:t xml:space="preserve">The longest run of one or more characters from s. It does not give back characters.</w:t>
            </w:r>
          </w:p>
        </w:tc>
      </w:tr>
      <w:tr>
        <w:trPr>
          <w:cantSplit/>
          <w:tblHeader w:val="false"/>
        </w:trPr>
        <w:tc>
          <w:tcPr>
            <w:tcW w:type="dxa" w:w="22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Arial" w:cs="Arial" w:eastAsia="Arial" w:hAnsi="Arial"/>
                <w:b w:val="false"/>
                <w:bCs w:val="false"/>
                <w:sz w:val="17"/>
                <w:szCs w:val="17"/>
              </w:rPr>
              <w:t xml:space="preserve">BREAK(s)</w:t>
            </w:r>
          </w:p>
        </w:tc>
        <w:tc>
          <w:tcPr>
            <w:tcW w:type="dxa" w:w="7438"/>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Arial" w:cs="Arial" w:eastAsia="Arial" w:hAnsi="Arial"/>
                <w:b w:val="false"/>
                <w:bCs w:val="false"/>
                <w:sz w:val="17"/>
                <w:szCs w:val="17"/>
              </w:rPr>
              <w:t xml:space="preserve">The longest run of characters, possibly none, up to but not including a character of s. Fails if there is none.</w:t>
            </w:r>
          </w:p>
        </w:tc>
      </w:tr>
      <w:tr>
        <w:trPr>
          <w:cantSplit/>
          <w:tblHeader w:val="false"/>
        </w:trPr>
        <w:tc>
          <w:tcPr>
            <w:tcW w:type="dxa" w:w="22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Arial" w:cs="Arial" w:eastAsia="Arial" w:hAnsi="Arial"/>
                <w:b w:val="false"/>
                <w:bCs w:val="false"/>
                <w:sz w:val="17"/>
                <w:szCs w:val="17"/>
              </w:rPr>
              <w:t xml:space="preserve">BREAKX(s)</w:t>
            </w:r>
          </w:p>
        </w:tc>
        <w:tc>
          <w:tcPr>
            <w:tcW w:type="dxa" w:w="7438"/>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Arial" w:cs="Arial" w:eastAsia="Arial" w:hAnsi="Arial"/>
                <w:b w:val="false"/>
                <w:bCs w:val="false"/>
                <w:sz w:val="17"/>
                <w:szCs w:val="17"/>
              </w:rPr>
              <w:t xml:space="preserve">As BREAK, but on backtracking it extends to the next character of s.</w:t>
            </w:r>
          </w:p>
        </w:tc>
      </w:tr>
      <w:tr>
        <w:trPr>
          <w:cantSplit/>
          <w:tblHeader w:val="false"/>
        </w:trPr>
        <w:tc>
          <w:tcPr>
            <w:tcW w:type="dxa" w:w="22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Arial" w:cs="Arial" w:eastAsia="Arial" w:hAnsi="Arial"/>
                <w:b w:val="false"/>
                <w:bCs w:val="false"/>
                <w:sz w:val="17"/>
                <w:szCs w:val="17"/>
              </w:rPr>
              <w:t xml:space="preserve">ARB</w:t>
            </w:r>
          </w:p>
        </w:tc>
        <w:tc>
          <w:tcPr>
            <w:tcW w:type="dxa" w:w="7438"/>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Arial" w:cs="Arial" w:eastAsia="Arial" w:hAnsi="Arial"/>
                <w:b w:val="false"/>
                <w:bCs w:val="false"/>
                <w:sz w:val="17"/>
                <w:szCs w:val="17"/>
              </w:rPr>
              <w:t xml:space="preserve">Any string, shortest first; on backtracking one more character at a time.</w:t>
            </w:r>
          </w:p>
        </w:tc>
      </w:tr>
      <w:tr>
        <w:trPr>
          <w:cantSplit/>
          <w:tblHeader w:val="false"/>
        </w:trPr>
        <w:tc>
          <w:tcPr>
            <w:tcW w:type="dxa" w:w="22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Arial" w:cs="Arial" w:eastAsia="Arial" w:hAnsi="Arial"/>
                <w:b w:val="false"/>
                <w:bCs w:val="false"/>
                <w:sz w:val="17"/>
                <w:szCs w:val="17"/>
              </w:rPr>
              <w:t xml:space="preserve">ARBNO(p)</w:t>
            </w:r>
          </w:p>
        </w:tc>
        <w:tc>
          <w:tcPr>
            <w:tcW w:type="dxa" w:w="7438"/>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Arial" w:cs="Arial" w:eastAsia="Arial" w:hAnsi="Arial"/>
                <w:b w:val="false"/>
                <w:bCs w:val="false"/>
                <w:sz w:val="17"/>
                <w:szCs w:val="17"/>
              </w:rPr>
              <w:t xml:space="preserve">Zero or more repetitions of p, fewest first.</w:t>
            </w:r>
          </w:p>
        </w:tc>
      </w:tr>
      <w:tr>
        <w:trPr>
          <w:cantSplit/>
          <w:tblHeader w:val="false"/>
        </w:trPr>
        <w:tc>
          <w:tcPr>
            <w:tcW w:type="dxa" w:w="22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Arial" w:cs="Arial" w:eastAsia="Arial" w:hAnsi="Arial"/>
                <w:b w:val="false"/>
                <w:bCs w:val="false"/>
                <w:sz w:val="17"/>
                <w:szCs w:val="17"/>
              </w:rPr>
              <w:t xml:space="preserve">BAL</w:t>
            </w:r>
          </w:p>
        </w:tc>
        <w:tc>
          <w:tcPr>
            <w:tcW w:type="dxa" w:w="7438"/>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Arial" w:cs="Arial" w:eastAsia="Arial" w:hAnsi="Arial"/>
                <w:b w:val="false"/>
                <w:bCs w:val="false"/>
                <w:sz w:val="17"/>
                <w:szCs w:val="17"/>
              </w:rPr>
              <w:t xml:space="preserve">A shortest non-null string with balanced parentheses; on backtracking, the next longer one.</w:t>
            </w:r>
          </w:p>
        </w:tc>
      </w:tr>
      <w:tr>
        <w:trPr>
          <w:cantSplit/>
          <w:tblHeader w:val="false"/>
        </w:trPr>
        <w:tc>
          <w:tcPr>
            <w:tcW w:type="dxa" w:w="22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Arial" w:cs="Arial" w:eastAsia="Arial" w:hAnsi="Arial"/>
                <w:b w:val="false"/>
                <w:bCs w:val="false"/>
                <w:sz w:val="17"/>
                <w:szCs w:val="17"/>
              </w:rPr>
              <w:t xml:space="preserve">FAIL</w:t>
            </w:r>
          </w:p>
        </w:tc>
        <w:tc>
          <w:tcPr>
            <w:tcW w:type="dxa" w:w="7438"/>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Arial" w:cs="Arial" w:eastAsia="Arial" w:hAnsi="Arial"/>
                <w:b w:val="false"/>
                <w:bCs w:val="false"/>
                <w:sz w:val="17"/>
                <w:szCs w:val="17"/>
              </w:rPr>
              <w:t xml:space="preserve">Never matches; forces backtracking.</w:t>
            </w:r>
          </w:p>
        </w:tc>
      </w:tr>
      <w:tr>
        <w:trPr>
          <w:cantSplit/>
          <w:tblHeader w:val="false"/>
        </w:trPr>
        <w:tc>
          <w:tcPr>
            <w:tcW w:type="dxa" w:w="22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Arial" w:cs="Arial" w:eastAsia="Arial" w:hAnsi="Arial"/>
                <w:b w:val="false"/>
                <w:bCs w:val="false"/>
                <w:sz w:val="17"/>
                <w:szCs w:val="17"/>
              </w:rPr>
              <w:t xml:space="preserve">SUCCEED</w:t>
            </w:r>
          </w:p>
        </w:tc>
        <w:tc>
          <w:tcPr>
            <w:tcW w:type="dxa" w:w="7438"/>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Arial" w:cs="Arial" w:eastAsia="Arial" w:hAnsi="Arial"/>
                <w:b w:val="false"/>
                <w:bCs w:val="false"/>
                <w:sz w:val="17"/>
                <w:szCs w:val="17"/>
              </w:rPr>
              <w:t xml:space="preserve">Always matches, even when backed into.</w:t>
            </w:r>
          </w:p>
        </w:tc>
      </w:tr>
      <w:tr>
        <w:trPr>
          <w:cantSplit/>
          <w:tblHeader w:val="false"/>
        </w:trPr>
        <w:tc>
          <w:tcPr>
            <w:tcW w:type="dxa" w:w="22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Arial" w:cs="Arial" w:eastAsia="Arial" w:hAnsi="Arial"/>
                <w:b w:val="false"/>
                <w:bCs w:val="false"/>
                <w:sz w:val="17"/>
                <w:szCs w:val="17"/>
              </w:rPr>
              <w:t xml:space="preserve">ABORT</w:t>
            </w:r>
          </w:p>
        </w:tc>
        <w:tc>
          <w:tcPr>
            <w:tcW w:type="dxa" w:w="7438"/>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Arial" w:cs="Arial" w:eastAsia="Arial" w:hAnsi="Arial"/>
                <w:b w:val="false"/>
                <w:bCs w:val="false"/>
                <w:sz w:val="17"/>
                <w:szCs w:val="17"/>
              </w:rPr>
              <w:t xml:space="preserve">Ends the match at once with failure; no further starting points are tried.</w:t>
            </w:r>
          </w:p>
        </w:tc>
      </w:tr>
      <w:tr>
        <w:trPr>
          <w:cantSplit/>
          <w:tblHeader w:val="false"/>
        </w:trPr>
        <w:tc>
          <w:tcPr>
            <w:tcW w:type="dxa" w:w="22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Arial" w:cs="Arial" w:eastAsia="Arial" w:hAnsi="Arial"/>
                <w:b w:val="false"/>
                <w:bCs w:val="false"/>
                <w:sz w:val="17"/>
                <w:szCs w:val="17"/>
              </w:rPr>
              <w:t xml:space="preserve">FENCE</w:t>
            </w:r>
          </w:p>
        </w:tc>
        <w:tc>
          <w:tcPr>
            <w:tcW w:type="dxa" w:w="7438"/>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Arial" w:cs="Arial" w:eastAsia="Arial" w:hAnsi="Arial"/>
                <w:b w:val="false"/>
                <w:bCs w:val="false"/>
                <w:sz w:val="17"/>
                <w:szCs w:val="17"/>
              </w:rPr>
              <w:t xml:space="preserve">Matches the null string; if backed into, the whole match fails (like ABORT).</w:t>
            </w:r>
          </w:p>
        </w:tc>
      </w:tr>
      <w:tr>
        <w:trPr>
          <w:cantSplit/>
          <w:tblHeader w:val="false"/>
        </w:trPr>
        <w:tc>
          <w:tcPr>
            <w:tcW w:type="dxa" w:w="22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Arial" w:cs="Arial" w:eastAsia="Arial" w:hAnsi="Arial"/>
                <w:b w:val="false"/>
                <w:bCs w:val="false"/>
                <w:sz w:val="17"/>
                <w:szCs w:val="17"/>
              </w:rPr>
              <w:t xml:space="preserve">FENCE(p)</w:t>
            </w:r>
          </w:p>
        </w:tc>
        <w:tc>
          <w:tcPr>
            <w:tcW w:type="dxa" w:w="7438"/>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Arial" w:cs="Arial" w:eastAsia="Arial" w:hAnsi="Arial"/>
                <w:b w:val="false"/>
                <w:bCs w:val="false"/>
                <w:sz w:val="17"/>
                <w:szCs w:val="17"/>
              </w:rPr>
              <w:t xml:space="preserve">Matches p, but p cannot be backed into once it has matched.</w:t>
            </w:r>
          </w:p>
        </w:tc>
      </w:tr>
    </w:tbl>
    <w:p>
      <w:pPr>
        <w:spacing w:after="200" w:before="60"/>
      </w:pPr>
      <w:r>
        <w:rPr>
          <w:rFonts w:ascii="Arial" w:cs="Arial" w:eastAsia="Arial" w:hAnsi="Arial"/>
          <w:b/>
          <w:bCs/>
          <w:sz w:val="18"/>
          <w:szCs w:val="18"/>
        </w:rPr>
        <w:t xml:space="preserve">Figure 14. </w:t>
      </w:r>
      <w:r>
        <w:rPr>
          <w:rFonts w:ascii="Arial" w:cs="Arial" w:eastAsia="Arial" w:hAnsi="Arial"/>
          <w:sz w:val="18"/>
          <w:szCs w:val="18"/>
        </w:rPr>
        <w:t xml:space="preserve">Pattern primitives</w:t>
      </w:r>
    </w:p>
    <w:p>
      <w:pPr>
        <w:pStyle w:val="Heading2"/>
        <w:keepNext/>
      </w:pPr>
      <w:r>
        <w:rPr>
          <w:rFonts w:ascii="Arial" w:cs="Arial" w:eastAsia="Arial" w:hAnsi="Arial"/>
          <w:b/>
          <w:bCs/>
          <w:sz w:val="24"/>
          <w:szCs w:val="24"/>
        </w:rPr>
        <w:t xml:space="preserve">Assigning matched text</w:t>
      </w:r>
    </w:p>
    <w:p>
      <w:pPr>
        <w:spacing w:after="120" w:line="264"/>
      </w:pPr>
      <w:r>
        <w:rPr>
          <w:rFonts w:ascii="Arial" w:cs="Arial" w:eastAsia="Arial" w:hAnsi="Arial"/>
          <w:sz w:val="20"/>
          <w:szCs w:val="20"/>
        </w:rPr>
        <w:t xml:space="preserve">The binary operator . (conditional assignment) saves the text matched by its left operand in the variable named on its right, but only after the whole pattern has matched. The operator $ (immediate assignment) stores the text as soon as the left operand matches, even if the overall match later fails. The left operand is a pattern; the right operand is a variable, an array or table element, a field, or a keyword.</w:t>
      </w:r>
    </w:p>
    <w:p>
      <w:pPr>
        <w:keepNext/>
        <w:keepLines/>
        <w:pBdr>
          <w:top w:val="single" w:color="808080" w:sz="4"/>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        'abcabc' ('b' | 'c') $ IM 'a'</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        OUTPUT = IM</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 </w:t>
      </w:r>
    </w:p>
    <w:p>
      <w:pPr>
        <w:keepNext w:val="false"/>
        <w:keepLines/>
        <w:pBdr>
          <w:bottom w:val="single" w:color="808080" w:sz="4"/>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c</w:t>
      </w:r>
    </w:p>
    <w:p>
      <w:pPr>
        <w:spacing w:after="200" w:before="60"/>
      </w:pPr>
      <w:r>
        <w:rPr>
          <w:rFonts w:ascii="Arial" w:cs="Arial" w:eastAsia="Arial" w:hAnsi="Arial"/>
          <w:b/>
          <w:bCs/>
          <w:sz w:val="18"/>
          <w:szCs w:val="18"/>
        </w:rPr>
        <w:t xml:space="preserve">Figure 15. </w:t>
      </w:r>
      <w:r>
        <w:rPr>
          <w:rFonts w:ascii="Arial" w:cs="Arial" w:eastAsia="Arial" w:hAnsi="Arial"/>
          <w:sz w:val="18"/>
          <w:szCs w:val="18"/>
        </w:rPr>
        <w:t xml:space="preserve">Conditional and immediate assignment</w:t>
      </w:r>
    </w:p>
    <w:p>
      <w:pPr>
        <w:spacing w:after="120" w:line="264"/>
      </w:pPr>
      <w:r>
        <w:rPr>
          <w:rFonts w:ascii="Arial" w:cs="Arial" w:eastAsia="Arial" w:hAnsi="Arial"/>
          <w:sz w:val="20"/>
          <w:szCs w:val="20"/>
        </w:rPr>
        <w:t xml:space="preserve">The unary operator @ assigns the cursor position, an integer, immediately.</w:t>
      </w:r>
    </w:p>
    <w:p>
      <w:pPr>
        <w:keepNext/>
        <w:keepLines/>
        <w:pBdr>
          <w:top w:val="single" w:color="808080" w:sz="4"/>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        'hello world' 'o' @A 'w'</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        OUTPUT = A</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 </w:t>
      </w:r>
    </w:p>
    <w:p>
      <w:pPr>
        <w:keepNext w:val="false"/>
        <w:keepLines/>
        <w:pBdr>
          <w:bottom w:val="single" w:color="808080" w:sz="4"/>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8</w:t>
      </w:r>
    </w:p>
    <w:p>
      <w:pPr>
        <w:spacing w:after="200" w:before="60"/>
      </w:pPr>
      <w:r>
        <w:rPr>
          <w:rFonts w:ascii="Arial" w:cs="Arial" w:eastAsia="Arial" w:hAnsi="Arial"/>
          <w:b/>
          <w:bCs/>
          <w:sz w:val="18"/>
          <w:szCs w:val="18"/>
        </w:rPr>
        <w:t xml:space="preserve">Figure 16. </w:t>
      </w:r>
      <w:r>
        <w:rPr>
          <w:rFonts w:ascii="Arial" w:cs="Arial" w:eastAsia="Arial" w:hAnsi="Arial"/>
          <w:sz w:val="18"/>
          <w:szCs w:val="18"/>
        </w:rPr>
        <w:t xml:space="preserve">The cursor operator</w:t>
      </w:r>
    </w:p>
    <w:p>
      <w:pPr>
        <w:pStyle w:val="Heading2"/>
        <w:keepNext/>
      </w:pPr>
      <w:r>
        <w:rPr>
          <w:rFonts w:ascii="Arial" w:cs="Arial" w:eastAsia="Arial" w:hAnsi="Arial"/>
          <w:b/>
          <w:bCs/>
          <w:sz w:val="24"/>
          <w:szCs w:val="24"/>
        </w:rPr>
        <w:t xml:space="preserve">Replacement</w:t>
      </w:r>
    </w:p>
    <w:p>
      <w:pPr>
        <w:spacing w:after="120" w:line="264"/>
      </w:pPr>
      <w:r>
        <w:rPr>
          <w:rFonts w:ascii="Arial" w:cs="Arial" w:eastAsia="Arial" w:hAnsi="Arial"/>
          <w:sz w:val="20"/>
          <w:szCs w:val="20"/>
        </w:rPr>
        <w:t xml:space="preserve">When a statement has a replacement, the part of the subject that matched is replaced by the value of the replacement, if the match succeeds. The subject must then be a variable or an element. If the match fails nothing changes. The replacement can be null, which deletes the matched part. The replacement is evaluated only after the match has succeeded.</w:t>
      </w:r>
    </w:p>
    <w:p>
      <w:pPr>
        <w:keepNext/>
        <w:keepLines/>
        <w:pBdr>
          <w:top w:val="single" w:color="808080" w:sz="4"/>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        S = 'the quick brown fox'</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        S 'quick' = 'slow'</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        OUTPUT = S</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 </w:t>
      </w:r>
    </w:p>
    <w:p>
      <w:pPr>
        <w:keepNext w:val="false"/>
        <w:keepLines/>
        <w:pBdr>
          <w:bottom w:val="single" w:color="808080" w:sz="4"/>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the slow brown fox</w:t>
      </w:r>
    </w:p>
    <w:p>
      <w:pPr>
        <w:spacing w:after="200" w:before="60"/>
      </w:pPr>
      <w:r>
        <w:rPr>
          <w:rFonts w:ascii="Arial" w:cs="Arial" w:eastAsia="Arial" w:hAnsi="Arial"/>
          <w:b/>
          <w:bCs/>
          <w:sz w:val="18"/>
          <w:szCs w:val="18"/>
        </w:rPr>
        <w:t xml:space="preserve">Figure 17. </w:t>
      </w:r>
      <w:r>
        <w:rPr>
          <w:rFonts w:ascii="Arial" w:cs="Arial" w:eastAsia="Arial" w:hAnsi="Arial"/>
          <w:sz w:val="18"/>
          <w:szCs w:val="18"/>
        </w:rPr>
        <w:t xml:space="preserve">Pattern replacement</w:t>
      </w:r>
    </w:p>
    <w:p>
      <w:pPr>
        <w:pStyle w:val="Heading2"/>
        <w:keepNext/>
      </w:pPr>
      <w:r>
        <w:rPr>
          <w:rFonts w:ascii="Arial" w:cs="Arial" w:eastAsia="Arial" w:hAnsi="Arial"/>
          <w:b/>
          <w:bCs/>
          <w:sz w:val="24"/>
          <w:szCs w:val="24"/>
        </w:rPr>
        <w:t xml:space="preserve">Backtracking</w:t>
      </w:r>
    </w:p>
    <w:p>
      <w:pPr>
        <w:spacing w:after="120" w:line="264"/>
      </w:pPr>
      <w:r>
        <w:rPr>
          <w:rFonts w:ascii="Arial" w:cs="Arial" w:eastAsia="Arial" w:hAnsi="Arial"/>
          <w:sz w:val="20"/>
          <w:szCs w:val="20"/>
        </w:rPr>
        <w:t xml:space="preserve">The matcher is a backtracking one. When part of a pattern fails, it returns to the most recent choice point and tries the next possibility. The primitives with choice points are the alternation, ARB, ARBNO, BAL, BREAKX and SUCCEED. SPAN, BREAK, ANY, LEN and the others match in one way only. Consider:</w:t>
      </w:r>
    </w:p>
    <w:p>
      <w:pPr>
        <w:keepNext/>
        <w:keepLines/>
        <w:pBdr>
          <w:top w:val="single" w:color="808080" w:sz="4"/>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        'hello world' ARB . A 'o' ARB . B RPOS(0)</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        OUTPUT = A '|' B</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 </w:t>
      </w:r>
    </w:p>
    <w:p>
      <w:pPr>
        <w:keepNext w:val="false"/>
        <w:keepLines/>
        <w:pBdr>
          <w:bottom w:val="single" w:color="808080" w:sz="4"/>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hell| world</w:t>
      </w:r>
    </w:p>
    <w:p>
      <w:pPr>
        <w:spacing w:after="200" w:before="60"/>
      </w:pPr>
      <w:r>
        <w:rPr>
          <w:rFonts w:ascii="Arial" w:cs="Arial" w:eastAsia="Arial" w:hAnsi="Arial"/>
          <w:b/>
          <w:bCs/>
          <w:sz w:val="18"/>
          <w:szCs w:val="18"/>
        </w:rPr>
        <w:t xml:space="preserve">Figure 18. </w:t>
      </w:r>
      <w:r>
        <w:rPr>
          <w:rFonts w:ascii="Arial" w:cs="Arial" w:eastAsia="Arial" w:hAnsi="Arial"/>
          <w:sz w:val="18"/>
          <w:szCs w:val="18"/>
        </w:rPr>
        <w:t xml:space="preserve">Backtracking in ARB</w:t>
      </w:r>
    </w:p>
    <w:p>
      <w:pPr>
        <w:spacing w:after="120" w:line="264"/>
      </w:pPr>
      <w:r>
        <w:rPr>
          <w:rFonts w:ascii="Arial" w:cs="Arial" w:eastAsia="Arial" w:hAnsi="Arial"/>
          <w:sz w:val="20"/>
          <w:szCs w:val="20"/>
        </w:rPr>
        <w:t xml:space="preserve">ARB first matches the null string, then one character, and so on, until 'o' follows it. Since the first 'o' is the fifth character, A is hell and B is the rest.</w:t>
      </w:r>
    </w:p>
    <w:p>
      <w:pPr>
        <w:pStyle w:val="Heading2"/>
        <w:keepNext/>
      </w:pPr>
      <w:r>
        <w:rPr>
          <w:rFonts w:ascii="Arial" w:cs="Arial" w:eastAsia="Arial" w:hAnsi="Arial"/>
          <w:b/>
          <w:bCs/>
          <w:sz w:val="24"/>
          <w:szCs w:val="24"/>
        </w:rPr>
        <w:t xml:space="preserve">Recursive and deferred patterns</w:t>
      </w:r>
    </w:p>
    <w:p>
      <w:pPr>
        <w:spacing w:after="120" w:line="264"/>
      </w:pPr>
      <w:r>
        <w:rPr>
          <w:rFonts w:ascii="Arial" w:cs="Arial" w:eastAsia="Arial" w:hAnsi="Arial"/>
          <w:sz w:val="20"/>
          <w:szCs w:val="20"/>
        </w:rPr>
        <w:t xml:space="preserve">An expression written *X inside a pattern is evaluated when the matcher reaches it, not when the pattern is built. This lets a pattern refer to a variable that has not yet been assigned, including the variable that holds the pattern itself.</w:t>
      </w:r>
    </w:p>
    <w:p>
      <w:pPr>
        <w:keepNext/>
        <w:keepLines/>
        <w:pBdr>
          <w:top w:val="single" w:color="808080" w:sz="4"/>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        P = '(' *P ')' | 'x'</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        '((x))' POS(0) P RPOS(0)    :F(NO)</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        OUTPUT = 'nested ok'        :(END)</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NO      OUTPUT = 'no'</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END</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 </w:t>
      </w:r>
    </w:p>
    <w:p>
      <w:pPr>
        <w:keepNext w:val="false"/>
        <w:keepLines/>
        <w:pBdr>
          <w:bottom w:val="single" w:color="808080" w:sz="4"/>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nested ok</w:t>
      </w:r>
    </w:p>
    <w:p>
      <w:pPr>
        <w:spacing w:after="200" w:before="60"/>
      </w:pPr>
      <w:r>
        <w:rPr>
          <w:rFonts w:ascii="Arial" w:cs="Arial" w:eastAsia="Arial" w:hAnsi="Arial"/>
          <w:b/>
          <w:bCs/>
          <w:sz w:val="18"/>
          <w:szCs w:val="18"/>
        </w:rPr>
        <w:t xml:space="preserve">Figure 19. </w:t>
      </w:r>
      <w:r>
        <w:rPr>
          <w:rFonts w:ascii="Arial" w:cs="Arial" w:eastAsia="Arial" w:hAnsi="Arial"/>
          <w:sz w:val="18"/>
          <w:szCs w:val="18"/>
        </w:rPr>
        <w:t xml:space="preserve">A recursive pattern</w:t>
      </w:r>
    </w:p>
    <w:p>
      <w:pPr>
        <w:spacing w:after="120" w:line="264"/>
      </w:pPr>
      <w:r>
        <w:rPr>
          <w:rFonts w:ascii="Arial" w:cs="Arial" w:eastAsia="Arial" w:hAnsi="Arial"/>
          <w:sz w:val="20"/>
          <w:szCs w:val="20"/>
        </w:rPr>
        <w:t xml:space="preserve">A deferred expression can also call a function, for example *PUSH(N), which runs the function at that point in the match. The function's side effects are not undone if the matcher backs up, so patterns that use them must be written with care: use $ for assignments needed inside the pattern, and do not rely on them when ARBNO or alternation may retry.</w:t>
      </w:r>
    </w:p>
    <w:p>
      <w:pPr>
        <w:pStyle w:val="Heading2"/>
        <w:keepNext/>
      </w:pPr>
      <w:r>
        <w:rPr>
          <w:rFonts w:ascii="Arial" w:cs="Arial" w:eastAsia="Arial" w:hAnsi="Arial"/>
          <w:b/>
          <w:bCs/>
          <w:sz w:val="24"/>
          <w:szCs w:val="24"/>
        </w:rPr>
        <w:t xml:space="preserve">Anchored matches</w:t>
      </w:r>
    </w:p>
    <w:p>
      <w:pPr>
        <w:spacing w:after="120" w:line="264"/>
      </w:pPr>
      <w:r>
        <w:rPr>
          <w:rFonts w:ascii="Arial" w:cs="Arial" w:eastAsia="Arial" w:hAnsi="Arial"/>
          <w:sz w:val="20"/>
          <w:szCs w:val="20"/>
        </w:rPr>
        <w:t xml:space="preserve">A pattern that starts with POS(0) matches only at the start of the subject. This is how a function that consumes the front of a string is written; without it the pattern would find a match anywhere. The calculator example in Appendix D uses it throughout.</w:t>
      </w:r>
    </w:p>
    <w:p>
      <w:pPr>
        <w:keepNext/>
        <w:keepLines/>
        <w:pBdr>
          <w:top w:val="single" w:color="808080" w:sz="4"/>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        S = '12+3'</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        S POS(0) SPAN('0123456789') . N =</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        OUTPUT = N ' ' S</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 </w:t>
      </w:r>
    </w:p>
    <w:p>
      <w:pPr>
        <w:keepNext w:val="false"/>
        <w:keepLines/>
        <w:pBdr>
          <w:bottom w:val="single" w:color="808080" w:sz="4"/>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12 +3</w:t>
      </w:r>
    </w:p>
    <w:p>
      <w:pPr>
        <w:spacing w:after="200" w:before="60"/>
      </w:pPr>
      <w:r>
        <w:rPr>
          <w:rFonts w:ascii="Arial" w:cs="Arial" w:eastAsia="Arial" w:hAnsi="Arial"/>
          <w:b/>
          <w:bCs/>
          <w:sz w:val="18"/>
          <w:szCs w:val="18"/>
        </w:rPr>
        <w:t xml:space="preserve">Figure 20. </w:t>
      </w:r>
      <w:r>
        <w:rPr>
          <w:rFonts w:ascii="Arial" w:cs="Arial" w:eastAsia="Arial" w:hAnsi="Arial"/>
          <w:sz w:val="18"/>
          <w:szCs w:val="18"/>
        </w:rPr>
        <w:t xml:space="preserve">Anchoring with POS(0)</w:t>
      </w:r>
    </w:p>
    <w:p>
      <w:pPr>
        <w:pStyle w:val="Heading1"/>
        <w:pageBreakBefore/>
        <w:pBdr>
          <w:bottom w:val="single" w:color="000000" w:sz="12" w:space="4"/>
        </w:pBdr>
        <w:spacing w:after="240" w:before="0"/>
      </w:pPr>
      <w:r>
        <w:rPr>
          <w:rFonts w:ascii="Arial" w:cs="Arial" w:eastAsia="Arial" w:hAnsi="Arial"/>
          <w:b/>
          <w:bCs/>
          <w:sz w:val="32"/>
          <w:szCs w:val="32"/>
        </w:rPr>
        <w:t xml:space="preserve">Chapter 5. Functions and Data Structures</w:t>
      </w:r>
    </w:p>
    <w:p>
      <w:pPr>
        <w:pStyle w:val="Heading2"/>
        <w:keepNext/>
      </w:pPr>
      <w:r>
        <w:rPr>
          <w:rFonts w:ascii="Arial" w:cs="Arial" w:eastAsia="Arial" w:hAnsi="Arial"/>
          <w:b/>
          <w:bCs/>
          <w:sz w:val="24"/>
          <w:szCs w:val="24"/>
        </w:rPr>
        <w:t xml:space="preserve">Defining functions</w:t>
      </w:r>
    </w:p>
    <w:p>
      <w:pPr>
        <w:spacing w:after="120" w:line="264"/>
      </w:pPr>
      <w:r>
        <w:rPr>
          <w:rFonts w:ascii="Arial" w:cs="Arial" w:eastAsia="Arial" w:hAnsi="Arial"/>
          <w:sz w:val="20"/>
          <w:szCs w:val="20"/>
        </w:rPr>
        <w:t xml:space="preserve">DEFINE takes a prototype string and, optionally, an entry label: DEFINE('NAME(P1,P2)L1,L2', 'ENTRY'). The names in parentheses are the parameters; those after the parenthesis are local variables. If no entry label is given, the function begins at the label that has the name of the function. The call evaluates its arguments, saves the parameters, the locals and the function name, assigns the arguments, and starts the statements at the entry point.</w:t>
      </w:r>
    </w:p>
    <w:p>
      <w:pPr>
        <w:spacing w:after="120" w:line="264"/>
      </w:pPr>
      <w:r>
        <w:rPr>
          <w:rFonts w:ascii="Arial" w:cs="Arial" w:eastAsia="Arial" w:hAnsi="Arial"/>
          <w:sz w:val="20"/>
          <w:szCs w:val="20"/>
        </w:rPr>
        <w:t xml:space="preserve">A function returns by a goto to RETURN, FRETURN or NRETURN. The value of the variable whose name is the function name is the value returned. FRETURN makes the call fail, so that the statement that used it fails. Because parameters and locals are saved and restored, functions may call themselves.</w:t>
      </w:r>
    </w:p>
    <w:p>
      <w:pPr>
        <w:keepNext/>
        <w:keepLines/>
        <w:pBdr>
          <w:top w:val="single" w:color="808080" w:sz="4"/>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        DEFINE('FACT(N)')                 :(MAIN)</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FACT    FACT = EQ(N,0) 1                  :S(RETURN)</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        FACT = N * FACT(N - 1)            :(RETURN)</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MAIN    OUTPUT = FACT(10)</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END</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 </w:t>
      </w:r>
    </w:p>
    <w:p>
      <w:pPr>
        <w:keepNext w:val="false"/>
        <w:keepLines/>
        <w:pBdr>
          <w:bottom w:val="single" w:color="808080" w:sz="4"/>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3628800</w:t>
      </w:r>
    </w:p>
    <w:p>
      <w:pPr>
        <w:spacing w:after="200" w:before="60"/>
      </w:pPr>
      <w:r>
        <w:rPr>
          <w:rFonts w:ascii="Arial" w:cs="Arial" w:eastAsia="Arial" w:hAnsi="Arial"/>
          <w:b/>
          <w:bCs/>
          <w:sz w:val="18"/>
          <w:szCs w:val="18"/>
        </w:rPr>
        <w:t xml:space="preserve">Figure 21. </w:t>
      </w:r>
      <w:r>
        <w:rPr>
          <w:rFonts w:ascii="Arial" w:cs="Arial" w:eastAsia="Arial" w:hAnsi="Arial"/>
          <w:sz w:val="18"/>
          <w:szCs w:val="18"/>
        </w:rPr>
        <w:t xml:space="preserve">A recursive function</w:t>
      </w:r>
    </w:p>
    <w:p>
      <w:pPr>
        <w:spacing w:after="120" w:line="264"/>
      </w:pPr>
      <w:r>
        <w:rPr>
          <w:rFonts w:ascii="Arial" w:cs="Arial" w:eastAsia="Arial" w:hAnsi="Arial"/>
          <w:sz w:val="20"/>
          <w:szCs w:val="20"/>
        </w:rPr>
        <w:t xml:space="preserve">Calling an undefined function is an error. DEFINE may be called again with a name that is already defined, which replaces the definition. ARG(name,n) and LOCAL(name,n) return the names of the parameters and locals, APPLY calls a function whose name is a string, and OPSYN gives a function a second name.</w:t>
      </w:r>
    </w:p>
    <w:p>
      <w:pPr>
        <w:pStyle w:val="Heading2"/>
        <w:keepNext/>
      </w:pPr>
      <w:r>
        <w:rPr>
          <w:rFonts w:ascii="Arial" w:cs="Arial" w:eastAsia="Arial" w:hAnsi="Arial"/>
          <w:b/>
          <w:bCs/>
          <w:sz w:val="24"/>
          <w:szCs w:val="24"/>
        </w:rPr>
        <w:t xml:space="preserve">Arrays</w:t>
      </w:r>
    </w:p>
    <w:p>
      <w:pPr>
        <w:spacing w:after="120" w:line="264"/>
      </w:pPr>
      <w:r>
        <w:rPr>
          <w:rFonts w:ascii="Arial" w:cs="Arial" w:eastAsia="Arial" w:hAnsi="Arial"/>
          <w:sz w:val="20"/>
          <w:szCs w:val="20"/>
        </w:rPr>
        <w:t xml:space="preserve">ARRAY(proto, value) creates an array. The prototype is a number (an array of that many elements indexed from 1), a pair lo:hi, or a comma-separated list of such bounds for several dimensions: '3', '0:9', '2,3', '1:5,0:4'. Every element starts with the given value, or the null string. An element is written A&lt;I&gt; or A&lt;I,J&gt;. An index out of range makes the reference fail; it is not an error.</w:t>
      </w:r>
    </w:p>
    <w:p>
      <w:pPr>
        <w:keepNext/>
        <w:keepLines/>
        <w:pBdr>
          <w:top w:val="single" w:color="808080" w:sz="4"/>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        A = ARRAY('2,2','z')</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        A&lt;2,2&gt; = 'q'</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        OUTPUT = A&lt;1,1&gt; A&lt;2,2&gt; ' ' PROTOTYPE(A)</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 </w:t>
      </w:r>
    </w:p>
    <w:p>
      <w:pPr>
        <w:keepNext w:val="false"/>
        <w:keepLines/>
        <w:pBdr>
          <w:bottom w:val="single" w:color="808080" w:sz="4"/>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zq 2,2</w:t>
      </w:r>
    </w:p>
    <w:p>
      <w:pPr>
        <w:spacing w:after="200" w:before="60"/>
      </w:pPr>
      <w:r>
        <w:rPr>
          <w:rFonts w:ascii="Arial" w:cs="Arial" w:eastAsia="Arial" w:hAnsi="Arial"/>
          <w:b/>
          <w:bCs/>
          <w:sz w:val="18"/>
          <w:szCs w:val="18"/>
        </w:rPr>
        <w:t xml:space="preserve">Figure 22. </w:t>
      </w:r>
      <w:r>
        <w:rPr>
          <w:rFonts w:ascii="Arial" w:cs="Arial" w:eastAsia="Arial" w:hAnsi="Arial"/>
          <w:sz w:val="18"/>
          <w:szCs w:val="18"/>
        </w:rPr>
        <w:t xml:space="preserve">Arrays</w:t>
      </w:r>
    </w:p>
    <w:p>
      <w:pPr>
        <w:spacing w:after="120" w:line="264"/>
      </w:pPr>
      <w:r>
        <w:rPr>
          <w:rFonts w:ascii="Arial" w:cs="Arial" w:eastAsia="Arial" w:hAnsi="Arial"/>
          <w:sz w:val="20"/>
          <w:szCs w:val="20"/>
        </w:rPr>
        <w:t xml:space="preserve">An array assigned to another variable is shared, not copied; use COPY to copy. SORT(A) and RSORT(A) return a sorted copy of a one-dimensional array.</w:t>
      </w:r>
    </w:p>
    <w:p>
      <w:pPr>
        <w:pStyle w:val="Heading2"/>
        <w:keepNext/>
      </w:pPr>
      <w:r>
        <w:rPr>
          <w:rFonts w:ascii="Arial" w:cs="Arial" w:eastAsia="Arial" w:hAnsi="Arial"/>
          <w:b/>
          <w:bCs/>
          <w:sz w:val="24"/>
          <w:szCs w:val="24"/>
        </w:rPr>
        <w:t xml:space="preserve">Tables</w:t>
      </w:r>
    </w:p>
    <w:p>
      <w:pPr>
        <w:spacing w:after="120" w:line="264"/>
      </w:pPr>
      <w:r>
        <w:rPr>
          <w:rFonts w:ascii="Arial" w:cs="Arial" w:eastAsia="Arial" w:hAnsi="Arial"/>
          <w:sz w:val="20"/>
          <w:szCs w:val="20"/>
        </w:rPr>
        <w:t xml:space="preserve">TABLE() creates a table. Any value may be a subscript: T&lt;'apple'&gt;, T&lt;3&gt;, T&lt;A&gt;. A string and a number with the same appearance are different keys ('1' and 1). Referring to a key that has never been assigned gives the null string. SORT(T) returns an n-by-2 array of keys and values ordered by key; CONVERT(T,'ARRAY') gives the same pairs in the order in which they were added, and CONVERT(A,'TABLE') turns such a pair array back into a table.</w:t>
      </w:r>
    </w:p>
    <w:p>
      <w:pPr>
        <w:keepNext/>
        <w:keepLines/>
        <w:pBdr>
          <w:top w:val="single" w:color="808080" w:sz="4"/>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        COUNT = TABLE()</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        COUNT&lt;'a'&gt; = COUNT&lt;'a'&gt; + 1</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        COUNT&lt;'a'&gt; = COUNT&lt;'a'&gt; + 1</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        OUTPUT = COUNT&lt;'a'&gt;</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 </w:t>
      </w:r>
    </w:p>
    <w:p>
      <w:pPr>
        <w:keepNext w:val="false"/>
        <w:keepLines/>
        <w:pBdr>
          <w:bottom w:val="single" w:color="808080" w:sz="4"/>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2</w:t>
      </w:r>
    </w:p>
    <w:p>
      <w:pPr>
        <w:spacing w:after="200" w:before="60"/>
      </w:pPr>
      <w:r>
        <w:rPr>
          <w:rFonts w:ascii="Arial" w:cs="Arial" w:eastAsia="Arial" w:hAnsi="Arial"/>
          <w:b/>
          <w:bCs/>
          <w:sz w:val="18"/>
          <w:szCs w:val="18"/>
        </w:rPr>
        <w:t xml:space="preserve">Figure 23. </w:t>
      </w:r>
      <w:r>
        <w:rPr>
          <w:rFonts w:ascii="Arial" w:cs="Arial" w:eastAsia="Arial" w:hAnsi="Arial"/>
          <w:sz w:val="18"/>
          <w:szCs w:val="18"/>
        </w:rPr>
        <w:t xml:space="preserve">Counting words with a table</w:t>
      </w:r>
    </w:p>
    <w:p>
      <w:pPr>
        <w:pStyle w:val="Heading2"/>
        <w:keepNext/>
      </w:pPr>
      <w:r>
        <w:rPr>
          <w:rFonts w:ascii="Arial" w:cs="Arial" w:eastAsia="Arial" w:hAnsi="Arial"/>
          <w:b/>
          <w:bCs/>
          <w:sz w:val="24"/>
          <w:szCs w:val="24"/>
        </w:rPr>
        <w:t xml:space="preserve">Programmer-defined data types</w:t>
      </w:r>
    </w:p>
    <w:p>
      <w:pPr>
        <w:spacing w:after="120" w:line="264"/>
      </w:pPr>
      <w:r>
        <w:rPr>
          <w:rFonts w:ascii="Arial" w:cs="Arial" w:eastAsia="Arial" w:hAnsi="Arial"/>
          <w:sz w:val="20"/>
          <w:szCs w:val="20"/>
        </w:rPr>
        <w:t xml:space="preserve">DATA('NODE(VALUE,NEXT)') defines a type with two fields. It creates a constructor function NODE and a field function for each field name. NODE(1,2) creates an object; VALUE(P) gives the field, and VALUE(P) = 3 assigns to it. A field that has not been given is null.</w:t>
      </w:r>
    </w:p>
    <w:p>
      <w:pPr>
        <w:keepNext/>
        <w:keepLines/>
        <w:pBdr>
          <w:top w:val="single" w:color="808080" w:sz="4"/>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        DATA('NODE(VAL,NEXT)')</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        L = NODE(1, NODE(2, NODE(3)))</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        P = L</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LOOP    OUTPUT = VAL(P)</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        P = NEXT(P)</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        DIFFER(P)                    :S(LOOP)</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        END</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 </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1</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2</w:t>
      </w:r>
    </w:p>
    <w:p>
      <w:pPr>
        <w:keepNext w:val="false"/>
        <w:keepLines/>
        <w:pBdr>
          <w:bottom w:val="single" w:color="808080" w:sz="4"/>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3</w:t>
      </w:r>
    </w:p>
    <w:p>
      <w:pPr>
        <w:spacing w:after="200" w:before="60"/>
      </w:pPr>
      <w:r>
        <w:rPr>
          <w:rFonts w:ascii="Arial" w:cs="Arial" w:eastAsia="Arial" w:hAnsi="Arial"/>
          <w:b/>
          <w:bCs/>
          <w:sz w:val="18"/>
          <w:szCs w:val="18"/>
        </w:rPr>
        <w:t xml:space="preserve">Figure 24. </w:t>
      </w:r>
      <w:r>
        <w:rPr>
          <w:rFonts w:ascii="Arial" w:cs="Arial" w:eastAsia="Arial" w:hAnsi="Arial"/>
          <w:sz w:val="18"/>
          <w:szCs w:val="18"/>
        </w:rPr>
        <w:t xml:space="preserve">A linked list</w:t>
      </w:r>
    </w:p>
    <w:p>
      <w:pPr>
        <w:spacing w:after="120" w:line="264"/>
      </w:pPr>
      <w:r>
        <w:rPr>
          <w:rFonts w:ascii="Arial" w:cs="Arial" w:eastAsia="Arial" w:hAnsi="Arial"/>
          <w:sz w:val="20"/>
          <w:szCs w:val="20"/>
        </w:rPr>
        <w:t xml:space="preserve">NEXT(P) at the end of the list is the null string, which is why the loop stops with DIFFER(P). DATATYPE(P) returns the type name, here NODE, and FIELD('NODE',n) returns the name of field n.</w:t>
      </w:r>
    </w:p>
    <w:p>
      <w:pPr>
        <w:pStyle w:val="Heading2"/>
        <w:keepNext/>
      </w:pPr>
      <w:r>
        <w:rPr>
          <w:rFonts w:ascii="Arial" w:cs="Arial" w:eastAsia="Arial" w:hAnsi="Arial"/>
          <w:b/>
          <w:bCs/>
          <w:sz w:val="24"/>
          <w:szCs w:val="24"/>
        </w:rPr>
        <w:t xml:space="preserve">Names and indirection</w:t>
      </w:r>
    </w:p>
    <w:p>
      <w:pPr>
        <w:spacing w:after="120" w:line="264"/>
      </w:pPr>
      <w:r>
        <w:rPr>
          <w:rFonts w:ascii="Arial" w:cs="Arial" w:eastAsia="Arial" w:hAnsi="Arial"/>
          <w:sz w:val="20"/>
          <w:szCs w:val="20"/>
        </w:rPr>
        <w:t xml:space="preserve">The unary dot makes a NAME value; $ turns a name or a string back into a variable. With them a program can pass variables by reference and build variable names at run time.</w:t>
      </w:r>
    </w:p>
    <w:p>
      <w:pPr>
        <w:keepNext/>
        <w:keepLines/>
        <w:pBdr>
          <w:top w:val="single" w:color="808080" w:sz="4"/>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        X = 'Y'</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        $X = 42</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        OUTPUT = Y</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 </w:t>
      </w:r>
    </w:p>
    <w:p>
      <w:pPr>
        <w:keepNext w:val="false"/>
        <w:keepLines/>
        <w:pBdr>
          <w:bottom w:val="single" w:color="808080" w:sz="4"/>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42</w:t>
      </w:r>
    </w:p>
    <w:p>
      <w:pPr>
        <w:spacing w:after="200" w:before="60"/>
      </w:pPr>
      <w:r>
        <w:rPr>
          <w:rFonts w:ascii="Arial" w:cs="Arial" w:eastAsia="Arial" w:hAnsi="Arial"/>
          <w:b/>
          <w:bCs/>
          <w:sz w:val="18"/>
          <w:szCs w:val="18"/>
        </w:rPr>
        <w:t xml:space="preserve">Figure 25. </w:t>
      </w:r>
      <w:r>
        <w:rPr>
          <w:rFonts w:ascii="Arial" w:cs="Arial" w:eastAsia="Arial" w:hAnsi="Arial"/>
          <w:sz w:val="18"/>
          <w:szCs w:val="18"/>
        </w:rPr>
        <w:t xml:space="preserve">Indirection</w:t>
      </w:r>
    </w:p>
    <w:p>
      <w:pPr>
        <w:pStyle w:val="Heading2"/>
        <w:keepNext/>
      </w:pPr>
      <w:r>
        <w:rPr>
          <w:rFonts w:ascii="Arial" w:cs="Arial" w:eastAsia="Arial" w:hAnsi="Arial"/>
          <w:b/>
          <w:bCs/>
          <w:sz w:val="24"/>
          <w:szCs w:val="24"/>
        </w:rPr>
        <w:t xml:space="preserve">CODE and EVAL</w:t>
      </w:r>
    </w:p>
    <w:p>
      <w:pPr>
        <w:spacing w:after="120" w:line="264"/>
      </w:pPr>
      <w:r>
        <w:rPr>
          <w:rFonts w:ascii="Arial" w:cs="Arial" w:eastAsia="Arial" w:hAnsi="Arial"/>
          <w:sz w:val="20"/>
          <w:szCs w:val="20"/>
        </w:rPr>
        <w:t xml:space="preserve">EVAL(s) parses the string s as an expression and returns its value. CODE(s) compiles one or more statements, separated by semicolons, and returns a CODE value. A goto to a CODE value, written :($NAME) where NAME holds the code, executes those statements; the program ends when the compiled statements are used up. Both report a syntax error in the string as an error.</w:t>
      </w:r>
    </w:p>
    <w:p>
      <w:pPr>
        <w:keepNext/>
        <w:keepLines/>
        <w:pBdr>
          <w:top w:val="single" w:color="808080" w:sz="4"/>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        OUTPUT = EVAL('1 + 2 * 3')</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 </w:t>
      </w:r>
    </w:p>
    <w:p>
      <w:pPr>
        <w:keepNext w:val="false"/>
        <w:keepLines/>
        <w:pBdr>
          <w:bottom w:val="single" w:color="808080" w:sz="4"/>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7</w:t>
      </w:r>
    </w:p>
    <w:p>
      <w:pPr>
        <w:spacing w:after="200" w:before="60"/>
      </w:pPr>
      <w:r>
        <w:rPr>
          <w:rFonts w:ascii="Arial" w:cs="Arial" w:eastAsia="Arial" w:hAnsi="Arial"/>
          <w:b/>
          <w:bCs/>
          <w:sz w:val="18"/>
          <w:szCs w:val="18"/>
        </w:rPr>
        <w:t xml:space="preserve">Figure 26. </w:t>
      </w:r>
      <w:r>
        <w:rPr>
          <w:rFonts w:ascii="Arial" w:cs="Arial" w:eastAsia="Arial" w:hAnsi="Arial"/>
          <w:sz w:val="18"/>
          <w:szCs w:val="18"/>
        </w:rPr>
        <w:t xml:space="preserve">EVAL</w:t>
      </w:r>
    </w:p>
    <w:p>
      <w:pPr>
        <w:pStyle w:val="Heading1"/>
        <w:pageBreakBefore/>
        <w:pBdr>
          <w:bottom w:val="single" w:color="000000" w:sz="12" w:space="4"/>
        </w:pBdr>
        <w:spacing w:after="240" w:before="0"/>
      </w:pPr>
      <w:r>
        <w:rPr>
          <w:rFonts w:ascii="Arial" w:cs="Arial" w:eastAsia="Arial" w:hAnsi="Arial"/>
          <w:b/>
          <w:bCs/>
          <w:sz w:val="32"/>
          <w:szCs w:val="32"/>
        </w:rPr>
        <w:t xml:space="preserve">Chapter 6. Input and Output</w:t>
      </w:r>
    </w:p>
    <w:p>
      <w:pPr>
        <w:spacing w:after="120" w:line="264"/>
      </w:pPr>
      <w:r>
        <w:rPr>
          <w:rFonts w:ascii="Arial" w:cs="Arial" w:eastAsia="Arial" w:hAnsi="Arial"/>
          <w:sz w:val="20"/>
          <w:szCs w:val="20"/>
        </w:rPr>
        <w:t xml:space="preserve">Input and output are done by assigning to and reading from variables that have been associated with files.</w:t>
      </w:r>
    </w:p>
    <w:p>
      <w:pPr>
        <w:pStyle w:val="Heading2"/>
        <w:keepNext/>
      </w:pPr>
      <w:r>
        <w:rPr>
          <w:rFonts w:ascii="Arial" w:cs="Arial" w:eastAsia="Arial" w:hAnsi="Arial"/>
          <w:b/>
          <w:bCs/>
          <w:sz w:val="24"/>
          <w:szCs w:val="24"/>
        </w:rPr>
        <w:t xml:space="preserve">The standard variables</w:t>
      </w:r>
    </w:p>
    <w:p>
      <w:pPr>
        <w:spacing w:after="120" w:line="264"/>
      </w:pPr>
      <w:r>
        <w:rPr>
          <w:rFonts w:ascii="Arial" w:cs="Arial" w:eastAsia="Arial" w:hAnsi="Arial"/>
          <w:sz w:val="20"/>
          <w:szCs w:val="20"/>
        </w:rPr>
        <w:t xml:space="preserve">OUTPUT is associated with the standard output at the start of the program. Each assignment to OUTPUT writes the value, converted to a string, as one line. INPUT is associated with the standard input; each reference to INPUT reads the next line and the reference fails at the end of the input. TERMINAL writes lines to the standard error stream.</w:t>
      </w:r>
    </w:p>
    <w:p>
      <w:pPr>
        <w:keepNext/>
        <w:keepLines/>
        <w:pBdr>
          <w:top w:val="single" w:color="808080" w:sz="4"/>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LOOP    OUTPUT = INPUT      :S(LOOP)</w:t>
      </w:r>
    </w:p>
    <w:p>
      <w:pPr>
        <w:keepNext w:val="false"/>
        <w:keepLines/>
        <w:pBdr>
          <w:bottom w:val="single" w:color="808080" w:sz="4"/>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END</w:t>
      </w:r>
    </w:p>
    <w:p>
      <w:pPr>
        <w:spacing w:after="200" w:before="60"/>
      </w:pPr>
      <w:r>
        <w:rPr>
          <w:rFonts w:ascii="Arial" w:cs="Arial" w:eastAsia="Arial" w:hAnsi="Arial"/>
          <w:b/>
          <w:bCs/>
          <w:sz w:val="18"/>
          <w:szCs w:val="18"/>
        </w:rPr>
        <w:t xml:space="preserve">Figure 27. </w:t>
      </w:r>
      <w:r>
        <w:rPr>
          <w:rFonts w:ascii="Arial" w:cs="Arial" w:eastAsia="Arial" w:hAnsi="Arial"/>
          <w:sz w:val="18"/>
          <w:szCs w:val="18"/>
        </w:rPr>
        <w:t xml:space="preserve">Echoing the input</w:t>
      </w:r>
    </w:p>
    <w:p>
      <w:pPr>
        <w:pStyle w:val="Heading2"/>
        <w:keepNext/>
      </w:pPr>
      <w:r>
        <w:rPr>
          <w:rFonts w:ascii="Arial" w:cs="Arial" w:eastAsia="Arial" w:hAnsi="Arial"/>
          <w:b/>
          <w:bCs/>
          <w:sz w:val="24"/>
          <w:szCs w:val="24"/>
        </w:rPr>
        <w:t xml:space="preserve">Data after END</w:t>
      </w:r>
    </w:p>
    <w:p>
      <w:pPr>
        <w:spacing w:after="120" w:line="264"/>
      </w:pPr>
      <w:r>
        <w:rPr>
          <w:rFonts w:ascii="Arial" w:cs="Arial" w:eastAsia="Arial" w:hAnsi="Arial"/>
          <w:sz w:val="20"/>
          <w:szCs w:val="20"/>
        </w:rPr>
        <w:t xml:space="preserve">Lines that follow the END statement are read by INPUT before any standard input. They are not parsed as statements.</w:t>
      </w:r>
    </w:p>
    <w:p>
      <w:pPr>
        <w:pStyle w:val="Heading2"/>
        <w:keepNext/>
      </w:pPr>
      <w:r>
        <w:rPr>
          <w:rFonts w:ascii="Arial" w:cs="Arial" w:eastAsia="Arial" w:hAnsi="Arial"/>
          <w:b/>
          <w:bCs/>
          <w:sz w:val="24"/>
          <w:szCs w:val="24"/>
        </w:rPr>
        <w:t xml:space="preserve">Units and files</w:t>
      </w:r>
    </w:p>
    <w:p>
      <w:pPr>
        <w:spacing w:after="120" w:line="264"/>
      </w:pPr>
      <w:r>
        <w:rPr>
          <w:rFonts w:ascii="Arial" w:cs="Arial" w:eastAsia="Arial" w:hAnsi="Arial"/>
          <w:sz w:val="20"/>
          <w:szCs w:val="20"/>
        </w:rPr>
        <w:t xml:space="preserve">INPUT(.V, unit, , 'file') associates the variable V with a file opened for reading; OUTPUT(.V, unit, , 'file') opens a file for writing. The unit is a number from 0 to 255. Units 5, 6 and 7 are the standard input, standard output and standard error and need no file name. Referring to V then reads a line, or assigning to V writes one. A call with a unit that is not open and no file name fails.</w:t>
      </w:r>
    </w:p>
    <w:p>
      <w:pPr>
        <w:keepNext/>
        <w:keepLines/>
        <w:pBdr>
          <w:top w:val="single" w:color="808080" w:sz="4"/>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        OUTPUT(.F, 8, , 'out.txt')</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        F = 'line one'</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        F = 'line two'</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        ENDFILE(8)</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        INPUT(.G, 9, , 'out.txt')</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RD      X = G                  :F(DONE)</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        OUTPUT = 'read: ' X    :(RD)</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DONE    END</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 </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read: line one</w:t>
      </w:r>
    </w:p>
    <w:p>
      <w:pPr>
        <w:keepNext w:val="false"/>
        <w:keepLines/>
        <w:pBdr>
          <w:bottom w:val="single" w:color="808080" w:sz="4"/>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read: line two</w:t>
      </w:r>
    </w:p>
    <w:p>
      <w:pPr>
        <w:spacing w:after="200" w:before="60"/>
      </w:pPr>
      <w:r>
        <w:rPr>
          <w:rFonts w:ascii="Arial" w:cs="Arial" w:eastAsia="Arial" w:hAnsi="Arial"/>
          <w:b/>
          <w:bCs/>
          <w:sz w:val="18"/>
          <w:szCs w:val="18"/>
        </w:rPr>
        <w:t xml:space="preserve">Figure 28. </w:t>
      </w:r>
      <w:r>
        <w:rPr>
          <w:rFonts w:ascii="Arial" w:cs="Arial" w:eastAsia="Arial" w:hAnsi="Arial"/>
          <w:sz w:val="18"/>
          <w:szCs w:val="18"/>
        </w:rPr>
        <w:t xml:space="preserve">Writing and reading a file</w:t>
      </w:r>
    </w:p>
    <w:p>
      <w:pPr>
        <w:spacing w:after="120" w:line="264"/>
      </w:pPr>
      <w:r>
        <w:rPr>
          <w:rFonts w:ascii="Arial" w:cs="Arial" w:eastAsia="Arial" w:hAnsi="Arial"/>
          <w:sz w:val="20"/>
          <w:szCs w:val="20"/>
        </w:rPr>
        <w:t xml:space="preserve">ENDFILE(unit) closes a file that was opened by a call of INPUT or OUTPUT, and REWIND(unit) reopens it from the start. A file that is open for output is reopened for append by REWIND. Lines are text lines ending in a line feed; a carriage return before it is removed on input.</w:t>
      </w:r>
    </w:p>
    <w:p>
      <w:pPr>
        <w:pStyle w:val="Heading2"/>
        <w:keepNext/>
      </w:pPr>
      <w:r>
        <w:rPr>
          <w:rFonts w:ascii="Arial" w:cs="Arial" w:eastAsia="Arial" w:hAnsi="Arial"/>
          <w:b/>
          <w:bCs/>
          <w:sz w:val="24"/>
          <w:szCs w:val="24"/>
        </w:rPr>
        <w:t xml:space="preserve">Output formats</w:t>
      </w:r>
    </w:p>
    <w:p>
      <w:pPr>
        <w:spacing w:after="120" w:line="264"/>
      </w:pPr>
      <w:r>
        <w:rPr>
          <w:rFonts w:ascii="Arial" w:cs="Arial" w:eastAsia="Arial" w:hAnsi="Arial"/>
          <w:sz w:val="20"/>
          <w:szCs w:val="20"/>
        </w:rPr>
        <w:t xml:space="preserve">An integer is written as its digits. A real is written with up to 15 significant digits and always contains a decimal point, so 3.0 is written 3. and 0.5 as 0.5. A pattern, an array or a table cannot be written as a string; assigning one to OUTPUT writes an empty line.</w:t>
      </w:r>
    </w:p>
    <w:p>
      <w:pPr>
        <w:pStyle w:val="Heading1"/>
        <w:pageBreakBefore/>
        <w:pBdr>
          <w:bottom w:val="single" w:color="000000" w:sz="12" w:space="4"/>
        </w:pBdr>
        <w:spacing w:after="240" w:before="0"/>
      </w:pPr>
      <w:r>
        <w:rPr>
          <w:rFonts w:ascii="Arial" w:cs="Arial" w:eastAsia="Arial" w:hAnsi="Arial"/>
          <w:b/>
          <w:bCs/>
          <w:sz w:val="32"/>
          <w:szCs w:val="32"/>
        </w:rPr>
        <w:t xml:space="preserve">Chapter 7. Built-in Functions</w:t>
      </w:r>
    </w:p>
    <w:p>
      <w:pPr>
        <w:spacing w:after="120" w:line="264"/>
      </w:pPr>
      <w:r>
        <w:rPr>
          <w:rFonts w:ascii="Arial" w:cs="Arial" w:eastAsia="Arial" w:hAnsi="Arial"/>
          <w:sz w:val="20"/>
          <w:szCs w:val="20"/>
        </w:rPr>
        <w:t xml:space="preserve">The figures in this chapter list the built-in functions by purpose. A predicate is a function that returns the null string if it succeeds and fails otherwise, so that it can be tested in the goto field. Arguments that are omitted are the null string. A function name that is also a variable can be used as both.</w:t>
      </w:r>
    </w:p>
    <w:p>
      <w:pPr>
        <w:pStyle w:val="Heading2"/>
        <w:keepNext/>
      </w:pPr>
      <w:r>
        <w:rPr>
          <w:rFonts w:ascii="Arial" w:cs="Arial" w:eastAsia="Arial" w:hAnsi="Arial"/>
          <w:b/>
          <w:bCs/>
          <w:sz w:val="24"/>
          <w:szCs w:val="24"/>
        </w:rPr>
        <w:t xml:space="preserve">Predicates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200"/>
        <w:gridCol w:w="6438"/>
      </w:tblGrid>
      <w:tr>
        <w:trPr>
          <w:cantSplit/>
          <w:tblHeader/>
        </w:trPr>
        <w:tc>
          <w:tcPr>
            <w:tcW w:type="dxa" w:w="3200"/>
            <w:tcBorders>
              <w:top w:val="single" w:color="808080" w:sz="4"/>
              <w:left w:val="single" w:color="808080" w:sz="4"/>
              <w:bottom w:val="single" w:color="808080" w:sz="4"/>
              <w:right w:val="single" w:color="808080" w:sz="4"/>
            </w:tcBorders>
            <w:shd w:fill="D9D9D9" w:color="auto" w:val="clear"/>
            <w:tcMar>
              <w:top w:type="dxa" w:w="50"/>
              <w:left w:type="dxa" w:w="90"/>
              <w:bottom w:type="dxa" w:w="50"/>
              <w:right w:type="dxa" w:w="90"/>
            </w:tcMar>
          </w:tcPr>
          <w:p>
            <w:pPr>
              <w:spacing w:after="0"/>
            </w:pPr>
            <w:r>
              <w:rPr>
                <w:rFonts w:ascii="Arial" w:cs="Arial" w:eastAsia="Arial" w:hAnsi="Arial"/>
                <w:b/>
                <w:bCs/>
                <w:sz w:val="17"/>
                <w:szCs w:val="17"/>
              </w:rPr>
              <w:t xml:space="preserve">Function</w:t>
            </w:r>
          </w:p>
        </w:tc>
        <w:tc>
          <w:tcPr>
            <w:tcW w:type="dxa" w:w="6438"/>
            <w:tcBorders>
              <w:top w:val="single" w:color="808080" w:sz="4"/>
              <w:left w:val="single" w:color="808080" w:sz="4"/>
              <w:bottom w:val="single" w:color="808080" w:sz="4"/>
              <w:right w:val="single" w:color="808080" w:sz="4"/>
            </w:tcBorders>
            <w:shd w:fill="D9D9D9" w:color="auto" w:val="clear"/>
            <w:tcMar>
              <w:top w:type="dxa" w:w="50"/>
              <w:left w:type="dxa" w:w="90"/>
              <w:bottom w:type="dxa" w:w="50"/>
              <w:right w:type="dxa" w:w="90"/>
            </w:tcMar>
          </w:tcPr>
          <w:p>
            <w:pPr>
              <w:spacing w:after="0"/>
            </w:pPr>
            <w:r>
              <w:rPr>
                <w:rFonts w:ascii="Arial" w:cs="Arial" w:eastAsia="Arial" w:hAnsi="Arial"/>
                <w:b/>
                <w:bCs/>
                <w:sz w:val="17"/>
                <w:szCs w:val="17"/>
              </w:rPr>
              <w:t xml:space="preserve">Succeeds when</w:t>
            </w:r>
          </w:p>
        </w:tc>
      </w:tr>
      <w:tr>
        <w:trPr>
          <w:cantSplit/>
          <w:tblHeader w:val="false"/>
        </w:trPr>
        <w:tc>
          <w:tcPr>
            <w:tcW w:type="dxa" w:w="32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Arial" w:cs="Arial" w:eastAsia="Arial" w:hAnsi="Arial"/>
                <w:b w:val="false"/>
                <w:bCs w:val="false"/>
                <w:sz w:val="17"/>
                <w:szCs w:val="17"/>
              </w:rPr>
              <w:t xml:space="preserve">IDENT(a,b)</w:t>
            </w:r>
          </w:p>
        </w:tc>
        <w:tc>
          <w:tcPr>
            <w:tcW w:type="dxa" w:w="6438"/>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Arial" w:cs="Arial" w:eastAsia="Arial" w:hAnsi="Arial"/>
                <w:b w:val="false"/>
                <w:bCs w:val="false"/>
                <w:sz w:val="17"/>
                <w:szCs w:val="17"/>
              </w:rPr>
              <w:t xml:space="preserve">a and b are the same type and value.</w:t>
            </w:r>
          </w:p>
        </w:tc>
      </w:tr>
      <w:tr>
        <w:trPr>
          <w:cantSplit/>
          <w:tblHeader w:val="false"/>
        </w:trPr>
        <w:tc>
          <w:tcPr>
            <w:tcW w:type="dxa" w:w="32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Arial" w:cs="Arial" w:eastAsia="Arial" w:hAnsi="Arial"/>
                <w:b w:val="false"/>
                <w:bCs w:val="false"/>
                <w:sz w:val="17"/>
                <w:szCs w:val="17"/>
              </w:rPr>
              <w:t xml:space="preserve">DIFFER(a,b)</w:t>
            </w:r>
          </w:p>
        </w:tc>
        <w:tc>
          <w:tcPr>
            <w:tcW w:type="dxa" w:w="6438"/>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Arial" w:cs="Arial" w:eastAsia="Arial" w:hAnsi="Arial"/>
                <w:b w:val="false"/>
                <w:bCs w:val="false"/>
                <w:sz w:val="17"/>
                <w:szCs w:val="17"/>
              </w:rPr>
              <w:t xml:space="preserve">a and b are not identical.</w:t>
            </w:r>
          </w:p>
        </w:tc>
      </w:tr>
      <w:tr>
        <w:trPr>
          <w:cantSplit/>
          <w:tblHeader w:val="false"/>
        </w:trPr>
        <w:tc>
          <w:tcPr>
            <w:tcW w:type="dxa" w:w="32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Arial" w:cs="Arial" w:eastAsia="Arial" w:hAnsi="Arial"/>
                <w:b w:val="false"/>
                <w:bCs w:val="false"/>
                <w:sz w:val="17"/>
                <w:szCs w:val="17"/>
              </w:rPr>
              <w:t xml:space="preserve">EQ NE LT LE GT GE (a,b)</w:t>
            </w:r>
          </w:p>
        </w:tc>
        <w:tc>
          <w:tcPr>
            <w:tcW w:type="dxa" w:w="6438"/>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Arial" w:cs="Arial" w:eastAsia="Arial" w:hAnsi="Arial"/>
                <w:b w:val="false"/>
                <w:bCs w:val="false"/>
                <w:sz w:val="17"/>
                <w:szCs w:val="17"/>
              </w:rPr>
              <w:t xml:space="preserve">The numeric comparison holds. Strings are converted to numbers; an unconvertible argument is an error.</w:t>
            </w:r>
          </w:p>
        </w:tc>
      </w:tr>
      <w:tr>
        <w:trPr>
          <w:cantSplit/>
          <w:tblHeader w:val="false"/>
        </w:trPr>
        <w:tc>
          <w:tcPr>
            <w:tcW w:type="dxa" w:w="32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Arial" w:cs="Arial" w:eastAsia="Arial" w:hAnsi="Arial"/>
                <w:b w:val="false"/>
                <w:bCs w:val="false"/>
                <w:sz w:val="17"/>
                <w:szCs w:val="17"/>
              </w:rPr>
              <w:t xml:space="preserve">LEQ LNE LLT LLE LGT LGE (a,b)</w:t>
            </w:r>
          </w:p>
        </w:tc>
        <w:tc>
          <w:tcPr>
            <w:tcW w:type="dxa" w:w="6438"/>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Arial" w:cs="Arial" w:eastAsia="Arial" w:hAnsi="Arial"/>
                <w:b w:val="false"/>
                <w:bCs w:val="false"/>
                <w:sz w:val="17"/>
                <w:szCs w:val="17"/>
              </w:rPr>
              <w:t xml:space="preserve">The same, comparing a and b as strings in the character order.</w:t>
            </w:r>
          </w:p>
        </w:tc>
      </w:tr>
      <w:tr>
        <w:trPr>
          <w:cantSplit/>
          <w:tblHeader w:val="false"/>
        </w:trPr>
        <w:tc>
          <w:tcPr>
            <w:tcW w:type="dxa" w:w="32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Arial" w:cs="Arial" w:eastAsia="Arial" w:hAnsi="Arial"/>
                <w:b w:val="false"/>
                <w:bCs w:val="false"/>
                <w:sz w:val="17"/>
                <w:szCs w:val="17"/>
              </w:rPr>
              <w:t xml:space="preserve">INTEGER(x)</w:t>
            </w:r>
          </w:p>
        </w:tc>
        <w:tc>
          <w:tcPr>
            <w:tcW w:type="dxa" w:w="6438"/>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Arial" w:cs="Arial" w:eastAsia="Arial" w:hAnsi="Arial"/>
                <w:b w:val="false"/>
                <w:bCs w:val="false"/>
                <w:sz w:val="17"/>
                <w:szCs w:val="17"/>
              </w:rPr>
              <w:t xml:space="preserve">x is an integer, or a string that converts to one.</w:t>
            </w:r>
          </w:p>
        </w:tc>
      </w:tr>
      <w:tr>
        <w:trPr>
          <w:cantSplit/>
          <w:tblHeader w:val="false"/>
        </w:trPr>
        <w:tc>
          <w:tcPr>
            <w:tcW w:type="dxa" w:w="32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Arial" w:cs="Arial" w:eastAsia="Arial" w:hAnsi="Arial"/>
                <w:b w:val="false"/>
                <w:bCs w:val="false"/>
                <w:sz w:val="17"/>
                <w:szCs w:val="17"/>
              </w:rPr>
              <w:t xml:space="preserve">REAL(x)</w:t>
            </w:r>
          </w:p>
        </w:tc>
        <w:tc>
          <w:tcPr>
            <w:tcW w:type="dxa" w:w="6438"/>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Arial" w:cs="Arial" w:eastAsia="Arial" w:hAnsi="Arial"/>
                <w:b w:val="false"/>
                <w:bCs w:val="false"/>
                <w:sz w:val="17"/>
                <w:szCs w:val="17"/>
              </w:rPr>
              <w:t xml:space="preserve">x is a real.</w:t>
            </w:r>
          </w:p>
        </w:tc>
      </w:tr>
    </w:tbl>
    <w:p>
      <w:pPr>
        <w:spacing w:after="200" w:before="60"/>
      </w:pPr>
      <w:r>
        <w:rPr>
          <w:rFonts w:ascii="Arial" w:cs="Arial" w:eastAsia="Arial" w:hAnsi="Arial"/>
          <w:b/>
          <w:bCs/>
          <w:sz w:val="18"/>
          <w:szCs w:val="18"/>
        </w:rPr>
        <w:t xml:space="preserve">Figure 29. </w:t>
      </w:r>
      <w:r>
        <w:rPr>
          <w:rFonts w:ascii="Arial" w:cs="Arial" w:eastAsia="Arial" w:hAnsi="Arial"/>
          <w:sz w:val="18"/>
          <w:szCs w:val="18"/>
        </w:rPr>
        <w:t xml:space="preserve">Predicates</w:t>
      </w:r>
    </w:p>
    <w:p>
      <w:pPr>
        <w:pStyle w:val="Heading2"/>
        <w:keepNext/>
      </w:pPr>
      <w:r>
        <w:rPr>
          <w:rFonts w:ascii="Arial" w:cs="Arial" w:eastAsia="Arial" w:hAnsi="Arial"/>
          <w:b/>
          <w:bCs/>
          <w:sz w:val="24"/>
          <w:szCs w:val="24"/>
        </w:rPr>
        <w:t xml:space="preserve">Strings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000"/>
        <w:gridCol w:w="6638"/>
      </w:tblGrid>
      <w:tr>
        <w:trPr>
          <w:cantSplit/>
          <w:tblHeader/>
        </w:trPr>
        <w:tc>
          <w:tcPr>
            <w:tcW w:type="dxa" w:w="3000"/>
            <w:tcBorders>
              <w:top w:val="single" w:color="808080" w:sz="4"/>
              <w:left w:val="single" w:color="808080" w:sz="4"/>
              <w:bottom w:val="single" w:color="808080" w:sz="4"/>
              <w:right w:val="single" w:color="808080" w:sz="4"/>
            </w:tcBorders>
            <w:shd w:fill="D9D9D9" w:color="auto" w:val="clear"/>
            <w:tcMar>
              <w:top w:type="dxa" w:w="50"/>
              <w:left w:type="dxa" w:w="90"/>
              <w:bottom w:type="dxa" w:w="50"/>
              <w:right w:type="dxa" w:w="90"/>
            </w:tcMar>
          </w:tcPr>
          <w:p>
            <w:pPr>
              <w:spacing w:after="0"/>
            </w:pPr>
            <w:r>
              <w:rPr>
                <w:rFonts w:ascii="Arial" w:cs="Arial" w:eastAsia="Arial" w:hAnsi="Arial"/>
                <w:b/>
                <w:bCs/>
                <w:sz w:val="17"/>
                <w:szCs w:val="17"/>
              </w:rPr>
              <w:t xml:space="preserve">Function</w:t>
            </w:r>
          </w:p>
        </w:tc>
        <w:tc>
          <w:tcPr>
            <w:tcW w:type="dxa" w:w="6638"/>
            <w:tcBorders>
              <w:top w:val="single" w:color="808080" w:sz="4"/>
              <w:left w:val="single" w:color="808080" w:sz="4"/>
              <w:bottom w:val="single" w:color="808080" w:sz="4"/>
              <w:right w:val="single" w:color="808080" w:sz="4"/>
            </w:tcBorders>
            <w:shd w:fill="D9D9D9" w:color="auto" w:val="clear"/>
            <w:tcMar>
              <w:top w:type="dxa" w:w="50"/>
              <w:left w:type="dxa" w:w="90"/>
              <w:bottom w:type="dxa" w:w="50"/>
              <w:right w:type="dxa" w:w="90"/>
            </w:tcMar>
          </w:tcPr>
          <w:p>
            <w:pPr>
              <w:spacing w:after="0"/>
            </w:pPr>
            <w:r>
              <w:rPr>
                <w:rFonts w:ascii="Arial" w:cs="Arial" w:eastAsia="Arial" w:hAnsi="Arial"/>
                <w:b/>
                <w:bCs/>
                <w:sz w:val="17"/>
                <w:szCs w:val="17"/>
              </w:rPr>
              <w:t xml:space="preserve">Result</w:t>
            </w:r>
          </w:p>
        </w:tc>
      </w:tr>
      <w:tr>
        <w:trPr>
          <w:cantSplit/>
          <w:tblHeader w:val="false"/>
        </w:trPr>
        <w:tc>
          <w:tcPr>
            <w:tcW w:type="dxa" w:w="30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Arial" w:cs="Arial" w:eastAsia="Arial" w:hAnsi="Arial"/>
                <w:b w:val="false"/>
                <w:bCs w:val="false"/>
                <w:sz w:val="17"/>
                <w:szCs w:val="17"/>
              </w:rPr>
              <w:t xml:space="preserve">SIZE(s)</w:t>
            </w:r>
          </w:p>
        </w:tc>
        <w:tc>
          <w:tcPr>
            <w:tcW w:type="dxa" w:w="6638"/>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Arial" w:cs="Arial" w:eastAsia="Arial" w:hAnsi="Arial"/>
                <w:b w:val="false"/>
                <w:bCs w:val="false"/>
                <w:sz w:val="17"/>
                <w:szCs w:val="17"/>
              </w:rPr>
              <w:t xml:space="preserve">The number of characters.</w:t>
            </w:r>
          </w:p>
        </w:tc>
      </w:tr>
      <w:tr>
        <w:trPr>
          <w:cantSplit/>
          <w:tblHeader w:val="false"/>
        </w:trPr>
        <w:tc>
          <w:tcPr>
            <w:tcW w:type="dxa" w:w="30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Arial" w:cs="Arial" w:eastAsia="Arial" w:hAnsi="Arial"/>
                <w:b w:val="false"/>
                <w:bCs w:val="false"/>
                <w:sz w:val="17"/>
                <w:szCs w:val="17"/>
              </w:rPr>
              <w:t xml:space="preserve">SUBSTR(s,i,n)</w:t>
            </w:r>
          </w:p>
        </w:tc>
        <w:tc>
          <w:tcPr>
            <w:tcW w:type="dxa" w:w="6638"/>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Arial" w:cs="Arial" w:eastAsia="Arial" w:hAnsi="Arial"/>
                <w:b w:val="false"/>
                <w:bCs w:val="false"/>
                <w:sz w:val="17"/>
                <w:szCs w:val="17"/>
              </w:rPr>
              <w:t xml:space="preserve">n characters from position i (the first is 1). Fails if the substring is not within s; with n omitted, to the end.</w:t>
            </w:r>
          </w:p>
        </w:tc>
      </w:tr>
      <w:tr>
        <w:trPr>
          <w:cantSplit/>
          <w:tblHeader w:val="false"/>
        </w:trPr>
        <w:tc>
          <w:tcPr>
            <w:tcW w:type="dxa" w:w="30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Arial" w:cs="Arial" w:eastAsia="Arial" w:hAnsi="Arial"/>
                <w:b w:val="false"/>
                <w:bCs w:val="false"/>
                <w:sz w:val="17"/>
                <w:szCs w:val="17"/>
              </w:rPr>
              <w:t xml:space="preserve">DUPL(s,n)</w:t>
            </w:r>
          </w:p>
        </w:tc>
        <w:tc>
          <w:tcPr>
            <w:tcW w:type="dxa" w:w="6638"/>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Arial" w:cs="Arial" w:eastAsia="Arial" w:hAnsi="Arial"/>
                <w:b w:val="false"/>
                <w:bCs w:val="false"/>
                <w:sz w:val="17"/>
                <w:szCs w:val="17"/>
              </w:rPr>
              <w:t xml:space="preserve">s repeated n times.</w:t>
            </w:r>
          </w:p>
        </w:tc>
      </w:tr>
      <w:tr>
        <w:trPr>
          <w:cantSplit/>
          <w:tblHeader w:val="false"/>
        </w:trPr>
        <w:tc>
          <w:tcPr>
            <w:tcW w:type="dxa" w:w="30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Arial" w:cs="Arial" w:eastAsia="Arial" w:hAnsi="Arial"/>
                <w:b w:val="false"/>
                <w:bCs w:val="false"/>
                <w:sz w:val="17"/>
                <w:szCs w:val="17"/>
              </w:rPr>
              <w:t xml:space="preserve">REVERSE(s)</w:t>
            </w:r>
          </w:p>
        </w:tc>
        <w:tc>
          <w:tcPr>
            <w:tcW w:type="dxa" w:w="6638"/>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Arial" w:cs="Arial" w:eastAsia="Arial" w:hAnsi="Arial"/>
                <w:b w:val="false"/>
                <w:bCs w:val="false"/>
                <w:sz w:val="17"/>
                <w:szCs w:val="17"/>
              </w:rPr>
              <w:t xml:space="preserve">The characters of s in reverse order.</w:t>
            </w:r>
          </w:p>
        </w:tc>
      </w:tr>
      <w:tr>
        <w:trPr>
          <w:cantSplit/>
          <w:tblHeader w:val="false"/>
        </w:trPr>
        <w:tc>
          <w:tcPr>
            <w:tcW w:type="dxa" w:w="30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Arial" w:cs="Arial" w:eastAsia="Arial" w:hAnsi="Arial"/>
                <w:b w:val="false"/>
                <w:bCs w:val="false"/>
                <w:sz w:val="17"/>
                <w:szCs w:val="17"/>
              </w:rPr>
              <w:t xml:space="preserve">REPLACE(s,from,to)</w:t>
            </w:r>
          </w:p>
        </w:tc>
        <w:tc>
          <w:tcPr>
            <w:tcW w:type="dxa" w:w="6638"/>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Arial" w:cs="Arial" w:eastAsia="Arial" w:hAnsi="Arial"/>
                <w:b w:val="false"/>
                <w:bCs w:val="false"/>
                <w:sz w:val="17"/>
                <w:szCs w:val="17"/>
              </w:rPr>
              <w:t xml:space="preserve">s with each character of from replaced by the character at the same place in to. The lengths must be equal.</w:t>
            </w:r>
          </w:p>
        </w:tc>
      </w:tr>
      <w:tr>
        <w:trPr>
          <w:cantSplit/>
          <w:tblHeader w:val="false"/>
        </w:trPr>
        <w:tc>
          <w:tcPr>
            <w:tcW w:type="dxa" w:w="30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Arial" w:cs="Arial" w:eastAsia="Arial" w:hAnsi="Arial"/>
                <w:b w:val="false"/>
                <w:bCs w:val="false"/>
                <w:sz w:val="17"/>
                <w:szCs w:val="17"/>
              </w:rPr>
              <w:t xml:space="preserve">TRIM(s)</w:t>
            </w:r>
          </w:p>
        </w:tc>
        <w:tc>
          <w:tcPr>
            <w:tcW w:type="dxa" w:w="6638"/>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Arial" w:cs="Arial" w:eastAsia="Arial" w:hAnsi="Arial"/>
                <w:b w:val="false"/>
                <w:bCs w:val="false"/>
                <w:sz w:val="17"/>
                <w:szCs w:val="17"/>
              </w:rPr>
              <w:t xml:space="preserve">s without trailing blanks.</w:t>
            </w:r>
          </w:p>
        </w:tc>
      </w:tr>
      <w:tr>
        <w:trPr>
          <w:cantSplit/>
          <w:tblHeader w:val="false"/>
        </w:trPr>
        <w:tc>
          <w:tcPr>
            <w:tcW w:type="dxa" w:w="30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Arial" w:cs="Arial" w:eastAsia="Arial" w:hAnsi="Arial"/>
                <w:b w:val="false"/>
                <w:bCs w:val="false"/>
                <w:sz w:val="17"/>
                <w:szCs w:val="17"/>
              </w:rPr>
              <w:t xml:space="preserve">LPAD(s,n,c)  RPAD(s,n,c)</w:t>
            </w:r>
          </w:p>
        </w:tc>
        <w:tc>
          <w:tcPr>
            <w:tcW w:type="dxa" w:w="6638"/>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Arial" w:cs="Arial" w:eastAsia="Arial" w:hAnsi="Arial"/>
                <w:b w:val="false"/>
                <w:bCs w:val="false"/>
                <w:sz w:val="17"/>
                <w:szCs w:val="17"/>
              </w:rPr>
              <w:t xml:space="preserve">s padded to length n on the left (or right) with the character c, or blanks.</w:t>
            </w:r>
          </w:p>
        </w:tc>
      </w:tr>
      <w:tr>
        <w:trPr>
          <w:cantSplit/>
          <w:tblHeader w:val="false"/>
        </w:trPr>
        <w:tc>
          <w:tcPr>
            <w:tcW w:type="dxa" w:w="30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Arial" w:cs="Arial" w:eastAsia="Arial" w:hAnsi="Arial"/>
                <w:b w:val="false"/>
                <w:bCs w:val="false"/>
                <w:sz w:val="17"/>
                <w:szCs w:val="17"/>
              </w:rPr>
              <w:t xml:space="preserve">CHAR(n)</w:t>
            </w:r>
          </w:p>
        </w:tc>
        <w:tc>
          <w:tcPr>
            <w:tcW w:type="dxa" w:w="6638"/>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Arial" w:cs="Arial" w:eastAsia="Arial" w:hAnsi="Arial"/>
                <w:b w:val="false"/>
                <w:bCs w:val="false"/>
                <w:sz w:val="17"/>
                <w:szCs w:val="17"/>
              </w:rPr>
              <w:t xml:space="preserve">The character with code n.</w:t>
            </w:r>
          </w:p>
        </w:tc>
      </w:tr>
      <w:tr>
        <w:trPr>
          <w:cantSplit/>
          <w:tblHeader w:val="false"/>
        </w:trPr>
        <w:tc>
          <w:tcPr>
            <w:tcW w:type="dxa" w:w="30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Arial" w:cs="Arial" w:eastAsia="Arial" w:hAnsi="Arial"/>
                <w:b w:val="false"/>
                <w:bCs w:val="false"/>
                <w:sz w:val="17"/>
                <w:szCs w:val="17"/>
              </w:rPr>
              <w:t xml:space="preserve">CONVERT(x,type)</w:t>
            </w:r>
          </w:p>
        </w:tc>
        <w:tc>
          <w:tcPr>
            <w:tcW w:type="dxa" w:w="6638"/>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Arial" w:cs="Arial" w:eastAsia="Arial" w:hAnsi="Arial"/>
                <w:b w:val="false"/>
                <w:bCs w:val="false"/>
                <w:sz w:val="17"/>
                <w:szCs w:val="17"/>
              </w:rPr>
              <w:t xml:space="preserve">x converted to STRING, INTEGER, REAL, NUMERIC, PATTERN, EXPRESSION, NAME, CODE, ARRAY or TABLE; fails if it cannot be.</w:t>
            </w:r>
          </w:p>
        </w:tc>
      </w:tr>
    </w:tbl>
    <w:p>
      <w:pPr>
        <w:spacing w:after="200" w:before="60"/>
      </w:pPr>
      <w:r>
        <w:rPr>
          <w:rFonts w:ascii="Arial" w:cs="Arial" w:eastAsia="Arial" w:hAnsi="Arial"/>
          <w:b/>
          <w:bCs/>
          <w:sz w:val="18"/>
          <w:szCs w:val="18"/>
        </w:rPr>
        <w:t xml:space="preserve">Figure 30. </w:t>
      </w:r>
      <w:r>
        <w:rPr>
          <w:rFonts w:ascii="Arial" w:cs="Arial" w:eastAsia="Arial" w:hAnsi="Arial"/>
          <w:sz w:val="18"/>
          <w:szCs w:val="18"/>
        </w:rPr>
        <w:t xml:space="preserve">String functions</w:t>
      </w:r>
    </w:p>
    <w:p>
      <w:pPr>
        <w:pStyle w:val="Heading2"/>
        <w:keepNext/>
      </w:pPr>
      <w:r>
        <w:rPr>
          <w:rFonts w:ascii="Arial" w:cs="Arial" w:eastAsia="Arial" w:hAnsi="Arial"/>
          <w:b/>
          <w:bCs/>
          <w:sz w:val="24"/>
          <w:szCs w:val="24"/>
        </w:rPr>
        <w:t xml:space="preserve">Arithmetic</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000"/>
        <w:gridCol w:w="6638"/>
      </w:tblGrid>
      <w:tr>
        <w:trPr>
          <w:cantSplit/>
          <w:tblHeader/>
        </w:trPr>
        <w:tc>
          <w:tcPr>
            <w:tcW w:type="dxa" w:w="3000"/>
            <w:tcBorders>
              <w:top w:val="single" w:color="808080" w:sz="4"/>
              <w:left w:val="single" w:color="808080" w:sz="4"/>
              <w:bottom w:val="single" w:color="808080" w:sz="4"/>
              <w:right w:val="single" w:color="808080" w:sz="4"/>
            </w:tcBorders>
            <w:shd w:fill="D9D9D9" w:color="auto" w:val="clear"/>
            <w:tcMar>
              <w:top w:type="dxa" w:w="50"/>
              <w:left w:type="dxa" w:w="90"/>
              <w:bottom w:type="dxa" w:w="50"/>
              <w:right w:type="dxa" w:w="90"/>
            </w:tcMar>
          </w:tcPr>
          <w:p>
            <w:pPr>
              <w:spacing w:after="0"/>
            </w:pPr>
            <w:r>
              <w:rPr>
                <w:rFonts w:ascii="Arial" w:cs="Arial" w:eastAsia="Arial" w:hAnsi="Arial"/>
                <w:b/>
                <w:bCs/>
                <w:sz w:val="17"/>
                <w:szCs w:val="17"/>
              </w:rPr>
              <w:t xml:space="preserve">Function</w:t>
            </w:r>
          </w:p>
        </w:tc>
        <w:tc>
          <w:tcPr>
            <w:tcW w:type="dxa" w:w="6638"/>
            <w:tcBorders>
              <w:top w:val="single" w:color="808080" w:sz="4"/>
              <w:left w:val="single" w:color="808080" w:sz="4"/>
              <w:bottom w:val="single" w:color="808080" w:sz="4"/>
              <w:right w:val="single" w:color="808080" w:sz="4"/>
            </w:tcBorders>
            <w:shd w:fill="D9D9D9" w:color="auto" w:val="clear"/>
            <w:tcMar>
              <w:top w:type="dxa" w:w="50"/>
              <w:left w:type="dxa" w:w="90"/>
              <w:bottom w:type="dxa" w:w="50"/>
              <w:right w:type="dxa" w:w="90"/>
            </w:tcMar>
          </w:tcPr>
          <w:p>
            <w:pPr>
              <w:spacing w:after="0"/>
            </w:pPr>
            <w:r>
              <w:rPr>
                <w:rFonts w:ascii="Arial" w:cs="Arial" w:eastAsia="Arial" w:hAnsi="Arial"/>
                <w:b/>
                <w:bCs/>
                <w:sz w:val="17"/>
                <w:szCs w:val="17"/>
              </w:rPr>
              <w:t xml:space="preserve">Result</w:t>
            </w:r>
          </w:p>
        </w:tc>
      </w:tr>
      <w:tr>
        <w:trPr>
          <w:cantSplit/>
          <w:tblHeader w:val="false"/>
        </w:trPr>
        <w:tc>
          <w:tcPr>
            <w:tcW w:type="dxa" w:w="30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Arial" w:cs="Arial" w:eastAsia="Arial" w:hAnsi="Arial"/>
                <w:b w:val="false"/>
                <w:bCs w:val="false"/>
                <w:sz w:val="17"/>
                <w:szCs w:val="17"/>
              </w:rPr>
              <w:t xml:space="preserve">ABS(x)</w:t>
            </w:r>
          </w:p>
        </w:tc>
        <w:tc>
          <w:tcPr>
            <w:tcW w:type="dxa" w:w="6638"/>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Arial" w:cs="Arial" w:eastAsia="Arial" w:hAnsi="Arial"/>
                <w:b w:val="false"/>
                <w:bCs w:val="false"/>
                <w:sz w:val="17"/>
                <w:szCs w:val="17"/>
              </w:rPr>
              <w:t xml:space="preserve">The absolute value.</w:t>
            </w:r>
          </w:p>
        </w:tc>
      </w:tr>
      <w:tr>
        <w:trPr>
          <w:cantSplit/>
          <w:tblHeader w:val="false"/>
        </w:trPr>
        <w:tc>
          <w:tcPr>
            <w:tcW w:type="dxa" w:w="30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Arial" w:cs="Arial" w:eastAsia="Arial" w:hAnsi="Arial"/>
                <w:b w:val="false"/>
                <w:bCs w:val="false"/>
                <w:sz w:val="17"/>
                <w:szCs w:val="17"/>
              </w:rPr>
              <w:t xml:space="preserve">REMDR(a,b)</w:t>
            </w:r>
          </w:p>
        </w:tc>
        <w:tc>
          <w:tcPr>
            <w:tcW w:type="dxa" w:w="6638"/>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Arial" w:cs="Arial" w:eastAsia="Arial" w:hAnsi="Arial"/>
                <w:b w:val="false"/>
                <w:bCs w:val="false"/>
                <w:sz w:val="17"/>
                <w:szCs w:val="17"/>
              </w:rPr>
              <w:t xml:space="preserve">The remainder of a divided by b, with the sign of a; both must be integers.</w:t>
            </w:r>
          </w:p>
        </w:tc>
      </w:tr>
      <w:tr>
        <w:trPr>
          <w:cantSplit/>
          <w:tblHeader w:val="false"/>
        </w:trPr>
        <w:tc>
          <w:tcPr>
            <w:tcW w:type="dxa" w:w="30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Arial" w:cs="Arial" w:eastAsia="Arial" w:hAnsi="Arial"/>
                <w:b w:val="false"/>
                <w:bCs w:val="false"/>
                <w:sz w:val="17"/>
                <w:szCs w:val="17"/>
              </w:rPr>
              <w:t xml:space="preserve">SQRT(x)  EXP(x)  LN(x)</w:t>
            </w:r>
          </w:p>
        </w:tc>
        <w:tc>
          <w:tcPr>
            <w:tcW w:type="dxa" w:w="6638"/>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Arial" w:cs="Arial" w:eastAsia="Arial" w:hAnsi="Arial"/>
                <w:b w:val="false"/>
                <w:bCs w:val="false"/>
                <w:sz w:val="17"/>
                <w:szCs w:val="17"/>
              </w:rPr>
              <w:t xml:space="preserve">Square root, e to the power x and natural logarithm (errors for a negative square root or non-positive logarithm).</w:t>
            </w:r>
          </w:p>
        </w:tc>
      </w:tr>
      <w:tr>
        <w:trPr>
          <w:cantSplit/>
          <w:tblHeader w:val="false"/>
        </w:trPr>
        <w:tc>
          <w:tcPr>
            <w:tcW w:type="dxa" w:w="30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Arial" w:cs="Arial" w:eastAsia="Arial" w:hAnsi="Arial"/>
                <w:b w:val="false"/>
                <w:bCs w:val="false"/>
                <w:sz w:val="17"/>
                <w:szCs w:val="17"/>
              </w:rPr>
              <w:t xml:space="preserve">SIN(x)  COS(x)  TAN(x)  ATAN(x)</w:t>
            </w:r>
          </w:p>
        </w:tc>
        <w:tc>
          <w:tcPr>
            <w:tcW w:type="dxa" w:w="6638"/>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Arial" w:cs="Arial" w:eastAsia="Arial" w:hAnsi="Arial"/>
                <w:b w:val="false"/>
                <w:bCs w:val="false"/>
                <w:sz w:val="17"/>
                <w:szCs w:val="17"/>
              </w:rPr>
              <w:t xml:space="preserve">Trigonometric functions of an angle in radians; ATAN gives the arc tangent.</w:t>
            </w:r>
          </w:p>
        </w:tc>
      </w:tr>
      <w:tr>
        <w:trPr>
          <w:cantSplit/>
          <w:tblHeader w:val="false"/>
        </w:trPr>
        <w:tc>
          <w:tcPr>
            <w:tcW w:type="dxa" w:w="30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Arial" w:cs="Arial" w:eastAsia="Arial" w:hAnsi="Arial"/>
                <w:b w:val="false"/>
                <w:bCs w:val="false"/>
                <w:sz w:val="17"/>
                <w:szCs w:val="17"/>
              </w:rPr>
              <w:t xml:space="preserve">CHOP(x)</w:t>
            </w:r>
          </w:p>
        </w:tc>
        <w:tc>
          <w:tcPr>
            <w:tcW w:type="dxa" w:w="6638"/>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Arial" w:cs="Arial" w:eastAsia="Arial" w:hAnsi="Arial"/>
                <w:b w:val="false"/>
                <w:bCs w:val="false"/>
                <w:sz w:val="17"/>
                <w:szCs w:val="17"/>
              </w:rPr>
              <w:t xml:space="preserve">A real with its fractional part removed.</w:t>
            </w:r>
          </w:p>
        </w:tc>
      </w:tr>
      <w:tr>
        <w:trPr>
          <w:cantSplit/>
          <w:tblHeader w:val="false"/>
        </w:trPr>
        <w:tc>
          <w:tcPr>
            <w:tcW w:type="dxa" w:w="30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Arial" w:cs="Arial" w:eastAsia="Arial" w:hAnsi="Arial"/>
                <w:b w:val="false"/>
                <w:bCs w:val="false"/>
                <w:sz w:val="17"/>
                <w:szCs w:val="17"/>
              </w:rPr>
              <w:t xml:space="preserve">RANDOM(n)</w:t>
            </w:r>
          </w:p>
        </w:tc>
        <w:tc>
          <w:tcPr>
            <w:tcW w:type="dxa" w:w="6638"/>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Arial" w:cs="Arial" w:eastAsia="Arial" w:hAnsi="Arial"/>
                <w:b w:val="false"/>
                <w:bCs w:val="false"/>
                <w:sz w:val="17"/>
                <w:szCs w:val="17"/>
              </w:rPr>
              <w:t xml:space="preserve">A pseudo-random integer from 0 to n-1, or a real from 0 to 1 when n is omitted or zero.</w:t>
            </w:r>
          </w:p>
        </w:tc>
      </w:tr>
    </w:tbl>
    <w:p>
      <w:pPr>
        <w:spacing w:after="200" w:before="60"/>
      </w:pPr>
      <w:r>
        <w:rPr>
          <w:rFonts w:ascii="Arial" w:cs="Arial" w:eastAsia="Arial" w:hAnsi="Arial"/>
          <w:b/>
          <w:bCs/>
          <w:sz w:val="18"/>
          <w:szCs w:val="18"/>
        </w:rPr>
        <w:t xml:space="preserve">Figure 31. </w:t>
      </w:r>
      <w:r>
        <w:rPr>
          <w:rFonts w:ascii="Arial" w:cs="Arial" w:eastAsia="Arial" w:hAnsi="Arial"/>
          <w:sz w:val="18"/>
          <w:szCs w:val="18"/>
        </w:rPr>
        <w:t xml:space="preserve">Arithmetic functions</w:t>
      </w:r>
    </w:p>
    <w:p>
      <w:pPr>
        <w:pStyle w:val="Heading2"/>
        <w:keepNext/>
      </w:pPr>
      <w:r>
        <w:rPr>
          <w:rFonts w:ascii="Arial" w:cs="Arial" w:eastAsia="Arial" w:hAnsi="Arial"/>
          <w:b/>
          <w:bCs/>
          <w:sz w:val="24"/>
          <w:szCs w:val="24"/>
        </w:rPr>
        <w:t xml:space="preserve">Patterns</w:t>
      </w:r>
    </w:p>
    <w:p>
      <w:pPr>
        <w:spacing w:after="120" w:line="264"/>
      </w:pPr>
      <w:r>
        <w:rPr>
          <w:rFonts w:ascii="Arial" w:cs="Arial" w:eastAsia="Arial" w:hAnsi="Arial"/>
          <w:sz w:val="20"/>
          <w:szCs w:val="20"/>
        </w:rPr>
        <w:t xml:space="preserve">The constructors for patterns are those of the figure in Chapter 4: LEN, POS, RPOS, TAB, RTAB, ANY, NOTANY, SPAN, BREAK, BREAKX, ARBNO, FENCE; the constants ARB, BAL, REM, FAIL, ABORT, SUCCEED and FENCE are variables.</w:t>
      </w:r>
    </w:p>
    <w:p>
      <w:pPr>
        <w:pStyle w:val="Heading2"/>
        <w:keepNext/>
      </w:pPr>
      <w:r>
        <w:rPr>
          <w:rFonts w:ascii="Arial" w:cs="Arial" w:eastAsia="Arial" w:hAnsi="Arial"/>
          <w:b/>
          <w:bCs/>
          <w:sz w:val="24"/>
          <w:szCs w:val="24"/>
        </w:rPr>
        <w:t xml:space="preserve">Arrays, tables and data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000"/>
        <w:gridCol w:w="6638"/>
      </w:tblGrid>
      <w:tr>
        <w:trPr>
          <w:cantSplit/>
          <w:tblHeader/>
        </w:trPr>
        <w:tc>
          <w:tcPr>
            <w:tcW w:type="dxa" w:w="3000"/>
            <w:tcBorders>
              <w:top w:val="single" w:color="808080" w:sz="4"/>
              <w:left w:val="single" w:color="808080" w:sz="4"/>
              <w:bottom w:val="single" w:color="808080" w:sz="4"/>
              <w:right w:val="single" w:color="808080" w:sz="4"/>
            </w:tcBorders>
            <w:shd w:fill="D9D9D9" w:color="auto" w:val="clear"/>
            <w:tcMar>
              <w:top w:type="dxa" w:w="50"/>
              <w:left w:type="dxa" w:w="90"/>
              <w:bottom w:type="dxa" w:w="50"/>
              <w:right w:type="dxa" w:w="90"/>
            </w:tcMar>
          </w:tcPr>
          <w:p>
            <w:pPr>
              <w:spacing w:after="0"/>
            </w:pPr>
            <w:r>
              <w:rPr>
                <w:rFonts w:ascii="Arial" w:cs="Arial" w:eastAsia="Arial" w:hAnsi="Arial"/>
                <w:b/>
                <w:bCs/>
                <w:sz w:val="17"/>
                <w:szCs w:val="17"/>
              </w:rPr>
              <w:t xml:space="preserve">Function</w:t>
            </w:r>
          </w:p>
        </w:tc>
        <w:tc>
          <w:tcPr>
            <w:tcW w:type="dxa" w:w="6638"/>
            <w:tcBorders>
              <w:top w:val="single" w:color="808080" w:sz="4"/>
              <w:left w:val="single" w:color="808080" w:sz="4"/>
              <w:bottom w:val="single" w:color="808080" w:sz="4"/>
              <w:right w:val="single" w:color="808080" w:sz="4"/>
            </w:tcBorders>
            <w:shd w:fill="D9D9D9" w:color="auto" w:val="clear"/>
            <w:tcMar>
              <w:top w:type="dxa" w:w="50"/>
              <w:left w:type="dxa" w:w="90"/>
              <w:bottom w:type="dxa" w:w="50"/>
              <w:right w:type="dxa" w:w="90"/>
            </w:tcMar>
          </w:tcPr>
          <w:p>
            <w:pPr>
              <w:spacing w:after="0"/>
            </w:pPr>
            <w:r>
              <w:rPr>
                <w:rFonts w:ascii="Arial" w:cs="Arial" w:eastAsia="Arial" w:hAnsi="Arial"/>
                <w:b/>
                <w:bCs/>
                <w:sz w:val="17"/>
                <w:szCs w:val="17"/>
              </w:rPr>
              <w:t xml:space="preserve">Result</w:t>
            </w:r>
          </w:p>
        </w:tc>
      </w:tr>
      <w:tr>
        <w:trPr>
          <w:cantSplit/>
          <w:tblHeader w:val="false"/>
        </w:trPr>
        <w:tc>
          <w:tcPr>
            <w:tcW w:type="dxa" w:w="30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Arial" w:cs="Arial" w:eastAsia="Arial" w:hAnsi="Arial"/>
                <w:b w:val="false"/>
                <w:bCs w:val="false"/>
                <w:sz w:val="17"/>
                <w:szCs w:val="17"/>
              </w:rPr>
              <w:t xml:space="preserve">ARRAY(proto,value)</w:t>
            </w:r>
          </w:p>
        </w:tc>
        <w:tc>
          <w:tcPr>
            <w:tcW w:type="dxa" w:w="6638"/>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Arial" w:cs="Arial" w:eastAsia="Arial" w:hAnsi="Arial"/>
                <w:b w:val="false"/>
                <w:bCs w:val="false"/>
                <w:sz w:val="17"/>
                <w:szCs w:val="17"/>
              </w:rPr>
              <w:t xml:space="preserve">A new array.</w:t>
            </w:r>
          </w:p>
        </w:tc>
      </w:tr>
      <w:tr>
        <w:trPr>
          <w:cantSplit/>
          <w:tblHeader w:val="false"/>
        </w:trPr>
        <w:tc>
          <w:tcPr>
            <w:tcW w:type="dxa" w:w="30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Arial" w:cs="Arial" w:eastAsia="Arial" w:hAnsi="Arial"/>
                <w:b w:val="false"/>
                <w:bCs w:val="false"/>
                <w:sz w:val="17"/>
                <w:szCs w:val="17"/>
              </w:rPr>
              <w:t xml:space="preserve">TABLE()</w:t>
            </w:r>
          </w:p>
        </w:tc>
        <w:tc>
          <w:tcPr>
            <w:tcW w:type="dxa" w:w="6638"/>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Arial" w:cs="Arial" w:eastAsia="Arial" w:hAnsi="Arial"/>
                <w:b w:val="false"/>
                <w:bCs w:val="false"/>
                <w:sz w:val="17"/>
                <w:szCs w:val="17"/>
              </w:rPr>
              <w:t xml:space="preserve">A new, empty table.</w:t>
            </w:r>
          </w:p>
        </w:tc>
      </w:tr>
      <w:tr>
        <w:trPr>
          <w:cantSplit/>
          <w:tblHeader w:val="false"/>
        </w:trPr>
        <w:tc>
          <w:tcPr>
            <w:tcW w:type="dxa" w:w="30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Arial" w:cs="Arial" w:eastAsia="Arial" w:hAnsi="Arial"/>
                <w:b w:val="false"/>
                <w:bCs w:val="false"/>
                <w:sz w:val="17"/>
                <w:szCs w:val="17"/>
              </w:rPr>
              <w:t xml:space="preserve">ITEM(a,i,...)</w:t>
            </w:r>
          </w:p>
        </w:tc>
        <w:tc>
          <w:tcPr>
            <w:tcW w:type="dxa" w:w="6638"/>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Arial" w:cs="Arial" w:eastAsia="Arial" w:hAnsi="Arial"/>
                <w:b w:val="false"/>
                <w:bCs w:val="false"/>
                <w:sz w:val="17"/>
                <w:szCs w:val="17"/>
              </w:rPr>
              <w:t xml:space="preserve">The element of an array or table. The same as the subscript.</w:t>
            </w:r>
          </w:p>
        </w:tc>
      </w:tr>
      <w:tr>
        <w:trPr>
          <w:cantSplit/>
          <w:tblHeader w:val="false"/>
        </w:trPr>
        <w:tc>
          <w:tcPr>
            <w:tcW w:type="dxa" w:w="30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Arial" w:cs="Arial" w:eastAsia="Arial" w:hAnsi="Arial"/>
                <w:b w:val="false"/>
                <w:bCs w:val="false"/>
                <w:sz w:val="17"/>
                <w:szCs w:val="17"/>
              </w:rPr>
              <w:t xml:space="preserve">COPY(x)</w:t>
            </w:r>
          </w:p>
        </w:tc>
        <w:tc>
          <w:tcPr>
            <w:tcW w:type="dxa" w:w="6638"/>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Arial" w:cs="Arial" w:eastAsia="Arial" w:hAnsi="Arial"/>
                <w:b w:val="false"/>
                <w:bCs w:val="false"/>
                <w:sz w:val="17"/>
                <w:szCs w:val="17"/>
              </w:rPr>
              <w:t xml:space="preserve">A copy of an array, table or object; other values are returned unchanged.</w:t>
            </w:r>
          </w:p>
        </w:tc>
      </w:tr>
      <w:tr>
        <w:trPr>
          <w:cantSplit/>
          <w:tblHeader w:val="false"/>
        </w:trPr>
        <w:tc>
          <w:tcPr>
            <w:tcW w:type="dxa" w:w="30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Arial" w:cs="Arial" w:eastAsia="Arial" w:hAnsi="Arial"/>
                <w:b w:val="false"/>
                <w:bCs w:val="false"/>
                <w:sz w:val="17"/>
                <w:szCs w:val="17"/>
              </w:rPr>
              <w:t xml:space="preserve">SORT(x)  RSORT(x)</w:t>
            </w:r>
          </w:p>
        </w:tc>
        <w:tc>
          <w:tcPr>
            <w:tcW w:type="dxa" w:w="6638"/>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Arial" w:cs="Arial" w:eastAsia="Arial" w:hAnsi="Arial"/>
                <w:b w:val="false"/>
                <w:bCs w:val="false"/>
                <w:sz w:val="17"/>
                <w:szCs w:val="17"/>
              </w:rPr>
              <w:t xml:space="preserve">A sorted copy of an array (or key/value rows for a table), ascending or descending. Numbers sort before strings.</w:t>
            </w:r>
          </w:p>
        </w:tc>
      </w:tr>
      <w:tr>
        <w:trPr>
          <w:cantSplit/>
          <w:tblHeader w:val="false"/>
        </w:trPr>
        <w:tc>
          <w:tcPr>
            <w:tcW w:type="dxa" w:w="30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Arial" w:cs="Arial" w:eastAsia="Arial" w:hAnsi="Arial"/>
                <w:b w:val="false"/>
                <w:bCs w:val="false"/>
                <w:sz w:val="17"/>
                <w:szCs w:val="17"/>
              </w:rPr>
              <w:t xml:space="preserve">PROTOTYPE(a)</w:t>
            </w:r>
          </w:p>
        </w:tc>
        <w:tc>
          <w:tcPr>
            <w:tcW w:type="dxa" w:w="6638"/>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Arial" w:cs="Arial" w:eastAsia="Arial" w:hAnsi="Arial"/>
                <w:b w:val="false"/>
                <w:bCs w:val="false"/>
                <w:sz w:val="17"/>
                <w:szCs w:val="17"/>
              </w:rPr>
              <w:t xml:space="preserve">The prototype string of an array, or the item count of a table.</w:t>
            </w:r>
          </w:p>
        </w:tc>
      </w:tr>
      <w:tr>
        <w:trPr>
          <w:cantSplit/>
          <w:tblHeader w:val="false"/>
        </w:trPr>
        <w:tc>
          <w:tcPr>
            <w:tcW w:type="dxa" w:w="30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Arial" w:cs="Arial" w:eastAsia="Arial" w:hAnsi="Arial"/>
                <w:b w:val="false"/>
                <w:bCs w:val="false"/>
                <w:sz w:val="17"/>
                <w:szCs w:val="17"/>
              </w:rPr>
              <w:t xml:space="preserve">DATA(proto)</w:t>
            </w:r>
          </w:p>
        </w:tc>
        <w:tc>
          <w:tcPr>
            <w:tcW w:type="dxa" w:w="6638"/>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Arial" w:cs="Arial" w:eastAsia="Arial" w:hAnsi="Arial"/>
                <w:b w:val="false"/>
                <w:bCs w:val="false"/>
                <w:sz w:val="17"/>
                <w:szCs w:val="17"/>
              </w:rPr>
              <w:t xml:space="preserve">Define a data type.</w:t>
            </w:r>
          </w:p>
        </w:tc>
      </w:tr>
      <w:tr>
        <w:trPr>
          <w:cantSplit/>
          <w:tblHeader w:val="false"/>
        </w:trPr>
        <w:tc>
          <w:tcPr>
            <w:tcW w:type="dxa" w:w="30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Arial" w:cs="Arial" w:eastAsia="Arial" w:hAnsi="Arial"/>
                <w:b w:val="false"/>
                <w:bCs w:val="false"/>
                <w:sz w:val="17"/>
                <w:szCs w:val="17"/>
              </w:rPr>
              <w:t xml:space="preserve">DATATYPE(x)</w:t>
            </w:r>
          </w:p>
        </w:tc>
        <w:tc>
          <w:tcPr>
            <w:tcW w:type="dxa" w:w="6638"/>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Arial" w:cs="Arial" w:eastAsia="Arial" w:hAnsi="Arial"/>
                <w:b w:val="false"/>
                <w:bCs w:val="false"/>
                <w:sz w:val="17"/>
                <w:szCs w:val="17"/>
              </w:rPr>
              <w:t xml:space="preserve">The type name of x, in upper case.</w:t>
            </w:r>
          </w:p>
        </w:tc>
      </w:tr>
      <w:tr>
        <w:trPr>
          <w:cantSplit/>
          <w:tblHeader w:val="false"/>
        </w:trPr>
        <w:tc>
          <w:tcPr>
            <w:tcW w:type="dxa" w:w="30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Arial" w:cs="Arial" w:eastAsia="Arial" w:hAnsi="Arial"/>
                <w:b w:val="false"/>
                <w:bCs w:val="false"/>
                <w:sz w:val="17"/>
                <w:szCs w:val="17"/>
              </w:rPr>
              <w:t xml:space="preserve">FIELD(type,n)</w:t>
            </w:r>
          </w:p>
        </w:tc>
        <w:tc>
          <w:tcPr>
            <w:tcW w:type="dxa" w:w="6638"/>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Arial" w:cs="Arial" w:eastAsia="Arial" w:hAnsi="Arial"/>
                <w:b w:val="false"/>
                <w:bCs w:val="false"/>
                <w:sz w:val="17"/>
                <w:szCs w:val="17"/>
              </w:rPr>
              <w:t xml:space="preserve">The name of field n of a defined type.</w:t>
            </w:r>
          </w:p>
        </w:tc>
      </w:tr>
    </w:tbl>
    <w:p>
      <w:pPr>
        <w:spacing w:after="200" w:before="60"/>
      </w:pPr>
      <w:r>
        <w:rPr>
          <w:rFonts w:ascii="Arial" w:cs="Arial" w:eastAsia="Arial" w:hAnsi="Arial"/>
          <w:b/>
          <w:bCs/>
          <w:sz w:val="18"/>
          <w:szCs w:val="18"/>
        </w:rPr>
        <w:t xml:space="preserve">Figure 32. </w:t>
      </w:r>
      <w:r>
        <w:rPr>
          <w:rFonts w:ascii="Arial" w:cs="Arial" w:eastAsia="Arial" w:hAnsi="Arial"/>
          <w:sz w:val="18"/>
          <w:szCs w:val="18"/>
        </w:rPr>
        <w:t xml:space="preserve">Data functions</w:t>
      </w:r>
    </w:p>
    <w:p>
      <w:pPr>
        <w:pStyle w:val="Heading2"/>
        <w:keepNext/>
      </w:pPr>
      <w:r>
        <w:rPr>
          <w:rFonts w:ascii="Arial" w:cs="Arial" w:eastAsia="Arial" w:hAnsi="Arial"/>
          <w:b/>
          <w:bCs/>
          <w:sz w:val="24"/>
          <w:szCs w:val="24"/>
        </w:rPr>
        <w:t xml:space="preserve">Program and system</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600"/>
        <w:gridCol w:w="6038"/>
      </w:tblGrid>
      <w:tr>
        <w:trPr>
          <w:cantSplit/>
          <w:tblHeader/>
        </w:trPr>
        <w:tc>
          <w:tcPr>
            <w:tcW w:type="dxa" w:w="3600"/>
            <w:tcBorders>
              <w:top w:val="single" w:color="808080" w:sz="4"/>
              <w:left w:val="single" w:color="808080" w:sz="4"/>
              <w:bottom w:val="single" w:color="808080" w:sz="4"/>
              <w:right w:val="single" w:color="808080" w:sz="4"/>
            </w:tcBorders>
            <w:shd w:fill="D9D9D9" w:color="auto" w:val="clear"/>
            <w:tcMar>
              <w:top w:type="dxa" w:w="50"/>
              <w:left w:type="dxa" w:w="90"/>
              <w:bottom w:type="dxa" w:w="50"/>
              <w:right w:type="dxa" w:w="90"/>
            </w:tcMar>
          </w:tcPr>
          <w:p>
            <w:pPr>
              <w:spacing w:after="0"/>
            </w:pPr>
            <w:r>
              <w:rPr>
                <w:rFonts w:ascii="Arial" w:cs="Arial" w:eastAsia="Arial" w:hAnsi="Arial"/>
                <w:b/>
                <w:bCs/>
                <w:sz w:val="17"/>
                <w:szCs w:val="17"/>
              </w:rPr>
              <w:t xml:space="preserve">Function</w:t>
            </w:r>
          </w:p>
        </w:tc>
        <w:tc>
          <w:tcPr>
            <w:tcW w:type="dxa" w:w="6038"/>
            <w:tcBorders>
              <w:top w:val="single" w:color="808080" w:sz="4"/>
              <w:left w:val="single" w:color="808080" w:sz="4"/>
              <w:bottom w:val="single" w:color="808080" w:sz="4"/>
              <w:right w:val="single" w:color="808080" w:sz="4"/>
            </w:tcBorders>
            <w:shd w:fill="D9D9D9" w:color="auto" w:val="clear"/>
            <w:tcMar>
              <w:top w:type="dxa" w:w="50"/>
              <w:left w:type="dxa" w:w="90"/>
              <w:bottom w:type="dxa" w:w="50"/>
              <w:right w:type="dxa" w:w="90"/>
            </w:tcMar>
          </w:tcPr>
          <w:p>
            <w:pPr>
              <w:spacing w:after="0"/>
            </w:pPr>
            <w:r>
              <w:rPr>
                <w:rFonts w:ascii="Arial" w:cs="Arial" w:eastAsia="Arial" w:hAnsi="Arial"/>
                <w:b/>
                <w:bCs/>
                <w:sz w:val="17"/>
                <w:szCs w:val="17"/>
              </w:rPr>
              <w:t xml:space="preserve">Result</w:t>
            </w:r>
          </w:p>
        </w:tc>
      </w:tr>
      <w:tr>
        <w:trPr>
          <w:cantSplit/>
          <w:tblHeader w:val="false"/>
        </w:trPr>
        <w:tc>
          <w:tcPr>
            <w:tcW w:type="dxa" w:w="36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Arial" w:cs="Arial" w:eastAsia="Arial" w:hAnsi="Arial"/>
                <w:b w:val="false"/>
                <w:bCs w:val="false"/>
                <w:sz w:val="17"/>
                <w:szCs w:val="17"/>
              </w:rPr>
              <w:t xml:space="preserve">DEFINE(proto,entry)</w:t>
            </w:r>
          </w:p>
        </w:tc>
        <w:tc>
          <w:tcPr>
            <w:tcW w:type="dxa" w:w="6038"/>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Arial" w:cs="Arial" w:eastAsia="Arial" w:hAnsi="Arial"/>
                <w:b w:val="false"/>
                <w:bCs w:val="false"/>
                <w:sz w:val="17"/>
                <w:szCs w:val="17"/>
              </w:rPr>
              <w:t xml:space="preserve">Define a function.</w:t>
            </w:r>
          </w:p>
        </w:tc>
      </w:tr>
      <w:tr>
        <w:trPr>
          <w:cantSplit/>
          <w:tblHeader w:val="false"/>
        </w:trPr>
        <w:tc>
          <w:tcPr>
            <w:tcW w:type="dxa" w:w="36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Arial" w:cs="Arial" w:eastAsia="Arial" w:hAnsi="Arial"/>
                <w:b w:val="false"/>
                <w:bCs w:val="false"/>
                <w:sz w:val="17"/>
                <w:szCs w:val="17"/>
              </w:rPr>
              <w:t xml:space="preserve">ARG(f,n)  LOCAL(f,n)</w:t>
            </w:r>
          </w:p>
        </w:tc>
        <w:tc>
          <w:tcPr>
            <w:tcW w:type="dxa" w:w="6038"/>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Arial" w:cs="Arial" w:eastAsia="Arial" w:hAnsi="Arial"/>
                <w:b w:val="false"/>
                <w:bCs w:val="false"/>
                <w:sz w:val="17"/>
                <w:szCs w:val="17"/>
              </w:rPr>
              <w:t xml:space="preserve">The name of the nth parameter or local of f.</w:t>
            </w:r>
          </w:p>
        </w:tc>
      </w:tr>
      <w:tr>
        <w:trPr>
          <w:cantSplit/>
          <w:tblHeader w:val="false"/>
        </w:trPr>
        <w:tc>
          <w:tcPr>
            <w:tcW w:type="dxa" w:w="36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Arial" w:cs="Arial" w:eastAsia="Arial" w:hAnsi="Arial"/>
                <w:b w:val="false"/>
                <w:bCs w:val="false"/>
                <w:sz w:val="17"/>
                <w:szCs w:val="17"/>
              </w:rPr>
              <w:t xml:space="preserve">APPLY(f,a1,...)</w:t>
            </w:r>
          </w:p>
        </w:tc>
        <w:tc>
          <w:tcPr>
            <w:tcW w:type="dxa" w:w="6038"/>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Arial" w:cs="Arial" w:eastAsia="Arial" w:hAnsi="Arial"/>
                <w:b w:val="false"/>
                <w:bCs w:val="false"/>
                <w:sz w:val="17"/>
                <w:szCs w:val="17"/>
              </w:rPr>
              <w:t xml:space="preserve">Call the function whose name is the string f.</w:t>
            </w:r>
          </w:p>
        </w:tc>
      </w:tr>
      <w:tr>
        <w:trPr>
          <w:cantSplit/>
          <w:tblHeader w:val="false"/>
        </w:trPr>
        <w:tc>
          <w:tcPr>
            <w:tcW w:type="dxa" w:w="36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Arial" w:cs="Arial" w:eastAsia="Arial" w:hAnsi="Arial"/>
                <w:b w:val="false"/>
                <w:bCs w:val="false"/>
                <w:sz w:val="17"/>
                <w:szCs w:val="17"/>
              </w:rPr>
              <w:t xml:space="preserve">OPSYN(new,old)</w:t>
            </w:r>
          </w:p>
        </w:tc>
        <w:tc>
          <w:tcPr>
            <w:tcW w:type="dxa" w:w="6038"/>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Arial" w:cs="Arial" w:eastAsia="Arial" w:hAnsi="Arial"/>
                <w:b w:val="false"/>
                <w:bCs w:val="false"/>
                <w:sz w:val="17"/>
                <w:szCs w:val="17"/>
              </w:rPr>
              <w:t xml:space="preserve">Make new another name for the function old.</w:t>
            </w:r>
          </w:p>
        </w:tc>
      </w:tr>
      <w:tr>
        <w:trPr>
          <w:cantSplit/>
          <w:tblHeader w:val="false"/>
        </w:trPr>
        <w:tc>
          <w:tcPr>
            <w:tcW w:type="dxa" w:w="36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Arial" w:cs="Arial" w:eastAsia="Arial" w:hAnsi="Arial"/>
                <w:b w:val="false"/>
                <w:bCs w:val="false"/>
                <w:sz w:val="17"/>
                <w:szCs w:val="17"/>
              </w:rPr>
              <w:t xml:space="preserve">EVAL(s)</w:t>
            </w:r>
          </w:p>
        </w:tc>
        <w:tc>
          <w:tcPr>
            <w:tcW w:type="dxa" w:w="6038"/>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Arial" w:cs="Arial" w:eastAsia="Arial" w:hAnsi="Arial"/>
                <w:b w:val="false"/>
                <w:bCs w:val="false"/>
                <w:sz w:val="17"/>
                <w:szCs w:val="17"/>
              </w:rPr>
              <w:t xml:space="preserve">Evaluate the expression in s, or an unevaluated expression.</w:t>
            </w:r>
          </w:p>
        </w:tc>
      </w:tr>
      <w:tr>
        <w:trPr>
          <w:cantSplit/>
          <w:tblHeader w:val="false"/>
        </w:trPr>
        <w:tc>
          <w:tcPr>
            <w:tcW w:type="dxa" w:w="36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Arial" w:cs="Arial" w:eastAsia="Arial" w:hAnsi="Arial"/>
                <w:b w:val="false"/>
                <w:bCs w:val="false"/>
                <w:sz w:val="17"/>
                <w:szCs w:val="17"/>
              </w:rPr>
              <w:t xml:space="preserve">CODE(s)</w:t>
            </w:r>
          </w:p>
        </w:tc>
        <w:tc>
          <w:tcPr>
            <w:tcW w:type="dxa" w:w="6038"/>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Arial" w:cs="Arial" w:eastAsia="Arial" w:hAnsi="Arial"/>
                <w:b w:val="false"/>
                <w:bCs w:val="false"/>
                <w:sz w:val="17"/>
                <w:szCs w:val="17"/>
              </w:rPr>
              <w:t xml:space="preserve">Compile statements in s.</w:t>
            </w:r>
          </w:p>
        </w:tc>
      </w:tr>
      <w:tr>
        <w:trPr>
          <w:cantSplit/>
          <w:tblHeader w:val="false"/>
        </w:trPr>
        <w:tc>
          <w:tcPr>
            <w:tcW w:type="dxa" w:w="36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Arial" w:cs="Arial" w:eastAsia="Arial" w:hAnsi="Arial"/>
                <w:b w:val="false"/>
                <w:bCs w:val="false"/>
                <w:sz w:val="17"/>
                <w:szCs w:val="17"/>
              </w:rPr>
              <w:t xml:space="preserve">INPUT(.v,unit,len,file)  OUTPUT(.v,unit,fmt,file)</w:t>
            </w:r>
          </w:p>
        </w:tc>
        <w:tc>
          <w:tcPr>
            <w:tcW w:type="dxa" w:w="6038"/>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Arial" w:cs="Arial" w:eastAsia="Arial" w:hAnsi="Arial"/>
                <w:b w:val="false"/>
                <w:bCs w:val="false"/>
                <w:sz w:val="17"/>
                <w:szCs w:val="17"/>
              </w:rPr>
              <w:t xml:space="preserve">Associate a variable with a file or unit.</w:t>
            </w:r>
          </w:p>
        </w:tc>
      </w:tr>
      <w:tr>
        <w:trPr>
          <w:cantSplit/>
          <w:tblHeader w:val="false"/>
        </w:trPr>
        <w:tc>
          <w:tcPr>
            <w:tcW w:type="dxa" w:w="36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Arial" w:cs="Arial" w:eastAsia="Arial" w:hAnsi="Arial"/>
                <w:b w:val="false"/>
                <w:bCs w:val="false"/>
                <w:sz w:val="17"/>
                <w:szCs w:val="17"/>
              </w:rPr>
              <w:t xml:space="preserve">ENDFILE(u)  REWIND(u)</w:t>
            </w:r>
          </w:p>
        </w:tc>
        <w:tc>
          <w:tcPr>
            <w:tcW w:type="dxa" w:w="6038"/>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Arial" w:cs="Arial" w:eastAsia="Arial" w:hAnsi="Arial"/>
                <w:b w:val="false"/>
                <w:bCs w:val="false"/>
                <w:sz w:val="17"/>
                <w:szCs w:val="17"/>
              </w:rPr>
              <w:t xml:space="preserve">Close or reopen a file.</w:t>
            </w:r>
          </w:p>
        </w:tc>
      </w:tr>
      <w:tr>
        <w:trPr>
          <w:cantSplit/>
          <w:tblHeader w:val="false"/>
        </w:trPr>
        <w:tc>
          <w:tcPr>
            <w:tcW w:type="dxa" w:w="36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Arial" w:cs="Arial" w:eastAsia="Arial" w:hAnsi="Arial"/>
                <w:b w:val="false"/>
                <w:bCs w:val="false"/>
                <w:sz w:val="17"/>
                <w:szCs w:val="17"/>
              </w:rPr>
              <w:t xml:space="preserve">CLEAR()</w:t>
            </w:r>
          </w:p>
        </w:tc>
        <w:tc>
          <w:tcPr>
            <w:tcW w:type="dxa" w:w="6038"/>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Arial" w:cs="Arial" w:eastAsia="Arial" w:hAnsi="Arial"/>
                <w:b w:val="false"/>
                <w:bCs w:val="false"/>
                <w:sz w:val="17"/>
                <w:szCs w:val="17"/>
              </w:rPr>
              <w:t xml:space="preserve">Set all variables to the null string.</w:t>
            </w:r>
          </w:p>
        </w:tc>
      </w:tr>
      <w:tr>
        <w:trPr>
          <w:cantSplit/>
          <w:tblHeader w:val="false"/>
        </w:trPr>
        <w:tc>
          <w:tcPr>
            <w:tcW w:type="dxa" w:w="36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Arial" w:cs="Arial" w:eastAsia="Arial" w:hAnsi="Arial"/>
                <w:b w:val="false"/>
                <w:bCs w:val="false"/>
                <w:sz w:val="17"/>
                <w:szCs w:val="17"/>
              </w:rPr>
              <w:t xml:space="preserve">DUMP()</w:t>
            </w:r>
          </w:p>
        </w:tc>
        <w:tc>
          <w:tcPr>
            <w:tcW w:type="dxa" w:w="6038"/>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Arial" w:cs="Arial" w:eastAsia="Arial" w:hAnsi="Arial"/>
                <w:b w:val="false"/>
                <w:bCs w:val="false"/>
                <w:sz w:val="17"/>
                <w:szCs w:val="17"/>
              </w:rPr>
              <w:t xml:space="preserve">Write the variables that hold strings or numbers as name = value lines.</w:t>
            </w:r>
          </w:p>
        </w:tc>
      </w:tr>
      <w:tr>
        <w:trPr>
          <w:cantSplit/>
          <w:tblHeader w:val="false"/>
        </w:trPr>
        <w:tc>
          <w:tcPr>
            <w:tcW w:type="dxa" w:w="36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Arial" w:cs="Arial" w:eastAsia="Arial" w:hAnsi="Arial"/>
                <w:b w:val="false"/>
                <w:bCs w:val="false"/>
                <w:sz w:val="17"/>
                <w:szCs w:val="17"/>
              </w:rPr>
              <w:t xml:space="preserve">EXIT(n)</w:t>
            </w:r>
          </w:p>
        </w:tc>
        <w:tc>
          <w:tcPr>
            <w:tcW w:type="dxa" w:w="6038"/>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Arial" w:cs="Arial" w:eastAsia="Arial" w:hAnsi="Arial"/>
                <w:b w:val="false"/>
                <w:bCs w:val="false"/>
                <w:sz w:val="17"/>
                <w:szCs w:val="17"/>
              </w:rPr>
              <w:t xml:space="preserve">End the program with return code n.</w:t>
            </w:r>
          </w:p>
        </w:tc>
      </w:tr>
      <w:tr>
        <w:trPr>
          <w:cantSplit/>
          <w:tblHeader w:val="false"/>
        </w:trPr>
        <w:tc>
          <w:tcPr>
            <w:tcW w:type="dxa" w:w="36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Arial" w:cs="Arial" w:eastAsia="Arial" w:hAnsi="Arial"/>
                <w:b w:val="false"/>
                <w:bCs w:val="false"/>
                <w:sz w:val="17"/>
                <w:szCs w:val="17"/>
              </w:rPr>
              <w:t xml:space="preserve">TIME()</w:t>
            </w:r>
          </w:p>
        </w:tc>
        <w:tc>
          <w:tcPr>
            <w:tcW w:type="dxa" w:w="6038"/>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Arial" w:cs="Arial" w:eastAsia="Arial" w:hAnsi="Arial"/>
                <w:b w:val="false"/>
                <w:bCs w:val="false"/>
                <w:sz w:val="17"/>
                <w:szCs w:val="17"/>
              </w:rPr>
              <w:t xml:space="preserve">Elapsed milliseconds.</w:t>
            </w:r>
          </w:p>
        </w:tc>
      </w:tr>
      <w:tr>
        <w:trPr>
          <w:cantSplit/>
          <w:tblHeader w:val="false"/>
        </w:trPr>
        <w:tc>
          <w:tcPr>
            <w:tcW w:type="dxa" w:w="36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Arial" w:cs="Arial" w:eastAsia="Arial" w:hAnsi="Arial"/>
                <w:b w:val="false"/>
                <w:bCs w:val="false"/>
                <w:sz w:val="17"/>
                <w:szCs w:val="17"/>
              </w:rPr>
              <w:t xml:space="preserve">DATE()</w:t>
            </w:r>
          </w:p>
        </w:tc>
        <w:tc>
          <w:tcPr>
            <w:tcW w:type="dxa" w:w="6038"/>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Arial" w:cs="Arial" w:eastAsia="Arial" w:hAnsi="Arial"/>
                <w:b w:val="false"/>
                <w:bCs w:val="false"/>
                <w:sz w:val="17"/>
                <w:szCs w:val="17"/>
              </w:rPr>
              <w:t xml:space="preserve">A date string (fixed in this release).</w:t>
            </w:r>
          </w:p>
        </w:tc>
      </w:tr>
    </w:tbl>
    <w:p>
      <w:pPr>
        <w:spacing w:after="200" w:before="60"/>
      </w:pPr>
      <w:r>
        <w:rPr>
          <w:rFonts w:ascii="Arial" w:cs="Arial" w:eastAsia="Arial" w:hAnsi="Arial"/>
          <w:b/>
          <w:bCs/>
          <w:sz w:val="18"/>
          <w:szCs w:val="18"/>
        </w:rPr>
        <w:t xml:space="preserve">Figure 33. </w:t>
      </w:r>
      <w:r>
        <w:rPr>
          <w:rFonts w:ascii="Arial" w:cs="Arial" w:eastAsia="Arial" w:hAnsi="Arial"/>
          <w:sz w:val="18"/>
          <w:szCs w:val="18"/>
        </w:rPr>
        <w:t xml:space="preserve">Program functions</w:t>
      </w:r>
    </w:p>
    <w:p>
      <w:pPr>
        <w:spacing w:after="120" w:line="264"/>
      </w:pPr>
      <w:r>
        <w:rPr>
          <w:rFonts w:ascii="Arial" w:cs="Arial" w:eastAsia="Arial" w:hAnsi="Arial"/>
          <w:sz w:val="20"/>
          <w:szCs w:val="20"/>
        </w:rPr>
        <w:t xml:space="preserve">The functions TRACE, STOPTR, DETACH, BACKSPACE, EJECT and COLLECT are accepted and have no effect. LOAD and UNLOAD give an error.</w:t>
      </w:r>
    </w:p>
    <w:p>
      <w:pPr>
        <w:pStyle w:val="Heading1"/>
        <w:pageBreakBefore/>
        <w:pBdr>
          <w:bottom w:val="single" w:color="000000" w:sz="12" w:space="4"/>
        </w:pBdr>
        <w:spacing w:after="240" w:before="0"/>
      </w:pPr>
      <w:r>
        <w:rPr>
          <w:rFonts w:ascii="Arial" w:cs="Arial" w:eastAsia="Arial" w:hAnsi="Arial"/>
          <w:b/>
          <w:bCs/>
          <w:sz w:val="32"/>
          <w:szCs w:val="32"/>
        </w:rPr>
        <w:t xml:space="preserve">Chapter 8. Errors</w:t>
      </w:r>
    </w:p>
    <w:p>
      <w:pPr>
        <w:spacing w:after="120" w:line="264"/>
      </w:pPr>
      <w:r>
        <w:rPr>
          <w:rFonts w:ascii="Arial" w:cs="Arial" w:eastAsia="Arial" w:hAnsi="Arial"/>
          <w:sz w:val="20"/>
          <w:szCs w:val="20"/>
        </w:rPr>
        <w:t xml:space="preserve">When an error occurs, the interpreter prints a message on the standard error stream, stops the program and ends with return code 1. The message gives the error number, the statement number and the source line:</w:t>
      </w:r>
    </w:p>
    <w:p>
      <w:pPr>
        <w:keepNext w:val="false"/>
        <w:keepLines/>
        <w:pBdr>
          <w:top w:val="single" w:color="808080" w:sz="4"/>
          <w:bottom w:val="single" w:color="808080" w:sz="4"/>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snobol: error 5 at statement 12 (line 14): Undefined function called: FOO</w:t>
      </w:r>
    </w:p>
    <w:p>
      <w:pPr>
        <w:spacing w:after="200" w:before="60"/>
      </w:pPr>
      <w:r>
        <w:rPr>
          <w:rFonts w:ascii="Arial" w:cs="Arial" w:eastAsia="Arial" w:hAnsi="Arial"/>
          <w:b/>
          <w:bCs/>
          <w:sz w:val="18"/>
          <w:szCs w:val="18"/>
        </w:rPr>
        <w:t xml:space="preserve">Figure 34. </w:t>
      </w:r>
      <w:r>
        <w:rPr>
          <w:rFonts w:ascii="Arial" w:cs="Arial" w:eastAsia="Arial" w:hAnsi="Arial"/>
          <w:sz w:val="18"/>
          <w:szCs w:val="18"/>
        </w:rPr>
        <w:t xml:space="preserve">An error</w:t>
      </w:r>
    </w:p>
    <w:p>
      <w:pPr>
        <w:pStyle w:val="Heading2"/>
        <w:keepNext/>
      </w:pPr>
      <w:r>
        <w:rPr>
          <w:rFonts w:ascii="Arial" w:cs="Arial" w:eastAsia="Arial" w:hAnsi="Arial"/>
          <w:b/>
          <w:bCs/>
          <w:sz w:val="24"/>
          <w:szCs w:val="24"/>
        </w:rPr>
        <w:t xml:space="preserve">The error limit</w:t>
      </w:r>
    </w:p>
    <w:p>
      <w:pPr>
        <w:spacing w:after="120" w:line="264"/>
      </w:pPr>
      <w:r>
        <w:rPr>
          <w:rFonts w:ascii="Arial" w:cs="Arial" w:eastAsia="Arial" w:hAnsi="Arial"/>
          <w:sz w:val="20"/>
          <w:szCs w:val="20"/>
        </w:rPr>
        <w:t xml:space="preserve">If the keyword &amp;ERRLIMIT is set to a positive number, an error does not stop the program. The statement in which it occurs fails instead, the number of the error is placed in &amp;ERRTYPE, and &amp;ERRLIMIT is reduced by one. When it reaches zero the next error is fatal. This is how a program can test a conversion that may fail.</w:t>
      </w:r>
    </w:p>
    <w:p>
      <w:pPr>
        <w:keepNext/>
        <w:keepLines/>
        <w:pBdr>
          <w:top w:val="single" w:color="808080" w:sz="4"/>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        &amp;ERRLIMIT = 3</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        X = 1 / 0                   :S(BAD)F(OK)</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OK      OUTPUT = 'failed ' &amp;ERRTYPE</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BAD     END</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 </w:t>
      </w:r>
    </w:p>
    <w:p>
      <w:pPr>
        <w:keepNext w:val="false"/>
        <w:keepLines/>
        <w:pBdr>
          <w:bottom w:val="single" w:color="808080" w:sz="4"/>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failed 12</w:t>
      </w:r>
    </w:p>
    <w:p>
      <w:pPr>
        <w:spacing w:after="200" w:before="60"/>
      </w:pPr>
      <w:r>
        <w:rPr>
          <w:rFonts w:ascii="Arial" w:cs="Arial" w:eastAsia="Arial" w:hAnsi="Arial"/>
          <w:b/>
          <w:bCs/>
          <w:sz w:val="18"/>
          <w:szCs w:val="18"/>
        </w:rPr>
        <w:t xml:space="preserve">Figure 35. </w:t>
      </w:r>
      <w:r>
        <w:rPr>
          <w:rFonts w:ascii="Arial" w:cs="Arial" w:eastAsia="Arial" w:hAnsi="Arial"/>
          <w:sz w:val="18"/>
          <w:szCs w:val="18"/>
        </w:rPr>
        <w:t xml:space="preserve">Surviving an error</w:t>
      </w:r>
    </w:p>
    <w:p>
      <w:pPr>
        <w:pStyle w:val="Heading2"/>
        <w:keepNext/>
      </w:pPr>
      <w:r>
        <w:rPr>
          <w:rFonts w:ascii="Arial" w:cs="Arial" w:eastAsia="Arial" w:hAnsi="Arial"/>
          <w:b/>
          <w:bCs/>
          <w:sz w:val="24"/>
          <w:szCs w:val="24"/>
        </w:rPr>
        <w:t xml:space="preserve">Error numbers</w:t>
      </w:r>
    </w:p>
    <w:p>
      <w:pPr>
        <w:spacing w:after="120" w:line="264"/>
      </w:pPr>
      <w:r>
        <w:rPr>
          <w:rFonts w:ascii="Arial" w:cs="Arial" w:eastAsia="Arial" w:hAnsi="Arial"/>
          <w:sz w:val="20"/>
          <w:szCs w:val="20"/>
        </w:rPr>
        <w:t xml:space="preserve">The numbers are those of this interpreter and are not those of any other implementation.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00"/>
        <w:gridCol w:w="8138"/>
      </w:tblGrid>
      <w:tr>
        <w:trPr>
          <w:cantSplit/>
          <w:tblHeader/>
        </w:trPr>
        <w:tc>
          <w:tcPr>
            <w:tcW w:type="dxa" w:w="1500"/>
            <w:tcBorders>
              <w:top w:val="single" w:color="808080" w:sz="4"/>
              <w:left w:val="single" w:color="808080" w:sz="4"/>
              <w:bottom w:val="single" w:color="808080" w:sz="4"/>
              <w:right w:val="single" w:color="808080" w:sz="4"/>
            </w:tcBorders>
            <w:shd w:fill="D9D9D9" w:color="auto" w:val="clear"/>
            <w:tcMar>
              <w:top w:type="dxa" w:w="50"/>
              <w:left w:type="dxa" w:w="90"/>
              <w:bottom w:type="dxa" w:w="50"/>
              <w:right w:type="dxa" w:w="90"/>
            </w:tcMar>
          </w:tcPr>
          <w:p>
            <w:pPr>
              <w:spacing w:after="0"/>
            </w:pPr>
            <w:r>
              <w:rPr>
                <w:rFonts w:ascii="Arial" w:cs="Arial" w:eastAsia="Arial" w:hAnsi="Arial"/>
                <w:b/>
                <w:bCs/>
                <w:sz w:val="17"/>
                <w:szCs w:val="17"/>
              </w:rPr>
              <w:t xml:space="preserve">Number</w:t>
            </w:r>
          </w:p>
        </w:tc>
        <w:tc>
          <w:tcPr>
            <w:tcW w:type="dxa" w:w="8138"/>
            <w:tcBorders>
              <w:top w:val="single" w:color="808080" w:sz="4"/>
              <w:left w:val="single" w:color="808080" w:sz="4"/>
              <w:bottom w:val="single" w:color="808080" w:sz="4"/>
              <w:right w:val="single" w:color="808080" w:sz="4"/>
            </w:tcBorders>
            <w:shd w:fill="D9D9D9" w:color="auto" w:val="clear"/>
            <w:tcMar>
              <w:top w:type="dxa" w:w="50"/>
              <w:left w:type="dxa" w:w="90"/>
              <w:bottom w:type="dxa" w:w="50"/>
              <w:right w:type="dxa" w:w="90"/>
            </w:tcMar>
          </w:tcPr>
          <w:p>
            <w:pPr>
              <w:spacing w:after="0"/>
            </w:pPr>
            <w:r>
              <w:rPr>
                <w:rFonts w:ascii="Arial" w:cs="Arial" w:eastAsia="Arial" w:hAnsi="Arial"/>
                <w:b/>
                <w:bCs/>
                <w:sz w:val="17"/>
                <w:szCs w:val="17"/>
              </w:rPr>
              <w:t xml:space="preserve">Message</w:t>
            </w:r>
          </w:p>
        </w:tc>
      </w:tr>
      <w:tr>
        <w:trPr>
          <w:cantSplit/>
          <w:tblHeader w:val="false"/>
        </w:trPr>
        <w:tc>
          <w:tcPr>
            <w:tcW w:type="dxa" w:w="15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Arial" w:cs="Arial" w:eastAsia="Arial" w:hAnsi="Arial"/>
                <w:b w:val="false"/>
                <w:bCs w:val="false"/>
                <w:sz w:val="17"/>
                <w:szCs w:val="17"/>
              </w:rPr>
              <w:t xml:space="preserve">1</w:t>
            </w:r>
          </w:p>
        </w:tc>
        <w:tc>
          <w:tcPr>
            <w:tcW w:type="dxa" w:w="8138"/>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Arial" w:cs="Arial" w:eastAsia="Arial" w:hAnsi="Arial"/>
                <w:b w:val="false"/>
                <w:bCs w:val="false"/>
                <w:sz w:val="17"/>
                <w:szCs w:val="17"/>
              </w:rPr>
              <w:t xml:space="preserve">Illegal data type (for example a non-numeric string in arithmetic)</w:t>
            </w:r>
          </w:p>
        </w:tc>
      </w:tr>
      <w:tr>
        <w:trPr>
          <w:cantSplit/>
          <w:tblHeader w:val="false"/>
        </w:trPr>
        <w:tc>
          <w:tcPr>
            <w:tcW w:type="dxa" w:w="15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Arial" w:cs="Arial" w:eastAsia="Arial" w:hAnsi="Arial"/>
                <w:b w:val="false"/>
                <w:bCs w:val="false"/>
                <w:sz w:val="17"/>
                <w:szCs w:val="17"/>
              </w:rPr>
              <w:t xml:space="preserve">2</w:t>
            </w:r>
          </w:p>
        </w:tc>
        <w:tc>
          <w:tcPr>
            <w:tcW w:type="dxa" w:w="8138"/>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Arial" w:cs="Arial" w:eastAsia="Arial" w:hAnsi="Arial"/>
                <w:b w:val="false"/>
                <w:bCs w:val="false"/>
                <w:sz w:val="17"/>
                <w:szCs w:val="17"/>
              </w:rPr>
              <w:t xml:space="preserve">Output channel not open</w:t>
            </w:r>
          </w:p>
        </w:tc>
      </w:tr>
      <w:tr>
        <w:trPr>
          <w:cantSplit/>
          <w:tblHeader w:val="false"/>
        </w:trPr>
        <w:tc>
          <w:tcPr>
            <w:tcW w:type="dxa" w:w="15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Arial" w:cs="Arial" w:eastAsia="Arial" w:hAnsi="Arial"/>
                <w:b w:val="false"/>
                <w:bCs w:val="false"/>
                <w:sz w:val="17"/>
                <w:szCs w:val="17"/>
              </w:rPr>
              <w:t xml:space="preserve">3</w:t>
            </w:r>
          </w:p>
        </w:tc>
        <w:tc>
          <w:tcPr>
            <w:tcW w:type="dxa" w:w="8138"/>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Arial" w:cs="Arial" w:eastAsia="Arial" w:hAnsi="Arial"/>
                <w:b w:val="false"/>
                <w:bCs w:val="false"/>
                <w:sz w:val="17"/>
                <w:szCs w:val="17"/>
              </w:rPr>
              <w:t xml:space="preserve">Erroneous assignment to a keyword</w:t>
            </w:r>
          </w:p>
        </w:tc>
      </w:tr>
      <w:tr>
        <w:trPr>
          <w:cantSplit/>
          <w:tblHeader w:val="false"/>
        </w:trPr>
        <w:tc>
          <w:tcPr>
            <w:tcW w:type="dxa" w:w="15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Arial" w:cs="Arial" w:eastAsia="Arial" w:hAnsi="Arial"/>
                <w:b w:val="false"/>
                <w:bCs w:val="false"/>
                <w:sz w:val="17"/>
                <w:szCs w:val="17"/>
              </w:rPr>
              <w:t xml:space="preserve">4</w:t>
            </w:r>
          </w:p>
        </w:tc>
        <w:tc>
          <w:tcPr>
            <w:tcW w:type="dxa" w:w="8138"/>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Arial" w:cs="Arial" w:eastAsia="Arial" w:hAnsi="Arial"/>
                <w:b w:val="false"/>
                <w:bCs w:val="false"/>
                <w:sz w:val="17"/>
                <w:szCs w:val="17"/>
              </w:rPr>
              <w:t xml:space="preserve">Illegal data type for a pattern or for concatenation</w:t>
            </w:r>
          </w:p>
        </w:tc>
      </w:tr>
      <w:tr>
        <w:trPr>
          <w:cantSplit/>
          <w:tblHeader w:val="false"/>
        </w:trPr>
        <w:tc>
          <w:tcPr>
            <w:tcW w:type="dxa" w:w="15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Arial" w:cs="Arial" w:eastAsia="Arial" w:hAnsi="Arial"/>
                <w:b w:val="false"/>
                <w:bCs w:val="false"/>
                <w:sz w:val="17"/>
                <w:szCs w:val="17"/>
              </w:rPr>
              <w:t xml:space="preserve">5</w:t>
            </w:r>
          </w:p>
        </w:tc>
        <w:tc>
          <w:tcPr>
            <w:tcW w:type="dxa" w:w="8138"/>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Arial" w:cs="Arial" w:eastAsia="Arial" w:hAnsi="Arial"/>
                <w:b w:val="false"/>
                <w:bCs w:val="false"/>
                <w:sz w:val="17"/>
                <w:szCs w:val="17"/>
              </w:rPr>
              <w:t xml:space="preserve">Undefined function, or a value that is not a variable where one is required</w:t>
            </w:r>
          </w:p>
        </w:tc>
      </w:tr>
      <w:tr>
        <w:trPr>
          <w:cantSplit/>
          <w:tblHeader w:val="false"/>
        </w:trPr>
        <w:tc>
          <w:tcPr>
            <w:tcW w:type="dxa" w:w="15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Arial" w:cs="Arial" w:eastAsia="Arial" w:hAnsi="Arial"/>
                <w:b w:val="false"/>
                <w:bCs w:val="false"/>
                <w:sz w:val="17"/>
                <w:szCs w:val="17"/>
              </w:rPr>
              <w:t xml:space="preserve">8</w:t>
            </w:r>
          </w:p>
        </w:tc>
        <w:tc>
          <w:tcPr>
            <w:tcW w:type="dxa" w:w="8138"/>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Arial" w:cs="Arial" w:eastAsia="Arial" w:hAnsi="Arial"/>
                <w:b w:val="false"/>
                <w:bCs w:val="false"/>
                <w:sz w:val="17"/>
                <w:szCs w:val="17"/>
              </w:rPr>
              <w:t xml:space="preserve">Bad argument (bad array prototype, DEFINE, CHAR, DUPL, DATA and so on)</w:t>
            </w:r>
          </w:p>
        </w:tc>
      </w:tr>
      <w:tr>
        <w:trPr>
          <w:cantSplit/>
          <w:tblHeader w:val="false"/>
        </w:trPr>
        <w:tc>
          <w:tcPr>
            <w:tcW w:type="dxa" w:w="15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Arial" w:cs="Arial" w:eastAsia="Arial" w:hAnsi="Arial"/>
                <w:b w:val="false"/>
                <w:bCs w:val="false"/>
                <w:sz w:val="17"/>
                <w:szCs w:val="17"/>
              </w:rPr>
              <w:t xml:space="preserve">12</w:t>
            </w:r>
          </w:p>
        </w:tc>
        <w:tc>
          <w:tcPr>
            <w:tcW w:type="dxa" w:w="8138"/>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Arial" w:cs="Arial" w:eastAsia="Arial" w:hAnsi="Arial"/>
                <w:b w:val="false"/>
                <w:bCs w:val="false"/>
                <w:sz w:val="17"/>
                <w:szCs w:val="17"/>
              </w:rPr>
              <w:t xml:space="preserve">Division by zero</w:t>
            </w:r>
          </w:p>
        </w:tc>
      </w:tr>
      <w:tr>
        <w:trPr>
          <w:cantSplit/>
          <w:tblHeader w:val="false"/>
        </w:trPr>
        <w:tc>
          <w:tcPr>
            <w:tcW w:type="dxa" w:w="15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Arial" w:cs="Arial" w:eastAsia="Arial" w:hAnsi="Arial"/>
                <w:b w:val="false"/>
                <w:bCs w:val="false"/>
                <w:sz w:val="17"/>
                <w:szCs w:val="17"/>
              </w:rPr>
              <w:t xml:space="preserve">13</w:t>
            </w:r>
          </w:p>
        </w:tc>
        <w:tc>
          <w:tcPr>
            <w:tcW w:type="dxa" w:w="8138"/>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Arial" w:cs="Arial" w:eastAsia="Arial" w:hAnsi="Arial"/>
                <w:b w:val="false"/>
                <w:bCs w:val="false"/>
                <w:sz w:val="17"/>
                <w:szCs w:val="17"/>
              </w:rPr>
              <w:t xml:space="preserve">Illegal arithmetic (square root or logarithm of a bad value)</w:t>
            </w:r>
          </w:p>
        </w:tc>
      </w:tr>
      <w:tr>
        <w:trPr>
          <w:cantSplit/>
          <w:tblHeader w:val="false"/>
        </w:trPr>
        <w:tc>
          <w:tcPr>
            <w:tcW w:type="dxa" w:w="15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Arial" w:cs="Arial" w:eastAsia="Arial" w:hAnsi="Arial"/>
                <w:b w:val="false"/>
                <w:bCs w:val="false"/>
                <w:sz w:val="17"/>
                <w:szCs w:val="17"/>
              </w:rPr>
              <w:t xml:space="preserve">14</w:t>
            </w:r>
          </w:p>
        </w:tc>
        <w:tc>
          <w:tcPr>
            <w:tcW w:type="dxa" w:w="8138"/>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Arial" w:cs="Arial" w:eastAsia="Arial" w:hAnsi="Arial"/>
                <w:b w:val="false"/>
                <w:bCs w:val="false"/>
                <w:sz w:val="17"/>
                <w:szCs w:val="17"/>
              </w:rPr>
              <w:t xml:space="preserve">Syntax error in a string given to EVAL or CODE</w:t>
            </w:r>
          </w:p>
        </w:tc>
      </w:tr>
      <w:tr>
        <w:trPr>
          <w:cantSplit/>
          <w:tblHeader w:val="false"/>
        </w:trPr>
        <w:tc>
          <w:tcPr>
            <w:tcW w:type="dxa" w:w="15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Arial" w:cs="Arial" w:eastAsia="Arial" w:hAnsi="Arial"/>
                <w:b w:val="false"/>
                <w:bCs w:val="false"/>
                <w:sz w:val="17"/>
                <w:szCs w:val="17"/>
              </w:rPr>
              <w:t xml:space="preserve">15</w:t>
            </w:r>
          </w:p>
        </w:tc>
        <w:tc>
          <w:tcPr>
            <w:tcW w:type="dxa" w:w="8138"/>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Arial" w:cs="Arial" w:eastAsia="Arial" w:hAnsi="Arial"/>
                <w:b w:val="false"/>
                <w:bCs w:val="false"/>
                <w:sz w:val="17"/>
                <w:szCs w:val="17"/>
              </w:rPr>
              <w:t xml:space="preserve">Stack overflow (function calls nested too deeply)</w:t>
            </w:r>
          </w:p>
        </w:tc>
      </w:tr>
      <w:tr>
        <w:trPr>
          <w:cantSplit/>
          <w:tblHeader w:val="false"/>
        </w:trPr>
        <w:tc>
          <w:tcPr>
            <w:tcW w:type="dxa" w:w="15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Arial" w:cs="Arial" w:eastAsia="Arial" w:hAnsi="Arial"/>
                <w:b w:val="false"/>
                <w:bCs w:val="false"/>
                <w:sz w:val="17"/>
                <w:szCs w:val="17"/>
              </w:rPr>
              <w:t xml:space="preserve">22</w:t>
            </w:r>
          </w:p>
        </w:tc>
        <w:tc>
          <w:tcPr>
            <w:tcW w:type="dxa" w:w="8138"/>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Arial" w:cs="Arial" w:eastAsia="Arial" w:hAnsi="Arial"/>
                <w:b w:val="false"/>
                <w:bCs w:val="false"/>
                <w:sz w:val="17"/>
                <w:szCs w:val="17"/>
              </w:rPr>
              <w:t xml:space="preserve">Statement limit (&amp;STLIMIT) exceeded</w:t>
            </w:r>
          </w:p>
        </w:tc>
      </w:tr>
      <w:tr>
        <w:trPr>
          <w:cantSplit/>
          <w:tblHeader w:val="false"/>
        </w:trPr>
        <w:tc>
          <w:tcPr>
            <w:tcW w:type="dxa" w:w="15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Arial" w:cs="Arial" w:eastAsia="Arial" w:hAnsi="Arial"/>
                <w:b w:val="false"/>
                <w:bCs w:val="false"/>
                <w:sz w:val="17"/>
                <w:szCs w:val="17"/>
              </w:rPr>
              <w:t xml:space="preserve">24</w:t>
            </w:r>
          </w:p>
        </w:tc>
        <w:tc>
          <w:tcPr>
            <w:tcW w:type="dxa" w:w="8138"/>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Arial" w:cs="Arial" w:eastAsia="Arial" w:hAnsi="Arial"/>
                <w:b w:val="false"/>
                <w:bCs w:val="false"/>
                <w:sz w:val="17"/>
                <w:szCs w:val="17"/>
              </w:rPr>
              <w:t xml:space="preserve">Undefined label, or a goto target that failed to evaluate</w:t>
            </w:r>
          </w:p>
        </w:tc>
      </w:tr>
    </w:tbl>
    <w:p>
      <w:pPr>
        <w:spacing w:after="200" w:before="60"/>
      </w:pPr>
      <w:r>
        <w:rPr>
          <w:rFonts w:ascii="Arial" w:cs="Arial" w:eastAsia="Arial" w:hAnsi="Arial"/>
          <w:b/>
          <w:bCs/>
          <w:sz w:val="18"/>
          <w:szCs w:val="18"/>
        </w:rPr>
        <w:t xml:space="preserve">Figure 36. </w:t>
      </w:r>
      <w:r>
        <w:rPr>
          <w:rFonts w:ascii="Arial" w:cs="Arial" w:eastAsia="Arial" w:hAnsi="Arial"/>
          <w:sz w:val="18"/>
          <w:szCs w:val="18"/>
        </w:rPr>
        <w:t xml:space="preserve">Error numbers</w:t>
      </w:r>
    </w:p>
    <w:p>
      <w:pPr>
        <w:spacing w:after="120" w:line="264"/>
      </w:pPr>
      <w:r>
        <w:rPr>
          <w:rFonts w:ascii="Arial" w:cs="Arial" w:eastAsia="Arial" w:hAnsi="Arial"/>
          <w:sz w:val="20"/>
          <w:szCs w:val="20"/>
        </w:rPr>
        <w:t xml:space="preserve">Syntax errors in the program are found while it is read, before any statement is run, and are reported with the source line; the program does not start.</w:t>
      </w:r>
    </w:p>
    <w:p>
      <w:pPr>
        <w:pStyle w:val="Heading1"/>
        <w:pageBreakBefore/>
        <w:pBdr>
          <w:bottom w:val="single" w:color="000000" w:sz="12" w:space="4"/>
        </w:pBdr>
        <w:spacing w:after="240" w:before="0"/>
      </w:pPr>
      <w:r>
        <w:rPr>
          <w:rFonts w:ascii="Arial" w:cs="Arial" w:eastAsia="Arial" w:hAnsi="Arial"/>
          <w:b/>
          <w:bCs/>
          <w:sz w:val="32"/>
          <w:szCs w:val="32"/>
        </w:rPr>
        <w:t xml:space="preserve">Chapter 9. How SNOBOL/CREXX Works</w:t>
      </w:r>
    </w:p>
    <w:p>
      <w:pPr>
        <w:spacing w:after="120" w:line="264"/>
      </w:pPr>
      <w:r>
        <w:rPr>
          <w:rFonts w:ascii="Arial" w:cs="Arial" w:eastAsia="Arial" w:hAnsi="Arial"/>
          <w:sz w:val="20"/>
          <w:szCs w:val="20"/>
        </w:rPr>
        <w:t xml:space="preserve">This chapter is for the reader who wishes to read or extend the interpreter. The source is in the directory src; build.py joins its files into snobol.crexx.</w:t>
      </w:r>
    </w:p>
    <w:p>
      <w:pPr>
        <w:pStyle w:val="Heading2"/>
        <w:keepNext/>
      </w:pPr>
      <w:r>
        <w:rPr>
          <w:rFonts w:ascii="Arial" w:cs="Arial" w:eastAsia="Arial" w:hAnsi="Arial"/>
          <w:b/>
          <w:bCs/>
          <w:sz w:val="24"/>
          <w:szCs w:val="24"/>
        </w:rPr>
        <w:t xml:space="preserve">Source files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0"/>
        <w:gridCol w:w="7238"/>
      </w:tblGrid>
      <w:tr>
        <w:trPr>
          <w:cantSplit/>
          <w:tblHeader/>
        </w:trPr>
        <w:tc>
          <w:tcPr>
            <w:tcW w:type="dxa" w:w="2400"/>
            <w:tcBorders>
              <w:top w:val="single" w:color="808080" w:sz="4"/>
              <w:left w:val="single" w:color="808080" w:sz="4"/>
              <w:bottom w:val="single" w:color="808080" w:sz="4"/>
              <w:right w:val="single" w:color="808080" w:sz="4"/>
            </w:tcBorders>
            <w:shd w:fill="D9D9D9" w:color="auto" w:val="clear"/>
            <w:tcMar>
              <w:top w:type="dxa" w:w="50"/>
              <w:left w:type="dxa" w:w="90"/>
              <w:bottom w:type="dxa" w:w="50"/>
              <w:right w:type="dxa" w:w="90"/>
            </w:tcMar>
          </w:tcPr>
          <w:p>
            <w:pPr>
              <w:spacing w:after="0"/>
            </w:pPr>
            <w:r>
              <w:rPr>
                <w:rFonts w:ascii="Arial" w:cs="Arial" w:eastAsia="Arial" w:hAnsi="Arial"/>
                <w:b/>
                <w:bCs/>
                <w:sz w:val="17"/>
                <w:szCs w:val="17"/>
              </w:rPr>
              <w:t xml:space="preserve">File</w:t>
            </w:r>
          </w:p>
        </w:tc>
        <w:tc>
          <w:tcPr>
            <w:tcW w:type="dxa" w:w="7238"/>
            <w:tcBorders>
              <w:top w:val="single" w:color="808080" w:sz="4"/>
              <w:left w:val="single" w:color="808080" w:sz="4"/>
              <w:bottom w:val="single" w:color="808080" w:sz="4"/>
              <w:right w:val="single" w:color="808080" w:sz="4"/>
            </w:tcBorders>
            <w:shd w:fill="D9D9D9" w:color="auto" w:val="clear"/>
            <w:tcMar>
              <w:top w:type="dxa" w:w="50"/>
              <w:left w:type="dxa" w:w="90"/>
              <w:bottom w:type="dxa" w:w="50"/>
              <w:right w:type="dxa" w:w="90"/>
            </w:tcMar>
          </w:tcPr>
          <w:p>
            <w:pPr>
              <w:spacing w:after="0"/>
            </w:pPr>
            <w:r>
              <w:rPr>
                <w:rFonts w:ascii="Arial" w:cs="Arial" w:eastAsia="Arial" w:hAnsi="Arial"/>
                <w:b/>
                <w:bCs/>
                <w:sz w:val="17"/>
                <w:szCs w:val="17"/>
              </w:rPr>
              <w:t xml:space="preserve">Contents</w:t>
            </w:r>
          </w:p>
        </w:tc>
      </w:tr>
      <w:tr>
        <w:trPr>
          <w:cantSplit/>
          <w:tblHeader w:val="false"/>
        </w:trPr>
        <w:tc>
          <w:tcPr>
            <w:tcW w:type="dxa" w:w="24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Arial" w:cs="Arial" w:eastAsia="Arial" w:hAnsi="Arial"/>
                <w:b w:val="false"/>
                <w:bCs w:val="false"/>
                <w:sz w:val="17"/>
                <w:szCs w:val="17"/>
              </w:rPr>
              <w:t xml:space="preserve">a_head.crexx</w:t>
            </w:r>
          </w:p>
        </w:tc>
        <w:tc>
          <w:tcPr>
            <w:tcW w:type="dxa" w:w="7238"/>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Arial" w:cs="Arial" w:eastAsia="Arial" w:hAnsi="Arial"/>
                <w:b w:val="false"/>
                <w:bCs w:val="false"/>
                <w:sz w:val="17"/>
                <w:szCs w:val="17"/>
              </w:rPr>
              <w:t xml:space="preserve">The main program, the declaration and initialisation of all shared state (procedure init).</w:t>
            </w:r>
          </w:p>
        </w:tc>
      </w:tr>
      <w:tr>
        <w:trPr>
          <w:cantSplit/>
          <w:tblHeader w:val="false"/>
        </w:trPr>
        <w:tc>
          <w:tcPr>
            <w:tcW w:type="dxa" w:w="24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Arial" w:cs="Arial" w:eastAsia="Arial" w:hAnsi="Arial"/>
                <w:b w:val="false"/>
                <w:bCs w:val="false"/>
                <w:sz w:val="17"/>
                <w:szCs w:val="17"/>
              </w:rPr>
              <w:t xml:space="preserve">b_parse.crexx</w:t>
            </w:r>
          </w:p>
        </w:tc>
        <w:tc>
          <w:tcPr>
            <w:tcW w:type="dxa" w:w="7238"/>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Arial" w:cs="Arial" w:eastAsia="Arial" w:hAnsi="Arial"/>
                <w:b w:val="false"/>
                <w:bCs w:val="false"/>
                <w:sz w:val="17"/>
                <w:szCs w:val="17"/>
              </w:rPr>
              <w:t xml:space="preserve">Loading the program, statement splitting, label and goto parsing, expression parser.</w:t>
            </w:r>
          </w:p>
        </w:tc>
      </w:tr>
      <w:tr>
        <w:trPr>
          <w:cantSplit/>
          <w:tblHeader w:val="false"/>
        </w:trPr>
        <w:tc>
          <w:tcPr>
            <w:tcW w:type="dxa" w:w="24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Arial" w:cs="Arial" w:eastAsia="Arial" w:hAnsi="Arial"/>
                <w:b w:val="false"/>
                <w:bCs w:val="false"/>
                <w:sz w:val="17"/>
                <w:szCs w:val="17"/>
              </w:rPr>
              <w:t xml:space="preserve">c_val.crexx</w:t>
            </w:r>
          </w:p>
        </w:tc>
        <w:tc>
          <w:tcPr>
            <w:tcW w:type="dxa" w:w="7238"/>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Arial" w:cs="Arial" w:eastAsia="Arial" w:hAnsi="Arial"/>
                <w:b w:val="false"/>
                <w:bCs w:val="false"/>
                <w:sz w:val="17"/>
                <w:szCs w:val="17"/>
              </w:rPr>
              <w:t xml:space="preserve">Value registers, conversions, variables, names, arrays, tables, data types, line input and output.</w:t>
            </w:r>
          </w:p>
        </w:tc>
      </w:tr>
      <w:tr>
        <w:trPr>
          <w:cantSplit/>
          <w:tblHeader w:val="false"/>
        </w:trPr>
        <w:tc>
          <w:tcPr>
            <w:tcW w:type="dxa" w:w="24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Arial" w:cs="Arial" w:eastAsia="Arial" w:hAnsi="Arial"/>
                <w:b w:val="false"/>
                <w:bCs w:val="false"/>
                <w:sz w:val="17"/>
                <w:szCs w:val="17"/>
              </w:rPr>
              <w:t xml:space="preserve">d_pat.crexx</w:t>
            </w:r>
          </w:p>
        </w:tc>
        <w:tc>
          <w:tcPr>
            <w:tcW w:type="dxa" w:w="7238"/>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Arial" w:cs="Arial" w:eastAsia="Arial" w:hAnsi="Arial"/>
                <w:b w:val="false"/>
                <w:bCs w:val="false"/>
                <w:sz w:val="17"/>
                <w:szCs w:val="17"/>
              </w:rPr>
              <w:t xml:space="preserve">Pattern construction and the backtracking matcher.</w:t>
            </w:r>
          </w:p>
        </w:tc>
      </w:tr>
      <w:tr>
        <w:trPr>
          <w:cantSplit/>
          <w:tblHeader w:val="false"/>
        </w:trPr>
        <w:tc>
          <w:tcPr>
            <w:tcW w:type="dxa" w:w="24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Arial" w:cs="Arial" w:eastAsia="Arial" w:hAnsi="Arial"/>
                <w:b w:val="false"/>
                <w:bCs w:val="false"/>
                <w:sz w:val="17"/>
                <w:szCs w:val="17"/>
              </w:rPr>
              <w:t xml:space="preserve">e_eval.crexx</w:t>
            </w:r>
          </w:p>
        </w:tc>
        <w:tc>
          <w:tcPr>
            <w:tcW w:type="dxa" w:w="7238"/>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Arial" w:cs="Arial" w:eastAsia="Arial" w:hAnsi="Arial"/>
                <w:b w:val="false"/>
                <w:bCs w:val="false"/>
                <w:sz w:val="17"/>
                <w:szCs w:val="17"/>
              </w:rPr>
              <w:t xml:space="preserve">Arithmetic, lvalues, expression evaluation, function dispatch, DEFINE, EVAL and CODE.</w:t>
            </w:r>
          </w:p>
        </w:tc>
      </w:tr>
      <w:tr>
        <w:trPr>
          <w:cantSplit/>
          <w:tblHeader w:val="false"/>
        </w:trPr>
        <w:tc>
          <w:tcPr>
            <w:tcW w:type="dxa" w:w="24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Arial" w:cs="Arial" w:eastAsia="Arial" w:hAnsi="Arial"/>
                <w:b w:val="false"/>
                <w:bCs w:val="false"/>
                <w:sz w:val="17"/>
                <w:szCs w:val="17"/>
              </w:rPr>
              <w:t xml:space="preserve">e_eval2.crexx</w:t>
            </w:r>
          </w:p>
        </w:tc>
        <w:tc>
          <w:tcPr>
            <w:tcW w:type="dxa" w:w="7238"/>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Arial" w:cs="Arial" w:eastAsia="Arial" w:hAnsi="Arial"/>
                <w:b w:val="false"/>
                <w:bCs w:val="false"/>
                <w:sz w:val="17"/>
                <w:szCs w:val="17"/>
              </w:rPr>
              <w:t xml:space="preserve">The built-in functions.</w:t>
            </w:r>
          </w:p>
        </w:tc>
      </w:tr>
      <w:tr>
        <w:trPr>
          <w:cantSplit/>
          <w:tblHeader w:val="false"/>
        </w:trPr>
        <w:tc>
          <w:tcPr>
            <w:tcW w:type="dxa" w:w="24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Arial" w:cs="Arial" w:eastAsia="Arial" w:hAnsi="Arial"/>
                <w:b w:val="false"/>
                <w:bCs w:val="false"/>
                <w:sz w:val="17"/>
                <w:szCs w:val="17"/>
              </w:rPr>
              <w:t xml:space="preserve">f_run.crexx</w:t>
            </w:r>
          </w:p>
        </w:tc>
        <w:tc>
          <w:tcPr>
            <w:tcW w:type="dxa" w:w="7238"/>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Arial" w:cs="Arial" w:eastAsia="Arial" w:hAnsi="Arial"/>
                <w:b w:val="false"/>
                <w:bCs w:val="false"/>
                <w:sz w:val="17"/>
                <w:szCs w:val="17"/>
              </w:rPr>
              <w:t xml:space="preserve">Statement execution, gotos, predefined variables.</w:t>
            </w:r>
          </w:p>
        </w:tc>
      </w:tr>
      <w:tr>
        <w:trPr>
          <w:cantSplit/>
          <w:tblHeader w:val="false"/>
        </w:trPr>
        <w:tc>
          <w:tcPr>
            <w:tcW w:type="dxa" w:w="24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Arial" w:cs="Arial" w:eastAsia="Arial" w:hAnsi="Arial"/>
                <w:b w:val="false"/>
                <w:bCs w:val="false"/>
                <w:sz w:val="17"/>
                <w:szCs w:val="17"/>
              </w:rPr>
              <w:t xml:space="preserve">consts.txt</w:t>
            </w:r>
          </w:p>
        </w:tc>
        <w:tc>
          <w:tcPr>
            <w:tcW w:type="dxa" w:w="7238"/>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Arial" w:cs="Arial" w:eastAsia="Arial" w:hAnsi="Arial"/>
                <w:b w:val="false"/>
                <w:bCs w:val="false"/>
                <w:sz w:val="17"/>
                <w:szCs w:val="17"/>
              </w:rPr>
              <w:t xml:space="preserve">Symbolic constants for node types, pattern node types and keyword codes.</w:t>
            </w:r>
          </w:p>
        </w:tc>
      </w:tr>
    </w:tbl>
    <w:p>
      <w:pPr>
        <w:spacing w:after="200" w:before="60"/>
      </w:pPr>
      <w:r>
        <w:rPr>
          <w:rFonts w:ascii="Arial" w:cs="Arial" w:eastAsia="Arial" w:hAnsi="Arial"/>
          <w:b/>
          <w:bCs/>
          <w:sz w:val="18"/>
          <w:szCs w:val="18"/>
        </w:rPr>
        <w:t xml:space="preserve">Figure 37. </w:t>
      </w:r>
      <w:r>
        <w:rPr>
          <w:rFonts w:ascii="Arial" w:cs="Arial" w:eastAsia="Arial" w:hAnsi="Arial"/>
          <w:sz w:val="18"/>
          <w:szCs w:val="18"/>
        </w:rPr>
        <w:t xml:space="preserve">Source files</w:t>
      </w:r>
    </w:p>
    <w:p>
      <w:pPr>
        <w:spacing w:after="120" w:line="264"/>
      </w:pPr>
      <w:r>
        <w:rPr>
          <w:rFonts w:ascii="Arial" w:cs="Arial" w:eastAsia="Arial" w:hAnsi="Arial"/>
          <w:sz w:val="20"/>
          <w:szCs w:val="20"/>
        </w:rPr>
        <w:t xml:space="preserve">build.py assembles the files in order, builds the list of shared variables from the declarations in init, numbers the built-in functions from the word list in init, replaces the symbolic constants with numbers, and writes snobol.crexx.</w:t>
      </w:r>
    </w:p>
    <w:p>
      <w:pPr>
        <w:pStyle w:val="Heading2"/>
        <w:keepNext/>
      </w:pPr>
      <w:r>
        <w:rPr>
          <w:rFonts w:ascii="Arial" w:cs="Arial" w:eastAsia="Arial" w:hAnsi="Arial"/>
          <w:b/>
          <w:bCs/>
          <w:sz w:val="24"/>
          <w:szCs w:val="24"/>
        </w:rPr>
        <w:t xml:space="preserve">Values</w:t>
      </w:r>
    </w:p>
    <w:p>
      <w:pPr>
        <w:spacing w:after="120" w:line="264"/>
      </w:pPr>
      <w:r>
        <w:rPr>
          <w:rFonts w:ascii="Arial" w:cs="Arial" w:eastAsia="Arial" w:hAnsi="Arial"/>
          <w:sz w:val="20"/>
          <w:szCs w:val="20"/>
        </w:rPr>
        <w:t xml:space="preserve">Every value is held in four registers: a type code, a string, an integer and a real. The integer register also carries the identity of objects such as patterns, arrays and tables. Variables, array elements and the arguments of a function call are stored in parallel arrays of the same four parts. A failing expression sets a flag, which every caller tests.</w:t>
      </w:r>
    </w:p>
    <w:p>
      <w:pPr>
        <w:pStyle w:val="Heading2"/>
        <w:keepNext/>
      </w:pPr>
      <w:r>
        <w:rPr>
          <w:rFonts w:ascii="Arial" w:cs="Arial" w:eastAsia="Arial" w:hAnsi="Arial"/>
          <w:b/>
          <w:bCs/>
          <w:sz w:val="24"/>
          <w:szCs w:val="24"/>
        </w:rPr>
        <w:t xml:space="preserve">The parser</w:t>
      </w:r>
    </w:p>
    <w:p>
      <w:pPr>
        <w:spacing w:after="120" w:line="264"/>
      </w:pPr>
      <w:r>
        <w:rPr>
          <w:rFonts w:ascii="Arial" w:cs="Arial" w:eastAsia="Arial" w:hAnsi="Arial"/>
          <w:sz w:val="20"/>
          <w:szCs w:val="20"/>
        </w:rPr>
        <w:t xml:space="preserve">SNOBOL4 gives meaning to blanks, so the parser works on the text of a statement, not on a stream of tokens. An operator between two operands must have a blank on both sides, or on neither. A blank not next to such an operator separates two operands and is the concatenation operator. The expression parser is a precedence-climbing loop that takes these rules into account.</w:t>
      </w:r>
    </w:p>
    <w:p>
      <w:pPr>
        <w:pStyle w:val="Heading2"/>
        <w:keepNext/>
      </w:pPr>
      <w:r>
        <w:rPr>
          <w:rFonts w:ascii="Arial" w:cs="Arial" w:eastAsia="Arial" w:hAnsi="Arial"/>
          <w:b/>
          <w:bCs/>
          <w:sz w:val="24"/>
          <w:szCs w:val="24"/>
        </w:rPr>
        <w:t xml:space="preserve">The matcher</w:t>
      </w:r>
    </w:p>
    <w:p>
      <w:pPr>
        <w:spacing w:after="120" w:line="264"/>
      </w:pPr>
      <w:r>
        <w:rPr>
          <w:rFonts w:ascii="Arial" w:cs="Arial" w:eastAsia="Arial" w:hAnsi="Arial"/>
          <w:sz w:val="20"/>
          <w:szCs w:val="20"/>
        </w:rPr>
        <w:t xml:space="preserve">A pattern is a tree of nodes in parallel arrays. Matching is done by one procedure, match_at, with three pieces of state: the node being matched, the cursor, and a continuation, a linked list of nodes still to be matched. Concatenation pushes the right-hand node on the continuation and goes to the left-hand node. Alternation saves a choice point holding the second alternative and goes to the first. When a primitive fails the matcher pops the most recent choice point and resumes there. ARB, ARBNO, BAL and BREAKX use special kinds of choice point that re-enter them with a longer match.</w:t>
      </w:r>
    </w:p>
    <w:p>
      <w:pPr>
        <w:spacing w:after="120" w:line="264"/>
      </w:pPr>
      <w:r>
        <w:rPr>
          <w:rFonts w:ascii="Arial" w:cs="Arial" w:eastAsia="Arial" w:hAnsi="Arial"/>
          <w:sz w:val="20"/>
          <w:szCs w:val="20"/>
        </w:rPr>
        <w:t xml:space="preserve">Conditional assignments are put in a list and carried out only when the whole match has succeeded; the list is cut back when the matcher backs up past them. An immediate assignment is done at once. Because the matcher keeps its state on explicit stacks rather than on the CREXX call stack, long subjects and deep backtracking do not overflow the stack, and a deferred pattern may itself run a match.</w:t>
      </w:r>
    </w:p>
    <w:p>
      <w:pPr>
        <w:pStyle w:val="Heading2"/>
        <w:keepNext/>
      </w:pPr>
      <w:r>
        <w:rPr>
          <w:rFonts w:ascii="Arial" w:cs="Arial" w:eastAsia="Arial" w:hAnsi="Arial"/>
          <w:b/>
          <w:bCs/>
          <w:sz w:val="24"/>
          <w:szCs w:val="24"/>
        </w:rPr>
        <w:t xml:space="preserve">The executor</w:t>
      </w:r>
    </w:p>
    <w:p>
      <w:pPr>
        <w:spacing w:after="120" w:line="264"/>
      </w:pPr>
      <w:r>
        <w:rPr>
          <w:rFonts w:ascii="Arial" w:cs="Arial" w:eastAsia="Arial" w:hAnsi="Arial"/>
          <w:sz w:val="20"/>
          <w:szCs w:val="20"/>
        </w:rPr>
        <w:t xml:space="preserve">Statements are numbered in order. exec_from runs from a statement, evaluating the parts and then following the goto. A call of a DEFINEd function saves the variables of the function on a save stack, assigns the arguments and calls exec_from recursively at the entry label; the RETURN goto leaves that call.</w:t>
      </w:r>
    </w:p>
    <w:p>
      <w:pPr>
        <w:pStyle w:val="Heading2"/>
        <w:keepNext/>
      </w:pPr>
      <w:r>
        <w:rPr>
          <w:rFonts w:ascii="Arial" w:cs="Arial" w:eastAsia="Arial" w:hAnsi="Arial"/>
          <w:b/>
          <w:bCs/>
          <w:sz w:val="24"/>
          <w:szCs w:val="24"/>
        </w:rPr>
        <w:t xml:space="preserve">Adding a function</w:t>
      </w:r>
    </w:p>
    <w:p>
      <w:pPr>
        <w:pStyle w:val="ListParagraph"/>
        <w:numPr>
          <w:ilvl w:val="0"/>
          <w:numId w:val="4"/>
        </w:numPr>
        <w:spacing w:after="80"/>
      </w:pPr>
      <w:r>
        <w:rPr>
          <w:rFonts w:ascii="Arial" w:cs="Arial" w:eastAsia="Arial" w:hAnsi="Arial"/>
          <w:sz w:val="20"/>
          <w:szCs w:val="20"/>
        </w:rPr>
        <w:t xml:space="preserve">Add the name to the bfn word list in a_head.crexx. The position in the list is the function's number, and build.py makes the symbolic constant FN_NAME for it.</w:t>
      </w:r>
    </w:p>
    <w:p>
      <w:pPr>
        <w:pStyle w:val="ListParagraph"/>
        <w:numPr>
          <w:ilvl w:val="0"/>
          <w:numId w:val="4"/>
        </w:numPr>
        <w:spacing w:after="80"/>
      </w:pPr>
      <w:r>
        <w:rPr>
          <w:rFonts w:ascii="Arial" w:cs="Arial" w:eastAsia="Arial" w:hAnsi="Arial"/>
          <w:sz w:val="20"/>
          <w:szCs w:val="20"/>
        </w:rPr>
        <w:t xml:space="preserve">Add a branch for FN_NAME in the select statement of the procedure builtin in e_eval2.crexx. The arguments are in the argument stack at base+1 to base+na; the result is left in the registers; to fail, set fail to 1.</w:t>
      </w:r>
    </w:p>
    <w:p>
      <w:pPr>
        <w:pStyle w:val="ListParagraph"/>
        <w:numPr>
          <w:ilvl w:val="0"/>
          <w:numId w:val="4"/>
        </w:numPr>
        <w:spacing w:after="80"/>
      </w:pPr>
      <w:r>
        <w:rPr>
          <w:rFonts w:ascii="Arial" w:cs="Arial" w:eastAsia="Arial" w:hAnsi="Arial"/>
          <w:sz w:val="20"/>
          <w:szCs w:val="20"/>
        </w:rPr>
        <w:t xml:space="preserve">Run python3 build.py, then ./tests/run_tests.sh.</w:t>
      </w:r>
    </w:p>
    <w:p>
      <w:pPr>
        <w:pStyle w:val="Heading1"/>
        <w:pageBreakBefore/>
        <w:pBdr>
          <w:bottom w:val="single" w:color="000000" w:sz="12" w:space="4"/>
        </w:pBdr>
        <w:spacing w:after="240" w:before="0"/>
      </w:pPr>
      <w:r>
        <w:rPr>
          <w:rFonts w:ascii="Arial" w:cs="Arial" w:eastAsia="Arial" w:hAnsi="Arial"/>
          <w:b/>
          <w:bCs/>
          <w:sz w:val="32"/>
          <w:szCs w:val="32"/>
        </w:rPr>
        <w:t xml:space="preserve">Chapter 10. Restrictions and Known Problems</w:t>
      </w:r>
    </w:p>
    <w:p>
      <w:pPr>
        <w:spacing w:after="120" w:line="264"/>
      </w:pPr>
      <w:r>
        <w:rPr>
          <w:rFonts w:ascii="Arial" w:cs="Arial" w:eastAsia="Arial" w:hAnsi="Arial"/>
          <w:sz w:val="20"/>
          <w:szCs w:val="20"/>
        </w:rPr>
        <w:t xml:space="preserve">SNOBOL/CREXX implements the core of SNOBOL4. The following are known limits.</w:t>
      </w:r>
    </w:p>
    <w:p>
      <w:pPr>
        <w:pStyle w:val="ListParagraph"/>
        <w:numPr>
          <w:ilvl w:val="0"/>
          <w:numId w:val="2"/>
        </w:numPr>
        <w:spacing w:after="80"/>
      </w:pPr>
      <w:r>
        <w:rPr>
          <w:rFonts w:ascii="Arial" w:cs="Arial" w:eastAsia="Arial" w:hAnsi="Arial"/>
          <w:b/>
          <w:bCs/>
          <w:sz w:val="20"/>
          <w:szCs w:val="20"/>
        </w:rPr>
        <w:t xml:space="preserve">Operators cannot be redefined.</w:t>
      </w:r>
      <w:r>
        <w:rPr>
          <w:rFonts w:ascii="Arial" w:cs="Arial" w:eastAsia="Arial" w:hAnsi="Arial"/>
          <w:sz w:val="20"/>
          <w:szCs w:val="20"/>
        </w:rPr>
        <w:t xml:space="preserve"> OPSYN works for function names only, and binary &amp; is not an operator.</w:t>
      </w:r>
    </w:p>
    <w:p>
      <w:pPr>
        <w:pStyle w:val="ListParagraph"/>
        <w:numPr>
          <w:ilvl w:val="0"/>
          <w:numId w:val="2"/>
        </w:numPr>
        <w:spacing w:after="80"/>
      </w:pPr>
      <w:r>
        <w:rPr>
          <w:rFonts w:ascii="Arial" w:cs="Arial" w:eastAsia="Arial" w:hAnsi="Arial"/>
          <w:b/>
          <w:bCs/>
          <w:sz w:val="20"/>
          <w:szCs w:val="20"/>
        </w:rPr>
        <w:t xml:space="preserve">Tracing</w:t>
      </w:r>
      <w:r>
        <w:rPr>
          <w:rFonts w:ascii="Arial" w:cs="Arial" w:eastAsia="Arial" w:hAnsi="Arial"/>
          <w:sz w:val="20"/>
          <w:szCs w:val="20"/>
        </w:rPr>
        <w:t xml:space="preserve"> (TRACE, STOPTR, &amp;TRACE, &amp;FTRACE) is accepted but does nothing.</w:t>
      </w:r>
    </w:p>
    <w:p>
      <w:pPr>
        <w:pStyle w:val="ListParagraph"/>
        <w:numPr>
          <w:ilvl w:val="0"/>
          <w:numId w:val="2"/>
        </w:numPr>
        <w:spacing w:after="80"/>
      </w:pPr>
      <w:r>
        <w:rPr>
          <w:rFonts w:ascii="Arial" w:cs="Arial" w:eastAsia="Arial" w:hAnsi="Arial"/>
          <w:b/>
          <w:bCs/>
          <w:sz w:val="20"/>
          <w:szCs w:val="20"/>
        </w:rPr>
        <w:t xml:space="preserve">Structured output</w:t>
      </w:r>
      <w:r>
        <w:rPr>
          <w:rFonts w:ascii="Arial" w:cs="Arial" w:eastAsia="Arial" w:hAnsi="Arial"/>
          <w:sz w:val="20"/>
          <w:szCs w:val="20"/>
        </w:rPr>
        <w:t xml:space="preserve"> (the format argument of OUTPUT) and record lengths in INPUT are ignored. Files are text files; there is no binary or random access.</w:t>
      </w:r>
    </w:p>
    <w:p>
      <w:pPr>
        <w:pStyle w:val="ListParagraph"/>
        <w:numPr>
          <w:ilvl w:val="0"/>
          <w:numId w:val="2"/>
        </w:numPr>
        <w:spacing w:after="80"/>
      </w:pPr>
      <w:r>
        <w:rPr>
          <w:rFonts w:ascii="Arial" w:cs="Arial" w:eastAsia="Arial" w:hAnsi="Arial"/>
          <w:b/>
          <w:bCs/>
          <w:sz w:val="20"/>
          <w:szCs w:val="20"/>
        </w:rPr>
        <w:t xml:space="preserve">External functions</w:t>
      </w:r>
      <w:r>
        <w:rPr>
          <w:rFonts w:ascii="Arial" w:cs="Arial" w:eastAsia="Arial" w:hAnsi="Arial"/>
          <w:sz w:val="20"/>
          <w:szCs w:val="20"/>
        </w:rPr>
        <w:t xml:space="preserve"> (LOAD, UNLOAD) are not supported.</w:t>
      </w:r>
    </w:p>
    <w:p>
      <w:pPr>
        <w:pStyle w:val="ListParagraph"/>
        <w:numPr>
          <w:ilvl w:val="0"/>
          <w:numId w:val="2"/>
        </w:numPr>
        <w:spacing w:after="80"/>
      </w:pPr>
      <w:r>
        <w:rPr>
          <w:rFonts w:ascii="Arial" w:cs="Arial" w:eastAsia="Arial" w:hAnsi="Arial"/>
          <w:b/>
          <w:bCs/>
          <w:sz w:val="20"/>
          <w:szCs w:val="20"/>
        </w:rPr>
        <w:t xml:space="preserve">Real numbers</w:t>
      </w:r>
      <w:r>
        <w:rPr>
          <w:rFonts w:ascii="Arial" w:cs="Arial" w:eastAsia="Arial" w:hAnsi="Arial"/>
          <w:sz w:val="20"/>
          <w:szCs w:val="20"/>
        </w:rPr>
        <w:t xml:space="preserve"> have the precision of the CREXX floating-point type, about 15 digits, and are shown in that form; the last digits of results such as 2 ** 0.5 may differ from other implementations.</w:t>
      </w:r>
    </w:p>
    <w:p>
      <w:pPr>
        <w:pStyle w:val="ListParagraph"/>
        <w:numPr>
          <w:ilvl w:val="0"/>
          <w:numId w:val="2"/>
        </w:numPr>
        <w:spacing w:after="80"/>
      </w:pPr>
      <w:r>
        <w:rPr>
          <w:rFonts w:ascii="Arial" w:cs="Arial" w:eastAsia="Arial" w:hAnsi="Arial"/>
          <w:b/>
          <w:bCs/>
          <w:sz w:val="20"/>
          <w:szCs w:val="20"/>
        </w:rPr>
        <w:t xml:space="preserve">Integers</w:t>
      </w:r>
      <w:r>
        <w:rPr>
          <w:rFonts w:ascii="Arial" w:cs="Arial" w:eastAsia="Arial" w:hAnsi="Arial"/>
          <w:sz w:val="20"/>
          <w:szCs w:val="20"/>
        </w:rPr>
        <w:t xml:space="preserve"> are 64-bit and overflow is not detected.</w:t>
      </w:r>
    </w:p>
    <w:p>
      <w:pPr>
        <w:pStyle w:val="ListParagraph"/>
        <w:numPr>
          <w:ilvl w:val="0"/>
          <w:numId w:val="2"/>
        </w:numPr>
        <w:spacing w:after="80"/>
      </w:pPr>
      <w:r>
        <w:rPr>
          <w:rFonts w:ascii="Arial" w:cs="Arial" w:eastAsia="Arial" w:hAnsi="Arial"/>
          <w:b/>
          <w:bCs/>
          <w:sz w:val="20"/>
          <w:szCs w:val="20"/>
        </w:rPr>
        <w:t xml:space="preserve">CODE objects</w:t>
      </w:r>
      <w:r>
        <w:rPr>
          <w:rFonts w:ascii="Arial" w:cs="Arial" w:eastAsia="Arial" w:hAnsi="Arial"/>
          <w:sz w:val="20"/>
          <w:szCs w:val="20"/>
        </w:rPr>
        <w:t xml:space="preserve"> run to the end of the program: when the compiled statements are used up, the program ends.</w:t>
      </w:r>
    </w:p>
    <w:p>
      <w:pPr>
        <w:pStyle w:val="ListParagraph"/>
        <w:numPr>
          <w:ilvl w:val="0"/>
          <w:numId w:val="2"/>
        </w:numPr>
        <w:spacing w:after="80"/>
      </w:pPr>
      <w:r>
        <w:rPr>
          <w:rFonts w:ascii="Arial" w:cs="Arial" w:eastAsia="Arial" w:hAnsi="Arial"/>
          <w:b/>
          <w:bCs/>
          <w:sz w:val="20"/>
          <w:szCs w:val="20"/>
        </w:rPr>
        <w:t xml:space="preserve">Side effects in patterns.</w:t>
      </w:r>
      <w:r>
        <w:rPr>
          <w:rFonts w:ascii="Arial" w:cs="Arial" w:eastAsia="Arial" w:hAnsi="Arial"/>
          <w:sz w:val="20"/>
          <w:szCs w:val="20"/>
        </w:rPr>
        <w:t xml:space="preserve"> A function called from a pattern with *F() is not undone when the matcher backs up, as in other implementations.</w:t>
      </w:r>
    </w:p>
    <w:p>
      <w:pPr>
        <w:pStyle w:val="ListParagraph"/>
        <w:numPr>
          <w:ilvl w:val="0"/>
          <w:numId w:val="2"/>
        </w:numPr>
        <w:spacing w:after="80"/>
      </w:pPr>
      <w:r>
        <w:rPr>
          <w:rFonts w:ascii="Arial" w:cs="Arial" w:eastAsia="Arial" w:hAnsi="Arial"/>
          <w:b/>
          <w:bCs/>
          <w:sz w:val="20"/>
          <w:szCs w:val="20"/>
        </w:rPr>
        <w:t xml:space="preserve">Speed.</w:t>
      </w:r>
      <w:r>
        <w:rPr>
          <w:rFonts w:ascii="Arial" w:cs="Arial" w:eastAsia="Arial" w:hAnsi="Arial"/>
          <w:sz w:val="20"/>
          <w:szCs w:val="20"/>
        </w:rPr>
        <w:t xml:space="preserve"> The interpreter is a program running on a virtual machine. Typical statements take a few microseconds; heavy pattern matching on very long strings is slower than in compiled SNOBOL4.</w:t>
      </w:r>
    </w:p>
    <w:p>
      <w:pPr>
        <w:pStyle w:val="ListParagraph"/>
        <w:numPr>
          <w:ilvl w:val="0"/>
          <w:numId w:val="2"/>
        </w:numPr>
        <w:spacing w:after="80"/>
      </w:pPr>
      <w:r>
        <w:rPr>
          <w:rFonts w:ascii="Arial" w:cs="Arial" w:eastAsia="Arial" w:hAnsi="Arial"/>
          <w:b/>
          <w:bCs/>
          <w:sz w:val="20"/>
          <w:szCs w:val="20"/>
        </w:rPr>
        <w:t xml:space="preserve">DATE</w:t>
      </w:r>
      <w:r>
        <w:rPr>
          <w:rFonts w:ascii="Arial" w:cs="Arial" w:eastAsia="Arial" w:hAnsi="Arial"/>
          <w:sz w:val="20"/>
          <w:szCs w:val="20"/>
        </w:rPr>
        <w:t xml:space="preserve"> returns a fixed string.</w:t>
      </w:r>
    </w:p>
    <w:p>
      <w:pPr>
        <w:pStyle w:val="ListParagraph"/>
        <w:numPr>
          <w:ilvl w:val="0"/>
          <w:numId w:val="2"/>
        </w:numPr>
        <w:spacing w:after="80"/>
      </w:pPr>
      <w:r>
        <w:rPr>
          <w:rFonts w:ascii="Arial" w:cs="Arial" w:eastAsia="Arial" w:hAnsi="Arial"/>
          <w:b/>
          <w:bCs/>
          <w:sz w:val="20"/>
          <w:szCs w:val="20"/>
        </w:rPr>
        <w:t xml:space="preserve">Case.</w:t>
      </w:r>
      <w:r>
        <w:rPr>
          <w:rFonts w:ascii="Arial" w:cs="Arial" w:eastAsia="Arial" w:hAnsi="Arial"/>
          <w:sz w:val="20"/>
          <w:szCs w:val="20"/>
        </w:rPr>
        <w:t xml:space="preserve"> Without -f, names are case sensitive, and the keywords and function names must be written in upper case.</w:t>
      </w:r>
    </w:p>
    <w:p>
      <w:pPr>
        <w:pStyle w:val="Heading1"/>
        <w:pageBreakBefore/>
        <w:pBdr>
          <w:bottom w:val="single" w:color="000000" w:sz="12" w:space="4"/>
        </w:pBdr>
        <w:spacing w:after="240" w:before="0"/>
      </w:pPr>
      <w:r>
        <w:rPr>
          <w:rFonts w:ascii="Arial" w:cs="Arial" w:eastAsia="Arial" w:hAnsi="Arial"/>
          <w:b/>
          <w:bCs/>
          <w:sz w:val="32"/>
          <w:szCs w:val="32"/>
        </w:rPr>
        <w:t xml:space="preserve">Appendix A. Command Summary</w:t>
      </w:r>
    </w:p>
    <w:p>
      <w:pPr>
        <w:keepNext/>
        <w:keepLines/>
        <w:pBdr>
          <w:top w:val="single" w:color="808080" w:sz="4"/>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./snobol [-f] program.sno</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crexx snobol.crexx -nocompile -args [-f] program.sno</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 </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-f   fold names to upper case</w:t>
      </w:r>
    </w:p>
    <w:p>
      <w:pPr>
        <w:keepNext w:val="false"/>
        <w:keepLines/>
        <w:pBdr>
          <w:bottom w:val="single" w:color="808080" w:sz="4"/>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-h   show usage</w:t>
      </w:r>
    </w:p>
    <w:p>
      <w:pPr>
        <w:spacing w:after="200" w:before="60"/>
      </w:pPr>
      <w:r>
        <w:rPr>
          <w:rFonts w:ascii="Arial" w:cs="Arial" w:eastAsia="Arial" w:hAnsi="Arial"/>
          <w:b/>
          <w:bCs/>
          <w:sz w:val="18"/>
          <w:szCs w:val="18"/>
        </w:rPr>
        <w:t xml:space="preserve">Figure 38. </w:t>
      </w:r>
      <w:r>
        <w:rPr>
          <w:rFonts w:ascii="Arial" w:cs="Arial" w:eastAsia="Arial" w:hAnsi="Arial"/>
          <w:sz w:val="18"/>
          <w:szCs w:val="18"/>
        </w:rPr>
        <w:t xml:space="preserve">Command line</w:t>
      </w:r>
    </w:p>
    <w:p>
      <w:pPr>
        <w:spacing w:after="120" w:line="264"/>
      </w:pPr>
      <w:r>
        <w:rPr>
          <w:rFonts w:ascii="Arial" w:cs="Arial" w:eastAsia="Arial" w:hAnsi="Arial"/>
          <w:sz w:val="20"/>
          <w:szCs w:val="20"/>
        </w:rPr>
        <w:t xml:space="preserve">The environment variable CREXX names the crexx driver used by the launcher.</w:t>
      </w:r>
    </w:p>
    <w:p>
      <w:pPr>
        <w:pStyle w:val="Heading1"/>
        <w:pageBreakBefore/>
        <w:pBdr>
          <w:bottom w:val="single" w:color="000000" w:sz="12" w:space="4"/>
        </w:pBdr>
        <w:spacing w:after="240" w:before="0"/>
      </w:pPr>
      <w:r>
        <w:rPr>
          <w:rFonts w:ascii="Arial" w:cs="Arial" w:eastAsia="Arial" w:hAnsi="Arial"/>
          <w:b/>
          <w:bCs/>
          <w:sz w:val="32"/>
          <w:szCs w:val="32"/>
        </w:rPr>
        <w:t xml:space="preserve">Appendix B. Contents of the Repository</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0"/>
        <w:gridCol w:w="7238"/>
      </w:tblGrid>
      <w:tr>
        <w:trPr>
          <w:cantSplit/>
          <w:tblHeader/>
        </w:trPr>
        <w:tc>
          <w:tcPr>
            <w:tcW w:type="dxa" w:w="2400"/>
            <w:tcBorders>
              <w:top w:val="single" w:color="808080" w:sz="4"/>
              <w:left w:val="single" w:color="808080" w:sz="4"/>
              <w:bottom w:val="single" w:color="808080" w:sz="4"/>
              <w:right w:val="single" w:color="808080" w:sz="4"/>
            </w:tcBorders>
            <w:shd w:fill="D9D9D9" w:color="auto" w:val="clear"/>
            <w:tcMar>
              <w:top w:type="dxa" w:w="50"/>
              <w:left w:type="dxa" w:w="90"/>
              <w:bottom w:type="dxa" w:w="50"/>
              <w:right w:type="dxa" w:w="90"/>
            </w:tcMar>
          </w:tcPr>
          <w:p>
            <w:pPr>
              <w:spacing w:after="0"/>
            </w:pPr>
            <w:r>
              <w:rPr>
                <w:rFonts w:ascii="Arial" w:cs="Arial" w:eastAsia="Arial" w:hAnsi="Arial"/>
                <w:b/>
                <w:bCs/>
                <w:sz w:val="17"/>
                <w:szCs w:val="17"/>
              </w:rPr>
              <w:t xml:space="preserve">Path</w:t>
            </w:r>
          </w:p>
        </w:tc>
        <w:tc>
          <w:tcPr>
            <w:tcW w:type="dxa" w:w="7238"/>
            <w:tcBorders>
              <w:top w:val="single" w:color="808080" w:sz="4"/>
              <w:left w:val="single" w:color="808080" w:sz="4"/>
              <w:bottom w:val="single" w:color="808080" w:sz="4"/>
              <w:right w:val="single" w:color="808080" w:sz="4"/>
            </w:tcBorders>
            <w:shd w:fill="D9D9D9" w:color="auto" w:val="clear"/>
            <w:tcMar>
              <w:top w:type="dxa" w:w="50"/>
              <w:left w:type="dxa" w:w="90"/>
              <w:bottom w:type="dxa" w:w="50"/>
              <w:right w:type="dxa" w:w="90"/>
            </w:tcMar>
          </w:tcPr>
          <w:p>
            <w:pPr>
              <w:spacing w:after="0"/>
            </w:pPr>
            <w:r>
              <w:rPr>
                <w:rFonts w:ascii="Arial" w:cs="Arial" w:eastAsia="Arial" w:hAnsi="Arial"/>
                <w:b/>
                <w:bCs/>
                <w:sz w:val="17"/>
                <w:szCs w:val="17"/>
              </w:rPr>
              <w:t xml:space="preserve">Contents</w:t>
            </w:r>
          </w:p>
        </w:tc>
      </w:tr>
      <w:tr>
        <w:trPr>
          <w:cantSplit/>
          <w:tblHeader w:val="false"/>
        </w:trPr>
        <w:tc>
          <w:tcPr>
            <w:tcW w:type="dxa" w:w="24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Arial" w:cs="Arial" w:eastAsia="Arial" w:hAnsi="Arial"/>
                <w:b w:val="false"/>
                <w:bCs w:val="false"/>
                <w:sz w:val="17"/>
                <w:szCs w:val="17"/>
              </w:rPr>
              <w:t xml:space="preserve">snobol</w:t>
            </w:r>
          </w:p>
        </w:tc>
        <w:tc>
          <w:tcPr>
            <w:tcW w:type="dxa" w:w="7238"/>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Arial" w:cs="Arial" w:eastAsia="Arial" w:hAnsi="Arial"/>
                <w:b w:val="false"/>
                <w:bCs w:val="false"/>
                <w:sz w:val="17"/>
                <w:szCs w:val="17"/>
              </w:rPr>
              <w:t xml:space="preserve">Launcher script.</w:t>
            </w:r>
          </w:p>
        </w:tc>
      </w:tr>
      <w:tr>
        <w:trPr>
          <w:cantSplit/>
          <w:tblHeader w:val="false"/>
        </w:trPr>
        <w:tc>
          <w:tcPr>
            <w:tcW w:type="dxa" w:w="24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Arial" w:cs="Arial" w:eastAsia="Arial" w:hAnsi="Arial"/>
                <w:b w:val="false"/>
                <w:bCs w:val="false"/>
                <w:sz w:val="17"/>
                <w:szCs w:val="17"/>
              </w:rPr>
              <w:t xml:space="preserve">snobol.crexx</w:t>
            </w:r>
          </w:p>
        </w:tc>
        <w:tc>
          <w:tcPr>
            <w:tcW w:type="dxa" w:w="7238"/>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Arial" w:cs="Arial" w:eastAsia="Arial" w:hAnsi="Arial"/>
                <w:b w:val="false"/>
                <w:bCs w:val="false"/>
                <w:sz w:val="17"/>
                <w:szCs w:val="17"/>
              </w:rPr>
              <w:t xml:space="preserve">The interpreter, generated by build.py (generated; checked in so that the repository runs at once).</w:t>
            </w:r>
          </w:p>
        </w:tc>
      </w:tr>
      <w:tr>
        <w:trPr>
          <w:cantSplit/>
          <w:tblHeader w:val="false"/>
        </w:trPr>
        <w:tc>
          <w:tcPr>
            <w:tcW w:type="dxa" w:w="24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Arial" w:cs="Arial" w:eastAsia="Arial" w:hAnsi="Arial"/>
                <w:b w:val="false"/>
                <w:bCs w:val="false"/>
                <w:sz w:val="17"/>
                <w:szCs w:val="17"/>
              </w:rPr>
              <w:t xml:space="preserve">build.py</w:t>
            </w:r>
          </w:p>
        </w:tc>
        <w:tc>
          <w:tcPr>
            <w:tcW w:type="dxa" w:w="7238"/>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Arial" w:cs="Arial" w:eastAsia="Arial" w:hAnsi="Arial"/>
                <w:b w:val="false"/>
                <w:bCs w:val="false"/>
                <w:sz w:val="17"/>
                <w:szCs w:val="17"/>
              </w:rPr>
              <w:t xml:space="preserve">Assembles snobol.crexx from src.</w:t>
            </w:r>
          </w:p>
        </w:tc>
      </w:tr>
      <w:tr>
        <w:trPr>
          <w:cantSplit/>
          <w:tblHeader w:val="false"/>
        </w:trPr>
        <w:tc>
          <w:tcPr>
            <w:tcW w:type="dxa" w:w="24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Arial" w:cs="Arial" w:eastAsia="Arial" w:hAnsi="Arial"/>
                <w:b w:val="false"/>
                <w:bCs w:val="false"/>
                <w:sz w:val="17"/>
                <w:szCs w:val="17"/>
              </w:rPr>
              <w:t xml:space="preserve">src/</w:t>
            </w:r>
          </w:p>
        </w:tc>
        <w:tc>
          <w:tcPr>
            <w:tcW w:type="dxa" w:w="7238"/>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Arial" w:cs="Arial" w:eastAsia="Arial" w:hAnsi="Arial"/>
                <w:b w:val="false"/>
                <w:bCs w:val="false"/>
                <w:sz w:val="17"/>
                <w:szCs w:val="17"/>
              </w:rPr>
              <w:t xml:space="preserve">The interpreter sources and consts.txt.</w:t>
            </w:r>
          </w:p>
        </w:tc>
      </w:tr>
      <w:tr>
        <w:trPr>
          <w:cantSplit/>
          <w:tblHeader w:val="false"/>
        </w:trPr>
        <w:tc>
          <w:tcPr>
            <w:tcW w:type="dxa" w:w="24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Arial" w:cs="Arial" w:eastAsia="Arial" w:hAnsi="Arial"/>
                <w:b w:val="false"/>
                <w:bCs w:val="false"/>
                <w:sz w:val="17"/>
                <w:szCs w:val="17"/>
              </w:rPr>
              <w:t xml:space="preserve">examples/</w:t>
            </w:r>
          </w:p>
        </w:tc>
        <w:tc>
          <w:tcPr>
            <w:tcW w:type="dxa" w:w="7238"/>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Arial" w:cs="Arial" w:eastAsia="Arial" w:hAnsi="Arial"/>
                <w:b w:val="false"/>
                <w:bCs w:val="false"/>
                <w:sz w:val="17"/>
                <w:szCs w:val="17"/>
              </w:rPr>
              <w:t xml:space="preserve">Sample programs.</w:t>
            </w:r>
          </w:p>
        </w:tc>
      </w:tr>
      <w:tr>
        <w:trPr>
          <w:cantSplit/>
          <w:tblHeader w:val="false"/>
        </w:trPr>
        <w:tc>
          <w:tcPr>
            <w:tcW w:type="dxa" w:w="24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Arial" w:cs="Arial" w:eastAsia="Arial" w:hAnsi="Arial"/>
                <w:b w:val="false"/>
                <w:bCs w:val="false"/>
                <w:sz w:val="17"/>
                <w:szCs w:val="17"/>
              </w:rPr>
              <w:t xml:space="preserve">tests/</w:t>
            </w:r>
          </w:p>
        </w:tc>
        <w:tc>
          <w:tcPr>
            <w:tcW w:type="dxa" w:w="7238"/>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Arial" w:cs="Arial" w:eastAsia="Arial" w:hAnsi="Arial"/>
                <w:b w:val="false"/>
                <w:bCs w:val="false"/>
                <w:sz w:val="17"/>
                <w:szCs w:val="17"/>
              </w:rPr>
              <w:t xml:space="preserve">Regression tests and run_tests.sh.</w:t>
            </w:r>
          </w:p>
        </w:tc>
      </w:tr>
      <w:tr>
        <w:trPr>
          <w:cantSplit/>
          <w:tblHeader w:val="false"/>
        </w:trPr>
        <w:tc>
          <w:tcPr>
            <w:tcW w:type="dxa" w:w="24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Arial" w:cs="Arial" w:eastAsia="Arial" w:hAnsi="Arial"/>
                <w:b w:val="false"/>
                <w:bCs w:val="false"/>
                <w:sz w:val="17"/>
                <w:szCs w:val="17"/>
              </w:rPr>
              <w:t xml:space="preserve">docs/</w:t>
            </w:r>
          </w:p>
        </w:tc>
        <w:tc>
          <w:tcPr>
            <w:tcW w:type="dxa" w:w="7238"/>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Arial" w:cs="Arial" w:eastAsia="Arial" w:hAnsi="Arial"/>
                <w:b w:val="false"/>
                <w:bCs w:val="false"/>
                <w:sz w:val="17"/>
                <w:szCs w:val="17"/>
              </w:rPr>
              <w:t xml:space="preserve">This manual as a Word document and as a PDF.</w:t>
            </w:r>
          </w:p>
        </w:tc>
      </w:tr>
      <w:tr>
        <w:trPr>
          <w:cantSplit/>
          <w:tblHeader w:val="false"/>
        </w:trPr>
        <w:tc>
          <w:tcPr>
            <w:tcW w:type="dxa" w:w="24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Arial" w:cs="Arial" w:eastAsia="Arial" w:hAnsi="Arial"/>
                <w:b w:val="false"/>
                <w:bCs w:val="false"/>
                <w:sz w:val="17"/>
                <w:szCs w:val="17"/>
              </w:rPr>
              <w:t xml:space="preserve">README.md</w:t>
            </w:r>
          </w:p>
        </w:tc>
        <w:tc>
          <w:tcPr>
            <w:tcW w:type="dxa" w:w="7238"/>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Arial" w:cs="Arial" w:eastAsia="Arial" w:hAnsi="Arial"/>
                <w:b w:val="false"/>
                <w:bCs w:val="false"/>
                <w:sz w:val="17"/>
                <w:szCs w:val="17"/>
              </w:rPr>
              <w:t xml:space="preserve">Short description of the project.</w:t>
            </w:r>
          </w:p>
        </w:tc>
      </w:tr>
    </w:tbl>
    <w:p>
      <w:pPr>
        <w:spacing w:after="200" w:before="60"/>
      </w:pPr>
      <w:r>
        <w:rPr>
          <w:rFonts w:ascii="Arial" w:cs="Arial" w:eastAsia="Arial" w:hAnsi="Arial"/>
          <w:b/>
          <w:bCs/>
          <w:sz w:val="18"/>
          <w:szCs w:val="18"/>
        </w:rPr>
        <w:t xml:space="preserve">Figure 39. </w:t>
      </w:r>
      <w:r>
        <w:rPr>
          <w:rFonts w:ascii="Arial" w:cs="Arial" w:eastAsia="Arial" w:hAnsi="Arial"/>
          <w:sz w:val="18"/>
          <w:szCs w:val="18"/>
        </w:rPr>
        <w:t xml:space="preserve">Repository</w:t>
      </w:r>
    </w:p>
    <w:p>
      <w:pPr>
        <w:pStyle w:val="Heading1"/>
        <w:pageBreakBefore/>
        <w:pBdr>
          <w:bottom w:val="single" w:color="000000" w:sz="12" w:space="4"/>
        </w:pBdr>
        <w:spacing w:after="240" w:before="0"/>
      </w:pPr>
      <w:r>
        <w:rPr>
          <w:rFonts w:ascii="Arial" w:cs="Arial" w:eastAsia="Arial" w:hAnsi="Arial"/>
          <w:b/>
          <w:bCs/>
          <w:sz w:val="32"/>
          <w:szCs w:val="32"/>
        </w:rPr>
        <w:t xml:space="preserve">Appendix C. Keywords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00"/>
        <w:gridCol w:w="5500"/>
        <w:gridCol w:w="2138"/>
      </w:tblGrid>
      <w:tr>
        <w:trPr>
          <w:cantSplit/>
          <w:tblHeader/>
        </w:trPr>
        <w:tc>
          <w:tcPr>
            <w:tcW w:type="dxa" w:w="2000"/>
            <w:tcBorders>
              <w:top w:val="single" w:color="808080" w:sz="4"/>
              <w:left w:val="single" w:color="808080" w:sz="4"/>
              <w:bottom w:val="single" w:color="808080" w:sz="4"/>
              <w:right w:val="single" w:color="808080" w:sz="4"/>
            </w:tcBorders>
            <w:shd w:fill="D9D9D9" w:color="auto" w:val="clear"/>
            <w:tcMar>
              <w:top w:type="dxa" w:w="50"/>
              <w:left w:type="dxa" w:w="90"/>
              <w:bottom w:type="dxa" w:w="50"/>
              <w:right w:type="dxa" w:w="90"/>
            </w:tcMar>
          </w:tcPr>
          <w:p>
            <w:pPr>
              <w:spacing w:after="0"/>
            </w:pPr>
            <w:r>
              <w:rPr>
                <w:rFonts w:ascii="Arial" w:cs="Arial" w:eastAsia="Arial" w:hAnsi="Arial"/>
                <w:b/>
                <w:bCs/>
                <w:sz w:val="17"/>
                <w:szCs w:val="17"/>
              </w:rPr>
              <w:t xml:space="preserve">Keyword</w:t>
            </w:r>
          </w:p>
        </w:tc>
        <w:tc>
          <w:tcPr>
            <w:tcW w:type="dxa" w:w="5500"/>
            <w:tcBorders>
              <w:top w:val="single" w:color="808080" w:sz="4"/>
              <w:left w:val="single" w:color="808080" w:sz="4"/>
              <w:bottom w:val="single" w:color="808080" w:sz="4"/>
              <w:right w:val="single" w:color="808080" w:sz="4"/>
            </w:tcBorders>
            <w:shd w:fill="D9D9D9" w:color="auto" w:val="clear"/>
            <w:tcMar>
              <w:top w:type="dxa" w:w="50"/>
              <w:left w:type="dxa" w:w="90"/>
              <w:bottom w:type="dxa" w:w="50"/>
              <w:right w:type="dxa" w:w="90"/>
            </w:tcMar>
          </w:tcPr>
          <w:p>
            <w:pPr>
              <w:spacing w:after="0"/>
            </w:pPr>
            <w:r>
              <w:rPr>
                <w:rFonts w:ascii="Arial" w:cs="Arial" w:eastAsia="Arial" w:hAnsi="Arial"/>
                <w:b/>
                <w:bCs/>
                <w:sz w:val="17"/>
                <w:szCs w:val="17"/>
              </w:rPr>
              <w:t xml:space="preserve">Meaning</w:t>
            </w:r>
          </w:p>
        </w:tc>
        <w:tc>
          <w:tcPr>
            <w:tcW w:type="dxa" w:w="2138"/>
            <w:tcBorders>
              <w:top w:val="single" w:color="808080" w:sz="4"/>
              <w:left w:val="single" w:color="808080" w:sz="4"/>
              <w:bottom w:val="single" w:color="808080" w:sz="4"/>
              <w:right w:val="single" w:color="808080" w:sz="4"/>
            </w:tcBorders>
            <w:shd w:fill="D9D9D9" w:color="auto" w:val="clear"/>
            <w:tcMar>
              <w:top w:type="dxa" w:w="50"/>
              <w:left w:type="dxa" w:w="90"/>
              <w:bottom w:type="dxa" w:w="50"/>
              <w:right w:type="dxa" w:w="90"/>
            </w:tcMar>
          </w:tcPr>
          <w:p>
            <w:pPr>
              <w:spacing w:after="0"/>
            </w:pPr>
            <w:r>
              <w:rPr>
                <w:rFonts w:ascii="Arial" w:cs="Arial" w:eastAsia="Arial" w:hAnsi="Arial"/>
                <w:b/>
                <w:bCs/>
                <w:sz w:val="17"/>
                <w:szCs w:val="17"/>
              </w:rPr>
              <w:t xml:space="preserve">Assignable</w:t>
            </w:r>
          </w:p>
        </w:tc>
      </w:tr>
      <w:tr>
        <w:trPr>
          <w:cantSplit/>
          <w:tblHeader w:val="false"/>
        </w:trPr>
        <w:tc>
          <w:tcPr>
            <w:tcW w:type="dxa" w:w="20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Arial" w:cs="Arial" w:eastAsia="Arial" w:hAnsi="Arial"/>
                <w:b w:val="false"/>
                <w:bCs w:val="false"/>
                <w:sz w:val="17"/>
                <w:szCs w:val="17"/>
              </w:rPr>
              <w:t xml:space="preserve">&amp;ANCHOR</w:t>
            </w:r>
          </w:p>
        </w:tc>
        <w:tc>
          <w:tcPr>
            <w:tcW w:type="dxa" w:w="55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Arial" w:cs="Arial" w:eastAsia="Arial" w:hAnsi="Arial"/>
                <w:b w:val="false"/>
                <w:bCs w:val="false"/>
                <w:sz w:val="17"/>
                <w:szCs w:val="17"/>
              </w:rPr>
              <w:t xml:space="preserve">1 = anchored matching, 0 = scan (default)</w:t>
            </w:r>
          </w:p>
        </w:tc>
        <w:tc>
          <w:tcPr>
            <w:tcW w:type="dxa" w:w="2138"/>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Arial" w:cs="Arial" w:eastAsia="Arial" w:hAnsi="Arial"/>
                <w:b w:val="false"/>
                <w:bCs w:val="false"/>
                <w:sz w:val="17"/>
                <w:szCs w:val="17"/>
              </w:rPr>
              <w:t xml:space="preserve">yes</w:t>
            </w:r>
          </w:p>
        </w:tc>
      </w:tr>
      <w:tr>
        <w:trPr>
          <w:cantSplit/>
          <w:tblHeader w:val="false"/>
        </w:trPr>
        <w:tc>
          <w:tcPr>
            <w:tcW w:type="dxa" w:w="20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Arial" w:cs="Arial" w:eastAsia="Arial" w:hAnsi="Arial"/>
                <w:b w:val="false"/>
                <w:bCs w:val="false"/>
                <w:sz w:val="17"/>
                <w:szCs w:val="17"/>
              </w:rPr>
              <w:t xml:space="preserve">&amp;TRIM</w:t>
            </w:r>
          </w:p>
        </w:tc>
        <w:tc>
          <w:tcPr>
            <w:tcW w:type="dxa" w:w="55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Arial" w:cs="Arial" w:eastAsia="Arial" w:hAnsi="Arial"/>
                <w:b w:val="false"/>
                <w:bCs w:val="false"/>
                <w:sz w:val="17"/>
                <w:szCs w:val="17"/>
              </w:rPr>
              <w:t xml:space="preserve">Trailing blank handling (kept, no effect)</w:t>
            </w:r>
          </w:p>
        </w:tc>
        <w:tc>
          <w:tcPr>
            <w:tcW w:type="dxa" w:w="2138"/>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Arial" w:cs="Arial" w:eastAsia="Arial" w:hAnsi="Arial"/>
                <w:b w:val="false"/>
                <w:bCs w:val="false"/>
                <w:sz w:val="17"/>
                <w:szCs w:val="17"/>
              </w:rPr>
              <w:t xml:space="preserve">yes</w:t>
            </w:r>
          </w:p>
        </w:tc>
      </w:tr>
      <w:tr>
        <w:trPr>
          <w:cantSplit/>
          <w:tblHeader w:val="false"/>
        </w:trPr>
        <w:tc>
          <w:tcPr>
            <w:tcW w:type="dxa" w:w="20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Arial" w:cs="Arial" w:eastAsia="Arial" w:hAnsi="Arial"/>
                <w:b w:val="false"/>
                <w:bCs w:val="false"/>
                <w:sz w:val="17"/>
                <w:szCs w:val="17"/>
              </w:rPr>
              <w:t xml:space="preserve">&amp;FULLSCAN</w:t>
            </w:r>
          </w:p>
        </w:tc>
        <w:tc>
          <w:tcPr>
            <w:tcW w:type="dxa" w:w="55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Arial" w:cs="Arial" w:eastAsia="Arial" w:hAnsi="Arial"/>
                <w:b w:val="false"/>
                <w:bCs w:val="false"/>
                <w:sz w:val="17"/>
                <w:szCs w:val="17"/>
              </w:rPr>
              <w:t xml:space="preserve">Kept, no effect</w:t>
            </w:r>
          </w:p>
        </w:tc>
        <w:tc>
          <w:tcPr>
            <w:tcW w:type="dxa" w:w="2138"/>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Arial" w:cs="Arial" w:eastAsia="Arial" w:hAnsi="Arial"/>
                <w:b w:val="false"/>
                <w:bCs w:val="false"/>
                <w:sz w:val="17"/>
                <w:szCs w:val="17"/>
              </w:rPr>
              <w:t xml:space="preserve">yes</w:t>
            </w:r>
          </w:p>
        </w:tc>
      </w:tr>
      <w:tr>
        <w:trPr>
          <w:cantSplit/>
          <w:tblHeader w:val="false"/>
        </w:trPr>
        <w:tc>
          <w:tcPr>
            <w:tcW w:type="dxa" w:w="20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Arial" w:cs="Arial" w:eastAsia="Arial" w:hAnsi="Arial"/>
                <w:b w:val="false"/>
                <w:bCs w:val="false"/>
                <w:sz w:val="17"/>
                <w:szCs w:val="17"/>
              </w:rPr>
              <w:t xml:space="preserve">&amp;ERRLIMIT</w:t>
            </w:r>
          </w:p>
        </w:tc>
        <w:tc>
          <w:tcPr>
            <w:tcW w:type="dxa" w:w="55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Arial" w:cs="Arial" w:eastAsia="Arial" w:hAnsi="Arial"/>
                <w:b w:val="false"/>
                <w:bCs w:val="false"/>
                <w:sz w:val="17"/>
                <w:szCs w:val="17"/>
              </w:rPr>
              <w:t xml:space="preserve">Number of errors that are survivable</w:t>
            </w:r>
          </w:p>
        </w:tc>
        <w:tc>
          <w:tcPr>
            <w:tcW w:type="dxa" w:w="2138"/>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Arial" w:cs="Arial" w:eastAsia="Arial" w:hAnsi="Arial"/>
                <w:b w:val="false"/>
                <w:bCs w:val="false"/>
                <w:sz w:val="17"/>
                <w:szCs w:val="17"/>
              </w:rPr>
              <w:t xml:space="preserve">yes</w:t>
            </w:r>
          </w:p>
        </w:tc>
      </w:tr>
      <w:tr>
        <w:trPr>
          <w:cantSplit/>
          <w:tblHeader w:val="false"/>
        </w:trPr>
        <w:tc>
          <w:tcPr>
            <w:tcW w:type="dxa" w:w="20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Arial" w:cs="Arial" w:eastAsia="Arial" w:hAnsi="Arial"/>
                <w:b w:val="false"/>
                <w:bCs w:val="false"/>
                <w:sz w:val="17"/>
                <w:szCs w:val="17"/>
              </w:rPr>
              <w:t xml:space="preserve">&amp;ERRTYPE</w:t>
            </w:r>
          </w:p>
        </w:tc>
        <w:tc>
          <w:tcPr>
            <w:tcW w:type="dxa" w:w="55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Arial" w:cs="Arial" w:eastAsia="Arial" w:hAnsi="Arial"/>
                <w:b w:val="false"/>
                <w:bCs w:val="false"/>
                <w:sz w:val="17"/>
                <w:szCs w:val="17"/>
              </w:rPr>
              <w:t xml:space="preserve">Number of the last error</w:t>
            </w:r>
          </w:p>
        </w:tc>
        <w:tc>
          <w:tcPr>
            <w:tcW w:type="dxa" w:w="2138"/>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Arial" w:cs="Arial" w:eastAsia="Arial" w:hAnsi="Arial"/>
                <w:b w:val="false"/>
                <w:bCs w:val="false"/>
                <w:sz w:val="17"/>
                <w:szCs w:val="17"/>
              </w:rPr>
              <w:t xml:space="preserve">yes</w:t>
            </w:r>
          </w:p>
        </w:tc>
      </w:tr>
      <w:tr>
        <w:trPr>
          <w:cantSplit/>
          <w:tblHeader w:val="false"/>
        </w:trPr>
        <w:tc>
          <w:tcPr>
            <w:tcW w:type="dxa" w:w="20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Arial" w:cs="Arial" w:eastAsia="Arial" w:hAnsi="Arial"/>
                <w:b w:val="false"/>
                <w:bCs w:val="false"/>
                <w:sz w:val="17"/>
                <w:szCs w:val="17"/>
              </w:rPr>
              <w:t xml:space="preserve">&amp;STCOUNT</w:t>
            </w:r>
          </w:p>
        </w:tc>
        <w:tc>
          <w:tcPr>
            <w:tcW w:type="dxa" w:w="55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Arial" w:cs="Arial" w:eastAsia="Arial" w:hAnsi="Arial"/>
                <w:b w:val="false"/>
                <w:bCs w:val="false"/>
                <w:sz w:val="17"/>
                <w:szCs w:val="17"/>
              </w:rPr>
              <w:t xml:space="preserve">Number of statements run</w:t>
            </w:r>
          </w:p>
        </w:tc>
        <w:tc>
          <w:tcPr>
            <w:tcW w:type="dxa" w:w="2138"/>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Arial" w:cs="Arial" w:eastAsia="Arial" w:hAnsi="Arial"/>
                <w:b w:val="false"/>
                <w:bCs w:val="false"/>
                <w:sz w:val="17"/>
                <w:szCs w:val="17"/>
              </w:rPr>
              <w:t xml:space="preserve">yes</w:t>
            </w:r>
          </w:p>
        </w:tc>
      </w:tr>
      <w:tr>
        <w:trPr>
          <w:cantSplit/>
          <w:tblHeader w:val="false"/>
        </w:trPr>
        <w:tc>
          <w:tcPr>
            <w:tcW w:type="dxa" w:w="20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Arial" w:cs="Arial" w:eastAsia="Arial" w:hAnsi="Arial"/>
                <w:b w:val="false"/>
                <w:bCs w:val="false"/>
                <w:sz w:val="17"/>
                <w:szCs w:val="17"/>
              </w:rPr>
              <w:t xml:space="preserve">&amp;STLIMIT</w:t>
            </w:r>
          </w:p>
        </w:tc>
        <w:tc>
          <w:tcPr>
            <w:tcW w:type="dxa" w:w="55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Arial" w:cs="Arial" w:eastAsia="Arial" w:hAnsi="Arial"/>
                <w:b w:val="false"/>
                <w:bCs w:val="false"/>
                <w:sz w:val="17"/>
                <w:szCs w:val="17"/>
              </w:rPr>
              <w:t xml:space="preserve">Statement limit; -1 = none</w:t>
            </w:r>
          </w:p>
        </w:tc>
        <w:tc>
          <w:tcPr>
            <w:tcW w:type="dxa" w:w="2138"/>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Arial" w:cs="Arial" w:eastAsia="Arial" w:hAnsi="Arial"/>
                <w:b w:val="false"/>
                <w:bCs w:val="false"/>
                <w:sz w:val="17"/>
                <w:szCs w:val="17"/>
              </w:rPr>
              <w:t xml:space="preserve">yes</w:t>
            </w:r>
          </w:p>
        </w:tc>
      </w:tr>
      <w:tr>
        <w:trPr>
          <w:cantSplit/>
          <w:tblHeader w:val="false"/>
        </w:trPr>
        <w:tc>
          <w:tcPr>
            <w:tcW w:type="dxa" w:w="20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Arial" w:cs="Arial" w:eastAsia="Arial" w:hAnsi="Arial"/>
                <w:b w:val="false"/>
                <w:bCs w:val="false"/>
                <w:sz w:val="17"/>
                <w:szCs w:val="17"/>
              </w:rPr>
              <w:t xml:space="preserve">&amp;STNO</w:t>
            </w:r>
          </w:p>
        </w:tc>
        <w:tc>
          <w:tcPr>
            <w:tcW w:type="dxa" w:w="55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Arial" w:cs="Arial" w:eastAsia="Arial" w:hAnsi="Arial"/>
                <w:b w:val="false"/>
                <w:bCs w:val="false"/>
                <w:sz w:val="17"/>
                <w:szCs w:val="17"/>
              </w:rPr>
              <w:t xml:space="preserve">Number of the current statement</w:t>
            </w:r>
          </w:p>
        </w:tc>
        <w:tc>
          <w:tcPr>
            <w:tcW w:type="dxa" w:w="2138"/>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Arial" w:cs="Arial" w:eastAsia="Arial" w:hAnsi="Arial"/>
                <w:b w:val="false"/>
                <w:bCs w:val="false"/>
                <w:sz w:val="17"/>
                <w:szCs w:val="17"/>
              </w:rPr>
              <w:t xml:space="preserve">no</w:t>
            </w:r>
          </w:p>
        </w:tc>
      </w:tr>
      <w:tr>
        <w:trPr>
          <w:cantSplit/>
          <w:tblHeader w:val="false"/>
        </w:trPr>
        <w:tc>
          <w:tcPr>
            <w:tcW w:type="dxa" w:w="20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Arial" w:cs="Arial" w:eastAsia="Arial" w:hAnsi="Arial"/>
                <w:b w:val="false"/>
                <w:bCs w:val="false"/>
                <w:sz w:val="17"/>
                <w:szCs w:val="17"/>
              </w:rPr>
              <w:t xml:space="preserve">&amp;LASTNO</w:t>
            </w:r>
          </w:p>
        </w:tc>
        <w:tc>
          <w:tcPr>
            <w:tcW w:type="dxa" w:w="55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Arial" w:cs="Arial" w:eastAsia="Arial" w:hAnsi="Arial"/>
                <w:b w:val="false"/>
                <w:bCs w:val="false"/>
                <w:sz w:val="17"/>
                <w:szCs w:val="17"/>
              </w:rPr>
              <w:t xml:space="preserve">Number of the statement that did the last goto</w:t>
            </w:r>
          </w:p>
        </w:tc>
        <w:tc>
          <w:tcPr>
            <w:tcW w:type="dxa" w:w="2138"/>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Arial" w:cs="Arial" w:eastAsia="Arial" w:hAnsi="Arial"/>
                <w:b w:val="false"/>
                <w:bCs w:val="false"/>
                <w:sz w:val="17"/>
                <w:szCs w:val="17"/>
              </w:rPr>
              <w:t xml:space="preserve">no</w:t>
            </w:r>
          </w:p>
        </w:tc>
      </w:tr>
      <w:tr>
        <w:trPr>
          <w:cantSplit/>
          <w:tblHeader w:val="false"/>
        </w:trPr>
        <w:tc>
          <w:tcPr>
            <w:tcW w:type="dxa" w:w="20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Arial" w:cs="Arial" w:eastAsia="Arial" w:hAnsi="Arial"/>
                <w:b w:val="false"/>
                <w:bCs w:val="false"/>
                <w:sz w:val="17"/>
                <w:szCs w:val="17"/>
              </w:rPr>
              <w:t xml:space="preserve">&amp;FNCLEVEL</w:t>
            </w:r>
          </w:p>
        </w:tc>
        <w:tc>
          <w:tcPr>
            <w:tcW w:type="dxa" w:w="55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Arial" w:cs="Arial" w:eastAsia="Arial" w:hAnsi="Arial"/>
                <w:b w:val="false"/>
                <w:bCs w:val="false"/>
                <w:sz w:val="17"/>
                <w:szCs w:val="17"/>
              </w:rPr>
              <w:t xml:space="preserve">Depth of nested function calls</w:t>
            </w:r>
          </w:p>
        </w:tc>
        <w:tc>
          <w:tcPr>
            <w:tcW w:type="dxa" w:w="2138"/>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Arial" w:cs="Arial" w:eastAsia="Arial" w:hAnsi="Arial"/>
                <w:b w:val="false"/>
                <w:bCs w:val="false"/>
                <w:sz w:val="17"/>
                <w:szCs w:val="17"/>
              </w:rPr>
              <w:t xml:space="preserve">no</w:t>
            </w:r>
          </w:p>
        </w:tc>
      </w:tr>
      <w:tr>
        <w:trPr>
          <w:cantSplit/>
          <w:tblHeader w:val="false"/>
        </w:trPr>
        <w:tc>
          <w:tcPr>
            <w:tcW w:type="dxa" w:w="20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Arial" w:cs="Arial" w:eastAsia="Arial" w:hAnsi="Arial"/>
                <w:b w:val="false"/>
                <w:bCs w:val="false"/>
                <w:sz w:val="17"/>
                <w:szCs w:val="17"/>
              </w:rPr>
              <w:t xml:space="preserve">&amp;ALPHABET</w:t>
            </w:r>
          </w:p>
        </w:tc>
        <w:tc>
          <w:tcPr>
            <w:tcW w:type="dxa" w:w="55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Arial" w:cs="Arial" w:eastAsia="Arial" w:hAnsi="Arial"/>
                <w:b w:val="false"/>
                <w:bCs w:val="false"/>
                <w:sz w:val="17"/>
                <w:szCs w:val="17"/>
              </w:rPr>
              <w:t xml:space="preserve">The 256 characters</w:t>
            </w:r>
          </w:p>
        </w:tc>
        <w:tc>
          <w:tcPr>
            <w:tcW w:type="dxa" w:w="2138"/>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Arial" w:cs="Arial" w:eastAsia="Arial" w:hAnsi="Arial"/>
                <w:b w:val="false"/>
                <w:bCs w:val="false"/>
                <w:sz w:val="17"/>
                <w:szCs w:val="17"/>
              </w:rPr>
              <w:t xml:space="preserve">no</w:t>
            </w:r>
          </w:p>
        </w:tc>
      </w:tr>
      <w:tr>
        <w:trPr>
          <w:cantSplit/>
          <w:tblHeader w:val="false"/>
        </w:trPr>
        <w:tc>
          <w:tcPr>
            <w:tcW w:type="dxa" w:w="20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Arial" w:cs="Arial" w:eastAsia="Arial" w:hAnsi="Arial"/>
                <w:b w:val="false"/>
                <w:bCs w:val="false"/>
                <w:sz w:val="17"/>
                <w:szCs w:val="17"/>
              </w:rPr>
              <w:t xml:space="preserve">&amp;LCASE  &amp;UCASE</w:t>
            </w:r>
          </w:p>
        </w:tc>
        <w:tc>
          <w:tcPr>
            <w:tcW w:type="dxa" w:w="55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Arial" w:cs="Arial" w:eastAsia="Arial" w:hAnsi="Arial"/>
                <w:b w:val="false"/>
                <w:bCs w:val="false"/>
                <w:sz w:val="17"/>
                <w:szCs w:val="17"/>
              </w:rPr>
              <w:t xml:space="preserve">The lower- and upper-case letters</w:t>
            </w:r>
          </w:p>
        </w:tc>
        <w:tc>
          <w:tcPr>
            <w:tcW w:type="dxa" w:w="2138"/>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Arial" w:cs="Arial" w:eastAsia="Arial" w:hAnsi="Arial"/>
                <w:b w:val="false"/>
                <w:bCs w:val="false"/>
                <w:sz w:val="17"/>
                <w:szCs w:val="17"/>
              </w:rPr>
              <w:t xml:space="preserve">no</w:t>
            </w:r>
          </w:p>
        </w:tc>
      </w:tr>
      <w:tr>
        <w:trPr>
          <w:cantSplit/>
          <w:tblHeader w:val="false"/>
        </w:trPr>
        <w:tc>
          <w:tcPr>
            <w:tcW w:type="dxa" w:w="20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Arial" w:cs="Arial" w:eastAsia="Arial" w:hAnsi="Arial"/>
                <w:b w:val="false"/>
                <w:bCs w:val="false"/>
                <w:sz w:val="17"/>
                <w:szCs w:val="17"/>
              </w:rPr>
              <w:t xml:space="preserve">&amp;MAXLNGTH</w:t>
            </w:r>
          </w:p>
        </w:tc>
        <w:tc>
          <w:tcPr>
            <w:tcW w:type="dxa" w:w="55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Arial" w:cs="Arial" w:eastAsia="Arial" w:hAnsi="Arial"/>
                <w:b w:val="false"/>
                <w:bCs w:val="false"/>
                <w:sz w:val="17"/>
                <w:szCs w:val="17"/>
              </w:rPr>
              <w:t xml:space="preserve">Maximum string length (kept, not enforced)</w:t>
            </w:r>
          </w:p>
        </w:tc>
        <w:tc>
          <w:tcPr>
            <w:tcW w:type="dxa" w:w="2138"/>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Arial" w:cs="Arial" w:eastAsia="Arial" w:hAnsi="Arial"/>
                <w:b w:val="false"/>
                <w:bCs w:val="false"/>
                <w:sz w:val="17"/>
                <w:szCs w:val="17"/>
              </w:rPr>
              <w:t xml:space="preserve">yes</w:t>
            </w:r>
          </w:p>
        </w:tc>
      </w:tr>
      <w:tr>
        <w:trPr>
          <w:cantSplit/>
          <w:tblHeader w:val="false"/>
        </w:trPr>
        <w:tc>
          <w:tcPr>
            <w:tcW w:type="dxa" w:w="20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Arial" w:cs="Arial" w:eastAsia="Arial" w:hAnsi="Arial"/>
                <w:b w:val="false"/>
                <w:bCs w:val="false"/>
                <w:sz w:val="17"/>
                <w:szCs w:val="17"/>
              </w:rPr>
              <w:t xml:space="preserve">&amp;DIGITS</w:t>
            </w:r>
          </w:p>
        </w:tc>
        <w:tc>
          <w:tcPr>
            <w:tcW w:type="dxa" w:w="55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Arial" w:cs="Arial" w:eastAsia="Arial" w:hAnsi="Arial"/>
                <w:b w:val="false"/>
                <w:bCs w:val="false"/>
                <w:sz w:val="17"/>
                <w:szCs w:val="17"/>
              </w:rPr>
              <w:t xml:space="preserve">15</w:t>
            </w:r>
          </w:p>
        </w:tc>
        <w:tc>
          <w:tcPr>
            <w:tcW w:type="dxa" w:w="2138"/>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Arial" w:cs="Arial" w:eastAsia="Arial" w:hAnsi="Arial"/>
                <w:b w:val="false"/>
                <w:bCs w:val="false"/>
                <w:sz w:val="17"/>
                <w:szCs w:val="17"/>
              </w:rPr>
              <w:t xml:space="preserve">no</w:t>
            </w:r>
          </w:p>
        </w:tc>
      </w:tr>
    </w:tbl>
    <w:p>
      <w:pPr>
        <w:spacing w:after="200" w:before="60"/>
      </w:pPr>
      <w:r>
        <w:rPr>
          <w:rFonts w:ascii="Arial" w:cs="Arial" w:eastAsia="Arial" w:hAnsi="Arial"/>
          <w:b/>
          <w:bCs/>
          <w:sz w:val="18"/>
          <w:szCs w:val="18"/>
        </w:rPr>
        <w:t xml:space="preserve">Figure 40. </w:t>
      </w:r>
      <w:r>
        <w:rPr>
          <w:rFonts w:ascii="Arial" w:cs="Arial" w:eastAsia="Arial" w:hAnsi="Arial"/>
          <w:sz w:val="18"/>
          <w:szCs w:val="18"/>
        </w:rPr>
        <w:t xml:space="preserve">Keywords</w:t>
      </w:r>
    </w:p>
    <w:p>
      <w:pPr>
        <w:pStyle w:val="Heading1"/>
        <w:pageBreakBefore/>
        <w:pBdr>
          <w:bottom w:val="single" w:color="000000" w:sz="12" w:space="4"/>
        </w:pBdr>
        <w:spacing w:after="240" w:before="0"/>
      </w:pPr>
      <w:r>
        <w:rPr>
          <w:rFonts w:ascii="Arial" w:cs="Arial" w:eastAsia="Arial" w:hAnsi="Arial"/>
          <w:b/>
          <w:bCs/>
          <w:sz w:val="32"/>
          <w:szCs w:val="32"/>
        </w:rPr>
        <w:t xml:space="preserve">Appendix D. Sample Programs</w:t>
      </w:r>
    </w:p>
    <w:p>
      <w:pPr>
        <w:spacing w:after="120" w:line="264"/>
      </w:pPr>
      <w:r>
        <w:rPr>
          <w:rFonts w:ascii="Arial" w:cs="Arial" w:eastAsia="Arial" w:hAnsi="Arial"/>
          <w:sz w:val="20"/>
          <w:szCs w:val="20"/>
        </w:rPr>
        <w:t xml:space="preserve">The directory examples holds the programs in the figure below. Each one is also a regression test.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0"/>
        <w:gridCol w:w="7238"/>
      </w:tblGrid>
      <w:tr>
        <w:trPr>
          <w:cantSplit/>
          <w:tblHeader/>
        </w:trPr>
        <w:tc>
          <w:tcPr>
            <w:tcW w:type="dxa" w:w="2400"/>
            <w:tcBorders>
              <w:top w:val="single" w:color="808080" w:sz="4"/>
              <w:left w:val="single" w:color="808080" w:sz="4"/>
              <w:bottom w:val="single" w:color="808080" w:sz="4"/>
              <w:right w:val="single" w:color="808080" w:sz="4"/>
            </w:tcBorders>
            <w:shd w:fill="D9D9D9" w:color="auto" w:val="clear"/>
            <w:tcMar>
              <w:top w:type="dxa" w:w="50"/>
              <w:left w:type="dxa" w:w="90"/>
              <w:bottom w:type="dxa" w:w="50"/>
              <w:right w:type="dxa" w:w="90"/>
            </w:tcMar>
          </w:tcPr>
          <w:p>
            <w:pPr>
              <w:spacing w:after="0"/>
            </w:pPr>
            <w:r>
              <w:rPr>
                <w:rFonts w:ascii="Arial" w:cs="Arial" w:eastAsia="Arial" w:hAnsi="Arial"/>
                <w:b/>
                <w:bCs/>
                <w:sz w:val="17"/>
                <w:szCs w:val="17"/>
              </w:rPr>
              <w:t xml:space="preserve">File</w:t>
            </w:r>
          </w:p>
        </w:tc>
        <w:tc>
          <w:tcPr>
            <w:tcW w:type="dxa" w:w="7238"/>
            <w:tcBorders>
              <w:top w:val="single" w:color="808080" w:sz="4"/>
              <w:left w:val="single" w:color="808080" w:sz="4"/>
              <w:bottom w:val="single" w:color="808080" w:sz="4"/>
              <w:right w:val="single" w:color="808080" w:sz="4"/>
            </w:tcBorders>
            <w:shd w:fill="D9D9D9" w:color="auto" w:val="clear"/>
            <w:tcMar>
              <w:top w:type="dxa" w:w="50"/>
              <w:left w:type="dxa" w:w="90"/>
              <w:bottom w:type="dxa" w:w="50"/>
              <w:right w:type="dxa" w:w="90"/>
            </w:tcMar>
          </w:tcPr>
          <w:p>
            <w:pPr>
              <w:spacing w:after="0"/>
            </w:pPr>
            <w:r>
              <w:rPr>
                <w:rFonts w:ascii="Arial" w:cs="Arial" w:eastAsia="Arial" w:hAnsi="Arial"/>
                <w:b/>
                <w:bCs/>
                <w:sz w:val="17"/>
                <w:szCs w:val="17"/>
              </w:rPr>
              <w:t xml:space="preserve">Shows</w:t>
            </w:r>
          </w:p>
        </w:tc>
      </w:tr>
      <w:tr>
        <w:trPr>
          <w:cantSplit/>
          <w:tblHeader w:val="false"/>
        </w:trPr>
        <w:tc>
          <w:tcPr>
            <w:tcW w:type="dxa" w:w="24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Arial" w:cs="Arial" w:eastAsia="Arial" w:hAnsi="Arial"/>
                <w:b w:val="false"/>
                <w:bCs w:val="false"/>
                <w:sz w:val="17"/>
                <w:szCs w:val="17"/>
              </w:rPr>
              <w:t xml:space="preserve">hello.sno</w:t>
            </w:r>
          </w:p>
        </w:tc>
        <w:tc>
          <w:tcPr>
            <w:tcW w:type="dxa" w:w="7238"/>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Arial" w:cs="Arial" w:eastAsia="Arial" w:hAnsi="Arial"/>
                <w:b w:val="false"/>
                <w:bCs w:val="false"/>
                <w:sz w:val="17"/>
                <w:szCs w:val="17"/>
              </w:rPr>
              <w:t xml:space="preserve">OUTPUT</w:t>
            </w:r>
          </w:p>
        </w:tc>
      </w:tr>
      <w:tr>
        <w:trPr>
          <w:cantSplit/>
          <w:tblHeader w:val="false"/>
        </w:trPr>
        <w:tc>
          <w:tcPr>
            <w:tcW w:type="dxa" w:w="24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Arial" w:cs="Arial" w:eastAsia="Arial" w:hAnsi="Arial"/>
                <w:b w:val="false"/>
                <w:bCs w:val="false"/>
                <w:sz w:val="17"/>
                <w:szCs w:val="17"/>
              </w:rPr>
              <w:t xml:space="preserve">wordfreq.sno</w:t>
            </w:r>
          </w:p>
        </w:tc>
        <w:tc>
          <w:tcPr>
            <w:tcW w:type="dxa" w:w="7238"/>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Arial" w:cs="Arial" w:eastAsia="Arial" w:hAnsi="Arial"/>
                <w:b w:val="false"/>
                <w:bCs w:val="false"/>
                <w:sz w:val="17"/>
                <w:szCs w:val="17"/>
              </w:rPr>
              <w:t xml:space="preserve">TABLE, SPAN and BREAK patterns, REPLACE, SORT, data after END</w:t>
            </w:r>
          </w:p>
        </w:tc>
      </w:tr>
      <w:tr>
        <w:trPr>
          <w:cantSplit/>
          <w:tblHeader w:val="false"/>
        </w:trPr>
        <w:tc>
          <w:tcPr>
            <w:tcW w:type="dxa" w:w="24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Arial" w:cs="Arial" w:eastAsia="Arial" w:hAnsi="Arial"/>
                <w:b w:val="false"/>
                <w:bCs w:val="false"/>
                <w:sz w:val="17"/>
                <w:szCs w:val="17"/>
              </w:rPr>
              <w:t xml:space="preserve">sieve.sno</w:t>
            </w:r>
          </w:p>
        </w:tc>
        <w:tc>
          <w:tcPr>
            <w:tcW w:type="dxa" w:w="7238"/>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Arial" w:cs="Arial" w:eastAsia="Arial" w:hAnsi="Arial"/>
                <w:b w:val="false"/>
                <w:bCs w:val="false"/>
                <w:sz w:val="17"/>
                <w:szCs w:val="17"/>
              </w:rPr>
              <w:t xml:space="preserve">ARRAY, loops with gotos, IDENT</w:t>
            </w:r>
          </w:p>
        </w:tc>
      </w:tr>
      <w:tr>
        <w:trPr>
          <w:cantSplit/>
          <w:tblHeader w:val="false"/>
        </w:trPr>
        <w:tc>
          <w:tcPr>
            <w:tcW w:type="dxa" w:w="24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Arial" w:cs="Arial" w:eastAsia="Arial" w:hAnsi="Arial"/>
                <w:b w:val="false"/>
                <w:bCs w:val="false"/>
                <w:sz w:val="17"/>
                <w:szCs w:val="17"/>
              </w:rPr>
              <w:t xml:space="preserve">calc.sno</w:t>
            </w:r>
          </w:p>
        </w:tc>
        <w:tc>
          <w:tcPr>
            <w:tcW w:type="dxa" w:w="7238"/>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Arial" w:cs="Arial" w:eastAsia="Arial" w:hAnsi="Arial"/>
                <w:b w:val="false"/>
                <w:bCs w:val="false"/>
                <w:sz w:val="17"/>
                <w:szCs w:val="17"/>
              </w:rPr>
              <w:t xml:space="preserve">Recursive functions, anchored patterns, a recursive-descent parser</w:t>
            </w:r>
          </w:p>
        </w:tc>
      </w:tr>
      <w:tr>
        <w:trPr>
          <w:cantSplit/>
          <w:tblHeader w:val="false"/>
        </w:trPr>
        <w:tc>
          <w:tcPr>
            <w:tcW w:type="dxa" w:w="24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Arial" w:cs="Arial" w:eastAsia="Arial" w:hAnsi="Arial"/>
                <w:b w:val="false"/>
                <w:bCs w:val="false"/>
                <w:sz w:val="17"/>
                <w:szCs w:val="17"/>
              </w:rPr>
              <w:t xml:space="preserve">roman.sno</w:t>
            </w:r>
          </w:p>
        </w:tc>
        <w:tc>
          <w:tcPr>
            <w:tcW w:type="dxa" w:w="7238"/>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Arial" w:cs="Arial" w:eastAsia="Arial" w:hAnsi="Arial"/>
                <w:b w:val="false"/>
                <w:bCs w:val="false"/>
                <w:sz w:val="17"/>
                <w:szCs w:val="17"/>
              </w:rPr>
              <w:t xml:space="preserve">DEFINE, BREAK with replacement, loops</w:t>
            </w:r>
          </w:p>
        </w:tc>
      </w:tr>
    </w:tbl>
    <w:p>
      <w:pPr>
        <w:spacing w:after="200" w:before="60"/>
      </w:pPr>
      <w:r>
        <w:rPr>
          <w:rFonts w:ascii="Arial" w:cs="Arial" w:eastAsia="Arial" w:hAnsi="Arial"/>
          <w:b/>
          <w:bCs/>
          <w:sz w:val="18"/>
          <w:szCs w:val="18"/>
        </w:rPr>
        <w:t xml:space="preserve">Figure 41. </w:t>
      </w:r>
      <w:r>
        <w:rPr>
          <w:rFonts w:ascii="Arial" w:cs="Arial" w:eastAsia="Arial" w:hAnsi="Arial"/>
          <w:sz w:val="18"/>
          <w:szCs w:val="18"/>
        </w:rPr>
        <w:t xml:space="preserve">Sample programs</w:t>
      </w:r>
    </w:p>
    <w:p>
      <w:pPr>
        <w:spacing w:after="120" w:line="264"/>
      </w:pPr>
      <w:r>
        <w:rPr>
          <w:rFonts w:ascii="Arial" w:cs="Arial" w:eastAsia="Arial" w:hAnsi="Arial"/>
          <w:sz w:val="20"/>
          <w:szCs w:val="20"/>
        </w:rPr>
        <w:t xml:space="preserve">Besides these, tests/patterns.sno, tests/functions.sno, tests/features.sno, tests/errors.sno and tests/fold.sno exercise the pattern primitives, functions, data structures, error handling and the -f option.</w:t>
      </w:r>
    </w:p>
    <w:sectPr>
      <w:headerReference w:type="default" r:id="rId9"/>
      <w:footerReference w:type="default" r:id="rId10"/>
      <w:pgSz w:w="11906" w:h="16838" w:orient="portrait"/>
      <w:pgMar w:top="1134" w:right="1134" w:bottom="1134" w:left="1134" w:header="708" w:footer="708" w:gutter="0"/>
      <w:pgNumType w:start="1"/>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638"/>
      </w:tabs>
    </w:pPr>
    <w:r>
      <w:rPr>
        <w:rFonts w:ascii="Arial" w:cs="Arial" w:eastAsia="Arial" w:hAnsi="Arial"/>
        <w:sz w:val="15"/>
        <w:szCs w:val="15"/>
      </w:rPr>
      <w:t xml:space="preserve">SNC-0001-0</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638"/>
      </w:tabs>
    </w:pPr>
    <w:r>
      <w:rPr>
        <w:rFonts w:ascii="Arial" w:cs="Arial" w:eastAsia="Arial" w:hAnsi="Arial"/>
        <w:sz w:val="15"/>
        <w:szCs w:val="15"/>
      </w:rPr>
      <w:t xml:space="preserve">SNC-0001-0</w:t>
    </w:r>
    <w:r>
      <w:rPr>
        <w:rFonts w:ascii="Arial" w:cs="Arial" w:eastAsia="Arial" w:hAnsi="Arial"/>
        <w:sz w:val="15"/>
        <w:szCs w:val="15"/>
      </w:rPr>
      <w:t xml:space="preserve">	</w:t>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r>
      <w:rPr>
        <w:rFonts w:ascii="Arial" w:cs="Arial" w:eastAsia="Arial" w:hAnsi="Arial"/>
        <w:sz w:val="15"/>
        <w:szCs w:val="15"/>
      </w:rPr>
      <w:t xml:space="preserve">SNOBOL/CREXX: Language Reference and User’s Guide</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r>
      <w:rPr>
        <w:rFonts w:ascii="Arial" w:cs="Arial" w:eastAsia="Arial" w:hAnsi="Arial"/>
        <w:sz w:val="15"/>
        <w:szCs w:val="15"/>
      </w:rPr>
      <w:t xml:space="preserve">SNOBOL/CREXX: Language Reference and User’s Guide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abstractNum w:abstractNumId="3" w15:restartNumberingAfterBreak="0">
    <w:multiLevelType w:val="hybridMultilevel"/>
    <w:lvl w:ilvl="0" w15:tentative="1">
      <w:start w:val="1"/>
      <w:numFmt w:val="decimal"/>
      <w:lvlText w:val="%1."/>
      <w:lvlJc w:val="left"/>
      <w:pPr>
        <w:ind w:left="540" w:hanging="360"/>
      </w:pPr>
    </w:lvl>
  </w:abstractNum>
  <w:abstractNum w:abstractNumId="4" w15:restartNumberingAfterBreak="0">
    <w:multiLevelType w:val="hybridMultilevel"/>
    <w:lvl w:ilvl="0" w15:tentative="1">
      <w:start w:val="1"/>
      <w:numFmt w:val="decimal"/>
      <w:lvlText w:val="%1."/>
      <w:lvlJc w:val="left"/>
      <w:pPr>
        <w:ind w:left="540" w:hanging="360"/>
      </w:pPr>
    </w:lvl>
  </w:abstractNum>
  <w:abstractNum w:abstractNumId="5" w15:restartNumberingAfterBreak="0">
    <w:multiLevelType w:val="hybridMultilevel"/>
    <w:lvl w:ilvl="0" w15:tentative="1">
      <w:start w:val="1"/>
      <w:numFmt w:val="decimal"/>
      <w:lvlText w:val="%1."/>
      <w:lvlJc w:val="left"/>
      <w:pPr>
        <w:ind w:left="540" w:hanging="360"/>
      </w:pPr>
    </w:lvl>
  </w:abstractNum>
  <w:abstractNum w:abstractNumId="6" w15:restartNumberingAfterBreak="0">
    <w:multiLevelType w:val="hybridMultilevel"/>
    <w:lvl w:ilvl="0" w15:tentative="1">
      <w:start w:val="1"/>
      <w:numFmt w:val="decimal"/>
      <w:lvlText w:val="%1."/>
      <w:lvlJc w:val="left"/>
      <w:pPr>
        <w:ind w:left="540" w:hanging="360"/>
      </w:pPr>
    </w:lvl>
  </w:abstractNum>
  <w:abstractNum w:abstractNumId="7" w15:restartNumberingAfterBreak="0">
    <w:multiLevelType w:val="hybridMultilevel"/>
    <w:lvl w:ilvl="0" w15:tentative="1">
      <w:start w:val="1"/>
      <w:numFmt w:val="decimal"/>
      <w:lvlText w:val="%1."/>
      <w:lvlJc w:val="left"/>
      <w:pPr>
        <w:ind w:left="540" w:hanging="360"/>
      </w:pPr>
    </w:lvl>
  </w:abstractNum>
  <w:abstractNum w:abstractNumId="8" w15:restartNumberingAfterBreak="0">
    <w:multiLevelType w:val="hybridMultilevel"/>
    <w:lvl w:ilvl="0" w15:tentative="1">
      <w:start w:val="1"/>
      <w:numFmt w:val="decimal"/>
      <w:lvlText w:val="%1."/>
      <w:lvlJc w:val="left"/>
      <w:pPr>
        <w:ind w:left="540" w:hanging="360"/>
      </w:pPr>
    </w:lvl>
  </w:abstractNum>
  <w:abstractNum w:abstractNumId="9" w15:restartNumberingAfterBreak="0">
    <w:multiLevelType w:val="hybridMultilevel"/>
    <w:lvl w:ilvl="0" w15:tentative="1">
      <w:start w:val="1"/>
      <w:numFmt w:val="decimal"/>
      <w:lvlText w:val="%1."/>
      <w:lvlJc w:val="left"/>
      <w:pPr>
        <w:ind w:left="540" w:hanging="360"/>
      </w:pPr>
    </w:lvl>
  </w:abstractNum>
  <w:abstractNum w:abstractNumId="10" w15:restartNumberingAfterBreak="0">
    <w:multiLevelType w:val="hybridMultilevel"/>
    <w:lvl w:ilvl="0" w15:tentative="1">
      <w:start w:val="1"/>
      <w:numFmt w:val="decimal"/>
      <w:lvlText w:val="%1."/>
      <w:lvlJc w:val="left"/>
      <w:pPr>
        <w:ind w:left="540" w:hanging="360"/>
      </w:pPr>
    </w:lvl>
  </w:abstractNum>
  <w:abstractNum w:abstractNumId="11" w15:restartNumberingAfterBreak="0">
    <w:multiLevelType w:val="hybridMultilevel"/>
    <w:lvl w:ilvl="0" w15:tentative="1">
      <w:start w:val="1"/>
      <w:numFmt w:val="decimal"/>
      <w:lvlText w:val="%1."/>
      <w:lvlJc w:val="left"/>
      <w:pPr>
        <w:ind w:left="540" w:hanging="360"/>
      </w:pPr>
    </w:lvl>
  </w:abstractNum>
  <w:abstractNum w:abstractNumId="12" w15:restartNumberingAfterBreak="0">
    <w:multiLevelType w:val="hybridMultilevel"/>
    <w:lvl w:ilvl="0" w15:tentative="1">
      <w:start w:val="1"/>
      <w:numFmt w:val="decimal"/>
      <w:lvlText w:val="%1."/>
      <w:lvlJc w:val="left"/>
      <w:pPr>
        <w:ind w:left="540" w:hanging="360"/>
      </w:pPr>
    </w:lvl>
  </w:abstractNum>
  <w:abstractNum w:abstractNumId="13" w15:restartNumberingAfterBreak="0">
    <w:multiLevelType w:val="hybridMultilevel"/>
    <w:lvl w:ilvl="0" w15:tentative="1">
      <w:start w:val="1"/>
      <w:numFmt w:val="decimal"/>
      <w:lvlText w:val="%1."/>
      <w:lvlJc w:val="left"/>
      <w:pPr>
        <w:ind w:left="540" w:hanging="360"/>
      </w:pPr>
    </w:lvl>
  </w:abstractNum>
  <w:abstractNum w:abstractNumId="14" w15:restartNumberingAfterBreak="0">
    <w:multiLevelType w:val="hybridMultilevel"/>
    <w:lvl w:ilvl="0" w15:tentative="1">
      <w:start w:val="1"/>
      <w:numFmt w:val="decimal"/>
      <w:lvlText w:val="%1."/>
      <w:lvlJc w:val="left"/>
      <w:pPr>
        <w:ind w:left="54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0"/>
      <w:outlineLvl w:val="0"/>
    </w:pPr>
    <w:rPr>
      <w:rFonts w:ascii="Arial" w:cs="Arial" w:eastAsia="Arial" w:hAnsi="Arial"/>
      <w:b/>
      <w:bCs/>
      <w:sz w:val="32"/>
      <w:szCs w:val="32"/>
    </w:rPr>
  </w:style>
  <w:style w:type="paragraph" w:styleId="Heading2">
    <w:name w:val="Heading 2"/>
    <w:basedOn w:val="Normal"/>
    <w:next w:val="Normal"/>
    <w:qFormat/>
    <w:pPr>
      <w:spacing w:after="100" w:before="240"/>
      <w:outlineLvl w:val="1"/>
    </w:pPr>
    <w:rPr>
      <w:rFonts w:ascii="Arial" w:cs="Arial" w:eastAsia="Arial" w:hAnsi="Arial"/>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header" Target="header2.xml"/><Relationship Id="rId10" Type="http://schemas.openxmlformats.org/officeDocument/2006/relationships/footer" Target="footer2.xml"/><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SNOBOL/CREXX Language Reference and User’s Guide</dc:title>
  <dc:creator>SNOBOL/CREXX project</dc:creator>
  <cp:lastModifiedBy>Un-named</cp:lastModifiedBy>
  <cp:revision>1</cp:revision>
  <dcterms:created xsi:type="dcterms:W3CDTF">2026-10-09T22:22:03.142Z</dcterms:created>
  <dcterms:modified xsi:type="dcterms:W3CDTF">2026-10-09T22:22:03.142Z</dcterms:modified>
</cp:coreProperties>
</file>

<file path=docProps/custom.xml><?xml version="1.0" encoding="utf-8"?>
<Properties xmlns="http://schemas.openxmlformats.org/officeDocument/2006/custom-properties" xmlns:vt="http://schemas.openxmlformats.org/officeDocument/2006/docPropsVTypes"/>
</file>