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40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An EXEC can name its interpreter on its first line. </w:t>
      </w:r>
      <w:r>
        <w:rPr>
          <w:rFonts w:ascii="Courier New" w:cs="Courier New" w:eastAsia="Courier New" w:hAnsi="Courier New"/>
          <w:sz w:val="19"/>
          <w:szCs w:val="19"/>
        </w:rPr>
        <w:t xml:space="preserve">/*!REGINA */</w:t>
      </w:r>
      <w:r>
        <w:rPr>
          <w:rFonts w:ascii="Times New Roman" w:cs="Times New Roman" w:eastAsia="Times New Roman" w:hAnsi="Times New Roman"/>
        </w:rPr>
        <w:t xml:space="preserve"> (still a REXX comment, so other REXX implementations can read the file) makes CMS run the EXEC with Regina instead of BREXX: </w:t>
      </w:r>
      <w:r>
        <w:rPr>
          <w:rFonts w:ascii="Courier New" w:cs="Courier New" w:eastAsia="Courier New" w:hAnsi="Courier New"/>
          <w:sz w:val="19"/>
          <w:szCs w:val="19"/>
        </w:rPr>
        <w:t xml:space="preserve">BANG ARG1</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REGINA =EXEC BANG EXEC ARG1</w:t>
      </w:r>
      <w:r>
        <w:rPr>
          <w:rFonts w:ascii="Times New Roman" w:cs="Times New Roman" w:eastAsia="Times New Roman" w:hAnsi="Times New Roman"/>
        </w:rPr>
        <w:t xml:space="preserve">, and the return code of the program is the return code of the EXEC. A first line starting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still goes to BREXX, and any other first line to the EXEC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type bang exec</w:t>
            </w:r>
          </w:p>
          <w:p>
            <w:pPr>
              <w:spacing w:after="0" w:line="228"/>
            </w:pPr>
            <w:r>
              <w:rPr>
                <w:rFonts w:ascii="Courier New" w:cs="Courier New" w:eastAsia="Courier New" w:hAnsi="Courier New"/>
                <w:sz w:val="17"/>
                <w:szCs w:val="17"/>
              </w:rPr>
              <w:t xml:space="preserve">/*!REGINA  run by Regina */</w:t>
            </w:r>
          </w:p>
          <w:p>
            <w:pPr>
              <w:spacing w:after="0" w:line="228"/>
            </w:pPr>
            <w:r>
              <w:rPr>
                <w:rFonts w:ascii="Courier New" w:cs="Courier New" w:eastAsia="Courier New" w:hAnsi="Courier New"/>
                <w:sz w:val="17"/>
                <w:szCs w:val="17"/>
              </w:rPr>
              <w:t xml:space="preserve">parse arg a; say 'args:' a</w:t>
            </w:r>
          </w:p>
          <w:p>
            <w:pPr>
              <w:spacing w:after="0" w:line="228"/>
            </w:pPr>
            <w:r>
              <w:rPr>
                <w:rFonts w:ascii="Courier New" w:cs="Courier New" w:eastAsia="Courier New" w:hAnsi="Courier New"/>
                <w:sz w:val="17"/>
                <w:szCs w:val="17"/>
              </w:rPr>
              <w:t xml:space="preserve">exit 7</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bang hello world</w:t>
            </w:r>
          </w:p>
          <w:p>
            <w:pPr>
              <w:spacing w:after="0" w:line="228"/>
            </w:pPr>
            <w:r>
              <w:rPr>
                <w:rFonts w:ascii="Courier New" w:cs="Courier New" w:eastAsia="Courier New" w:hAnsi="Courier New"/>
                <w:sz w:val="17"/>
                <w:szCs w:val="17"/>
              </w:rPr>
              <w:t xml:space="preserve">args: HELLO WORLD</w:t>
            </w:r>
          </w:p>
          <w:p>
            <w:pPr>
              <w:spacing w:after="0" w:line="228"/>
            </w:pPr>
            <w:r>
              <w:rPr>
                <w:rFonts w:ascii="Courier New" w:cs="Courier New" w:eastAsia="Courier New" w:hAnsi="Courier New"/>
                <w:sz w:val="17"/>
                <w:szCs w:val="17"/>
              </w:rPr>
              <w:t xml:space="preserve">Ready(00007);</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An EXEC run by Regina</w:t>
      </w:r>
    </w:p>
    <w:p>
      <w:pPr>
        <w:spacing w:after="120"/>
      </w:pPr>
      <w:r>
        <w:rPr>
          <w:rFonts w:ascii="Courier New" w:cs="Courier New" w:eastAsia="Courier New" w:hAnsi="Courier New"/>
          <w:sz w:val="19"/>
          <w:szCs w:val="19"/>
        </w:rPr>
        <w:t xml:space="preserve">SETREXX REGINA</w:t>
      </w:r>
      <w:r>
        <w:rPr>
          <w:rFonts w:ascii="Times New Roman" w:cs="Times New Roman" w:eastAsia="Times New Roman" w:hAnsi="Times New Roman"/>
        </w:rPr>
        <w:t xml:space="preserve"> makes Regina the interpreter for every EXEC that starts with a plain </w:t>
      </w:r>
      <w:r>
        <w:rPr>
          <w:rFonts w:ascii="Courier New" w:cs="Courier New" w:eastAsia="Courier New" w:hAnsi="Courier New"/>
          <w:sz w:val="19"/>
          <w:szCs w:val="19"/>
        </w:rPr>
        <w:t xml:space="preserve">/*</w:t>
      </w:r>
      <w:r>
        <w:rPr>
          <w:rFonts w:ascii="Times New Roman" w:cs="Times New Roman" w:eastAsia="Times New Roman" w:hAnsi="Times New Roman"/>
        </w:rPr>
        <w:t xml:space="preserve"> until the next IPL of CMS; </w:t>
      </w:r>
      <w:r>
        <w:rPr>
          <w:rFonts w:ascii="Courier New" w:cs="Courier New" w:eastAsia="Courier New" w:hAnsi="Courier New"/>
          <w:sz w:val="19"/>
          <w:szCs w:val="19"/>
        </w:rPr>
        <w:t xml:space="preserve">SETREXX BREXX</w:t>
      </w:r>
      <w:r>
        <w:rPr>
          <w:rFonts w:ascii="Times New Roman" w:cs="Times New Roman" w:eastAsia="Times New Roman" w:hAnsi="Times New Roman"/>
        </w:rPr>
        <w:t xml:space="preserve"> goes back, and </w:t>
      </w:r>
      <w:r>
        <w:rPr>
          <w:rFonts w:ascii="Courier New" w:cs="Courier New" w:eastAsia="Courier New" w:hAnsi="Courier New"/>
          <w:sz w:val="19"/>
          <w:szCs w:val="19"/>
        </w:rPr>
        <w:t xml:space="preserve">SETREXX</w:t>
      </w:r>
      <w:r>
        <w:rPr>
          <w:rFonts w:ascii="Times New Roman" w:cs="Times New Roman" w:eastAsia="Times New Roman" w:hAnsi="Times New Roman"/>
        </w:rPr>
        <w:t xml:space="preserve"> alone shows the setting. Until Regina stays resident (milestone 9.39), a program run by Regina should not call another EXEC that Regina runs: the second one is loaded over the first. BREXX EXECs can call Regina EXECs freely.</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2026-10-15T19:57:58.573Z</dcterms:created>
  <dcterms:modified xsi:type="dcterms:W3CDTF">2026-10-15T19:57:58.573Z</dcterms:modified>
</cp:coreProperties>
</file>

<file path=docProps/custom.xml><?xml version="1.0" encoding="utf-8"?>
<Properties xmlns="http://schemas.openxmlformats.org/officeDocument/2006/custom-properties" xmlns:vt="http://schemas.openxmlformats.org/officeDocument/2006/docPropsVTypes"/>
</file>