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9. Restrictions and Known Problems</w:t>
      </w:r>
      <w:r>
        <w:rPr>
          <w:rFonts w:ascii="Arial" w:cs="Arial" w:eastAsia="Arial" w:hAnsi="Arial"/>
          <w:b/>
          <w:bCs/>
          <w:sz w:val="21"/>
          <w:szCs w:val="21"/>
        </w:rPr>
        <w:t xml:space="preserve">	23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29</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34</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GCC 13 for C and C++, GnuCOBOL, COBOL with OO, PL/I, Python, SQLite, xBase and Smalltalk on CMS.</w:t>
      </w:r>
    </w:p>
    <w:p>
      <w:pPr>
        <w:pStyle w:val="ListParagraph"/>
        <w:numPr>
          <w:ilvl w:val="0"/>
          <w:numId w:val="2"/>
        </w:numPr>
        <w:spacing w:after="60"/>
      </w:pPr>
      <w:r>
        <w:rPr>
          <w:rFonts w:ascii="Times New Roman" w:cs="Times New Roman" w:eastAsia="Times New Roman" w:hAnsi="Times New Roman"/>
          <w:b/>
          <w:bCs/>
        </w:rPr>
        <w:t xml:space="preserve">Chapter 9,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GnuCOBOL on Debian (done) and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SQLite on CMS</w:t>
      </w:r>
    </w:p>
    <w:p>
      <w:pPr>
        <w:pStyle w:val="Heading1"/>
        <w:pageBreakBefore/>
      </w:pPr>
      <w:r>
        <w:t xml:space="preserve">Chapter 9.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2026-10-12T15:36:35.027Z</dcterms:created>
  <dcterms:modified xsi:type="dcterms:W3CDTF">2026-10-12T15:36:35.027Z</dcterms:modified>
</cp:coreProperties>
</file>

<file path=docProps/custom.xml><?xml version="1.0" encoding="utf-8"?>
<Properties xmlns="http://schemas.openxmlformats.org/officeDocument/2006/custom-properties" xmlns:vt="http://schemas.openxmlformats.org/officeDocument/2006/docPropsVTypes"/>
</file>