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EAFC5" w14:textId="0B7F5BB0" w:rsidR="00495DEF" w:rsidRDefault="001865BC">
      <w:r>
        <w:t xml:space="preserve">Michael King </w:t>
      </w:r>
    </w:p>
    <w:p w14:paraId="3A44EC0A" w14:textId="754532F1" w:rsidR="001865BC" w:rsidRDefault="001865BC">
      <w:r>
        <w:t>CS-499</w:t>
      </w:r>
    </w:p>
    <w:p w14:paraId="397CF7AD" w14:textId="3454C66C" w:rsidR="001865BC" w:rsidRDefault="001865BC">
      <w:r>
        <w:t>Journal 6-1</w:t>
      </w:r>
    </w:p>
    <w:p w14:paraId="53200B3C" w14:textId="03CF5DE8" w:rsidR="001865BC" w:rsidRDefault="001865BC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826590">
        <w:rPr>
          <w:rFonts w:ascii="Times New Roman" w:hAnsi="Times New Roman" w:cs="Times New Roman"/>
          <w:sz w:val="24"/>
          <w:szCs w:val="24"/>
        </w:rPr>
        <w:t>The two trends that I have chosen are</w:t>
      </w:r>
      <w:r>
        <w:rPr>
          <w:rFonts w:ascii="Times New Roman" w:hAnsi="Times New Roman" w:cs="Times New Roman"/>
          <w:sz w:val="24"/>
          <w:szCs w:val="24"/>
        </w:rPr>
        <w:t xml:space="preserve"> Blockchain Technology and Internet of Things.</w:t>
      </w:r>
    </w:p>
    <w:p w14:paraId="4146AA2A" w14:textId="39D11D55" w:rsidR="001865BC" w:rsidRPr="001865BC" w:rsidRDefault="001865BC" w:rsidP="001865BC">
      <w:pPr>
        <w:numPr>
          <w:ilvl w:val="0"/>
          <w:numId w:val="2"/>
        </w:numPr>
        <w:rPr>
          <w:b/>
          <w:bCs/>
        </w:rPr>
      </w:pPr>
      <w:r w:rsidRPr="001865BC">
        <w:rPr>
          <w:b/>
          <w:bCs/>
        </w:rPr>
        <w:t>What is the identification and description of each technology?</w:t>
      </w:r>
      <w:r>
        <w:rPr>
          <w:b/>
          <w:bCs/>
        </w:rPr>
        <w:br/>
      </w:r>
      <w:r>
        <w:rPr>
          <w:b/>
          <w:bCs/>
        </w:rPr>
        <w:br/>
      </w:r>
      <w:r w:rsidRPr="001865BC">
        <w:t>Blockchain is a decentralized, distributed ledger technology that records transactions across multiple computers in a network. It ensures security, transparency, and immutability of data.</w:t>
      </w:r>
      <w:r>
        <w:t xml:space="preserve"> </w:t>
      </w:r>
      <w:r w:rsidRPr="001865BC">
        <w:t>IoT refers to the interconnected network of physical devices, vehicles, and other objects embedded with sensors, software, and network connectivity. These devices can collect, exchange, and analyze data</w:t>
      </w:r>
      <w:r>
        <w:t>.</w:t>
      </w:r>
      <w:r>
        <w:rPr>
          <w:b/>
          <w:bCs/>
        </w:rPr>
        <w:br/>
      </w:r>
    </w:p>
    <w:p w14:paraId="66C1E226" w14:textId="24C593B0" w:rsidR="001865BC" w:rsidRPr="001865BC" w:rsidRDefault="001865BC" w:rsidP="001865BC">
      <w:pPr>
        <w:numPr>
          <w:ilvl w:val="0"/>
          <w:numId w:val="2"/>
        </w:numPr>
        <w:rPr>
          <w:b/>
          <w:bCs/>
        </w:rPr>
      </w:pPr>
      <w:r w:rsidRPr="001865BC">
        <w:rPr>
          <w:b/>
          <w:bCs/>
        </w:rPr>
        <w:t>What are the likely impacts on computer science or your career?</w:t>
      </w:r>
      <w:r>
        <w:rPr>
          <w:b/>
          <w:bCs/>
        </w:rPr>
        <w:br/>
      </w:r>
      <w:r>
        <w:rPr>
          <w:b/>
          <w:bCs/>
        </w:rPr>
        <w:br/>
      </w:r>
      <w:r w:rsidRPr="001865BC">
        <w:t>Blockchain has introduced new concepts like consensus mechanisms, cryptography, and smart contracts.</w:t>
      </w:r>
      <w:r>
        <w:t xml:space="preserve"> </w:t>
      </w:r>
      <w:r w:rsidRPr="001865BC">
        <w:t>IoT is driving advancements in areas like data analytics, machine learning, and embedded systems</w:t>
      </w:r>
      <w:r>
        <w:t xml:space="preserve">. </w:t>
      </w:r>
      <w:r w:rsidRPr="001865BC">
        <w:t>Cybersecurity professionals must stay updated on the latest IoT and blockchain vulnerabilities and develop effective mitigation strategies.</w:t>
      </w:r>
      <w:r>
        <w:rPr>
          <w:b/>
          <w:bCs/>
        </w:rPr>
        <w:br/>
      </w:r>
    </w:p>
    <w:p w14:paraId="55F23A89" w14:textId="746DE374" w:rsidR="001865BC" w:rsidRDefault="001865BC" w:rsidP="001865BC">
      <w:pPr>
        <w:numPr>
          <w:ilvl w:val="0"/>
          <w:numId w:val="2"/>
        </w:numPr>
        <w:rPr>
          <w:b/>
          <w:bCs/>
        </w:rPr>
      </w:pPr>
      <w:r w:rsidRPr="001865BC">
        <w:rPr>
          <w:b/>
          <w:bCs/>
        </w:rPr>
        <w:t>How might the two technologies impact humans, communities, or the world?</w:t>
      </w:r>
      <w:r>
        <w:rPr>
          <w:b/>
          <w:bCs/>
        </w:rPr>
        <w:br/>
      </w:r>
      <w:r>
        <w:rPr>
          <w:b/>
          <w:bCs/>
        </w:rPr>
        <w:br/>
      </w:r>
      <w:r w:rsidRPr="001865BC">
        <w:t>Blockchain has the potential to disrupt industries such as finance, supply chain</w:t>
      </w:r>
      <w:r>
        <w:t xml:space="preserve"> </w:t>
      </w:r>
      <w:r w:rsidRPr="001865BC">
        <w:t>management, and healthcare. It can improve transparency, efficiency, and trust.</w:t>
      </w:r>
      <w:r w:rsidRPr="001865BC">
        <w:t xml:space="preserve"> T</w:t>
      </w:r>
      <w:r w:rsidRPr="001865BC">
        <w:t>here are also concerns about scalability, energy consumption, and regulatory challenges.</w:t>
      </w:r>
      <w:r w:rsidRPr="001865BC">
        <w:t xml:space="preserve"> </w:t>
      </w:r>
      <w:r w:rsidRPr="001865BC">
        <w:t xml:space="preserve">IoT has the potential to improve efficiency, sustainability, and quality of life in various sectors. </w:t>
      </w:r>
      <w:r w:rsidRPr="001865BC">
        <w:t>T</w:t>
      </w:r>
      <w:r w:rsidRPr="001865BC">
        <w:t>here are also concerns about data privacy, security vulnerabilities, and ethical implications.</w:t>
      </w:r>
    </w:p>
    <w:p w14:paraId="1161C932" w14:textId="5216F643" w:rsidR="001865BC" w:rsidRPr="001865BC" w:rsidRDefault="001865BC" w:rsidP="001865BC">
      <w:pPr>
        <w:numPr>
          <w:ilvl w:val="0"/>
          <w:numId w:val="2"/>
        </w:numPr>
        <w:rPr>
          <w:b/>
          <w:bCs/>
        </w:rPr>
      </w:pPr>
      <w:r w:rsidRPr="001865BC">
        <w:rPr>
          <w:b/>
          <w:bCs/>
        </w:rPr>
        <w:t>Which course outcomes have you achieved so far, and which ones remain?</w:t>
      </w:r>
      <w:r w:rsidRPr="001865BC">
        <w:rPr>
          <w:b/>
          <w:bCs/>
        </w:rPr>
        <w:br/>
      </w:r>
      <w:r w:rsidRPr="001865BC">
        <w:rPr>
          <w:b/>
          <w:bCs/>
        </w:rPr>
        <w:br/>
      </w:r>
      <w:r w:rsidRPr="001865BC">
        <w:rPr>
          <w:rFonts w:ascii="Times New Roman" w:hAnsi="Times New Roman" w:cs="Times New Roman"/>
          <w:b/>
          <w:bCs/>
          <w:sz w:val="24"/>
          <w:szCs w:val="24"/>
        </w:rPr>
        <w:t>Outcomes I have achieved so far:</w:t>
      </w:r>
      <w:r w:rsidRPr="001865B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865BC">
        <w:rPr>
          <w:rFonts w:ascii="Times New Roman" w:hAnsi="Times New Roman" w:cs="Times New Roman"/>
          <w:sz w:val="24"/>
          <w:szCs w:val="24"/>
        </w:rPr>
        <w:t>Design, develop, and deliver professional-quality oral, written, and visual communications that are coherent, technically sound, and appropriately adapted to specific audiences and contexts</w:t>
      </w:r>
    </w:p>
    <w:p w14:paraId="6F704A0B" w14:textId="77777777" w:rsidR="001865BC" w:rsidRPr="00826590" w:rsidRDefault="001865BC" w:rsidP="001865BC">
      <w:pPr>
        <w:ind w:left="720"/>
        <w:rPr>
          <w:rFonts w:ascii="Times New Roman" w:hAnsi="Times New Roman" w:cs="Times New Roman"/>
          <w:sz w:val="24"/>
          <w:szCs w:val="24"/>
        </w:rPr>
      </w:pPr>
      <w:r w:rsidRPr="00826590">
        <w:rPr>
          <w:rFonts w:ascii="Times New Roman" w:hAnsi="Times New Roman" w:cs="Times New Roman"/>
          <w:sz w:val="24"/>
          <w:szCs w:val="24"/>
        </w:rPr>
        <w:t>Design and evaluate computing solutions that solve a given problem using algorithmic principles and computer science practices and standards appropriate to its solution, while managing the trade-offs involved in design choices</w:t>
      </w:r>
    </w:p>
    <w:p w14:paraId="41D581C1" w14:textId="27C27023" w:rsidR="001865BC" w:rsidRPr="00826590" w:rsidRDefault="001865BC" w:rsidP="001865B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826590">
        <w:rPr>
          <w:rFonts w:ascii="Times New Roman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 specific goals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826590">
        <w:rPr>
          <w:rFonts w:ascii="Times New Roman" w:hAnsi="Times New Roman" w:cs="Times New Roman"/>
          <w:sz w:val="24"/>
          <w:szCs w:val="24"/>
        </w:rPr>
        <w:lastRenderedPageBreak/>
        <w:t>Develop a security mindset that anticipates adversarial exploits in software architecture and designs to expose potential vulnerabilities, mitigate design flaws, and ensure privacy and enhanced security of data and resources</w:t>
      </w:r>
      <w:r w:rsidRPr="00826590">
        <w:rPr>
          <w:rFonts w:ascii="Times New Roman" w:hAnsi="Times New Roman" w:cs="Times New Roman"/>
          <w:sz w:val="24"/>
          <w:szCs w:val="24"/>
        </w:rPr>
        <w:br/>
      </w:r>
      <w:r w:rsidRPr="00826590">
        <w:rPr>
          <w:rFonts w:ascii="Times New Roman" w:hAnsi="Times New Roman" w:cs="Times New Roman"/>
          <w:sz w:val="24"/>
          <w:szCs w:val="24"/>
        </w:rPr>
        <w:br/>
      </w:r>
      <w:r w:rsidRPr="00826590">
        <w:rPr>
          <w:rFonts w:ascii="Times New Roman" w:hAnsi="Times New Roman" w:cs="Times New Roman"/>
          <w:b/>
          <w:bCs/>
          <w:sz w:val="24"/>
          <w:szCs w:val="24"/>
        </w:rPr>
        <w:t xml:space="preserve">Outcomes </w:t>
      </w:r>
      <w:proofErr w:type="gramStart"/>
      <w:r w:rsidRPr="00826590">
        <w:rPr>
          <w:rFonts w:ascii="Times New Roman" w:hAnsi="Times New Roman" w:cs="Times New Roman"/>
          <w:b/>
          <w:bCs/>
          <w:sz w:val="24"/>
          <w:szCs w:val="24"/>
        </w:rPr>
        <w:t>still remaining</w:t>
      </w:r>
      <w:proofErr w:type="gramEnd"/>
      <w:r w:rsidRPr="0082659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2659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26590">
        <w:rPr>
          <w:rFonts w:ascii="Times New Roman" w:hAnsi="Times New Roman" w:cs="Times New Roman"/>
          <w:sz w:val="24"/>
          <w:szCs w:val="24"/>
        </w:rPr>
        <w:t>Employ strategies for building collaborative environments that enable diverse audiences to support organizational decision making in the field of computer science</w:t>
      </w:r>
      <w:r w:rsidRPr="00826590">
        <w:rPr>
          <w:rFonts w:ascii="Times New Roman" w:hAnsi="Times New Roman" w:cs="Times New Roman"/>
          <w:sz w:val="24"/>
          <w:szCs w:val="24"/>
        </w:rPr>
        <w:br/>
      </w:r>
      <w:r w:rsidRPr="00826590">
        <w:rPr>
          <w:rFonts w:ascii="Times New Roman" w:hAnsi="Times New Roman" w:cs="Times New Roman"/>
          <w:sz w:val="24"/>
          <w:szCs w:val="24"/>
        </w:rPr>
        <w:br/>
      </w:r>
    </w:p>
    <w:p w14:paraId="260229CA" w14:textId="36DFA966" w:rsidR="001865BC" w:rsidRPr="001865BC" w:rsidRDefault="001865BC" w:rsidP="001865BC">
      <w:pPr>
        <w:ind w:left="720"/>
        <w:rPr>
          <w:b/>
          <w:bCs/>
        </w:rPr>
      </w:pPr>
    </w:p>
    <w:p w14:paraId="7EE18BC6" w14:textId="2B13528F" w:rsidR="001865BC" w:rsidRDefault="001865BC"/>
    <w:sectPr w:rsidR="0018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5FD1"/>
    <w:multiLevelType w:val="multilevel"/>
    <w:tmpl w:val="1EDE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E13F2"/>
    <w:multiLevelType w:val="multilevel"/>
    <w:tmpl w:val="C026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127289"/>
    <w:multiLevelType w:val="multilevel"/>
    <w:tmpl w:val="9BD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16983">
    <w:abstractNumId w:val="1"/>
  </w:num>
  <w:num w:numId="2" w16cid:durableId="827090299">
    <w:abstractNumId w:val="0"/>
  </w:num>
  <w:num w:numId="3" w16cid:durableId="1510757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BC"/>
    <w:rsid w:val="001865BC"/>
    <w:rsid w:val="001B6194"/>
    <w:rsid w:val="00495DEF"/>
    <w:rsid w:val="007C0CCB"/>
    <w:rsid w:val="008E714B"/>
    <w:rsid w:val="0092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2B48"/>
  <w15:chartTrackingRefBased/>
  <w15:docId w15:val="{4D2F23CB-4DFD-480B-A90E-C75B5B5C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Michael</dc:creator>
  <cp:keywords/>
  <dc:description/>
  <cp:lastModifiedBy>King, Michael</cp:lastModifiedBy>
  <cp:revision>1</cp:revision>
  <dcterms:created xsi:type="dcterms:W3CDTF">2024-10-11T20:00:00Z</dcterms:created>
  <dcterms:modified xsi:type="dcterms:W3CDTF">2024-10-11T20:09:00Z</dcterms:modified>
</cp:coreProperties>
</file>