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rPr>
          <w:bCs/>
          <w:b/>
        </w:rP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The only things left are a few notes on best practices for running statistics, merging growth curve analyses with other data, and additional resources for analyzing growth curves.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 override using the</w:t>
      </w:r>
      <w:r>
        <w:br/>
      </w:r>
      <w:r>
        <w:rPr>
          <w:rStyle w:val="CommentTok"/>
        </w:rPr>
        <w:t xml:space="preserve">#&gt;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55172.</w:t>
      </w:r>
      <w:r>
        <w:br/>
      </w:r>
      <w:r>
        <w:rPr>
          <w:rStyle w:val="CommentTok"/>
        </w:rPr>
        <w:t xml:space="preserve">#&gt; 2 A2    Strain 2        No Phage 67181.</w:t>
      </w:r>
      <w:r>
        <w:br/>
      </w:r>
      <w:r>
        <w:rPr>
          <w:rStyle w:val="CommentTok"/>
        </w:rPr>
        <w:t xml:space="preserve">#&gt; 3 A3    Strain 3        No Phage 52392 </w:t>
      </w:r>
      <w:r>
        <w:br/>
      </w:r>
      <w:r>
        <w:rPr>
          <w:rStyle w:val="CommentTok"/>
        </w:rPr>
        <w:t xml:space="preserve">#&gt; 4 A4    Strain 4        No Phage 70101.</w:t>
      </w:r>
      <w:r>
        <w:br/>
      </w:r>
      <w:r>
        <w:rPr>
          <w:rStyle w:val="CommentTok"/>
        </w:rPr>
        <w:t xml:space="preserve">#&gt; 5 A5    Strain 5        No Phage 70932.</w:t>
      </w:r>
      <w:r>
        <w:br/>
      </w:r>
      <w:r>
        <w:rPr>
          <w:rStyle w:val="CommentTok"/>
        </w:rPr>
        <w:t xml:space="preserve">#&gt; 6 A6    Strain 6        No Phage 44079.</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55172. TRUE            </w:t>
      </w:r>
      <w:r>
        <w:br/>
      </w:r>
      <w:r>
        <w:rPr>
          <w:rStyle w:val="CommentTok"/>
        </w:rPr>
        <w:t xml:space="preserve">#&gt; 2 A2    Strain 2        No Phage 67181. FALSE           </w:t>
      </w:r>
      <w:r>
        <w:br/>
      </w:r>
      <w:r>
        <w:rPr>
          <w:rStyle w:val="CommentTok"/>
        </w:rPr>
        <w:t xml:space="preserve">#&gt; 3 A3    Strain 3        No Phage 52392  TRUE            </w:t>
      </w:r>
      <w:r>
        <w:br/>
      </w:r>
      <w:r>
        <w:rPr>
          <w:rStyle w:val="CommentTok"/>
        </w:rPr>
        <w:t xml:space="preserve">#&gt; 4 A4    Strain 4        No Phage 70101. FALSE           </w:t>
      </w:r>
      <w:r>
        <w:br/>
      </w:r>
      <w:r>
        <w:rPr>
          <w:rStyle w:val="CommentTok"/>
        </w:rPr>
        <w:t xml:space="preserve">#&gt; 5 A5    Strain 5        No Phage 70932. FALSE           </w:t>
      </w:r>
      <w:r>
        <w:br/>
      </w:r>
      <w:r>
        <w:rPr>
          <w:rStyle w:val="CommentTok"/>
        </w:rPr>
        <w:t xml:space="preserve">#&gt; 6 A6    Strain 6        No Phage 44079.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2023-01-27T06:39:09Z</dcterms:created>
  <dcterms:modified xsi:type="dcterms:W3CDTF">2023-01-27T06:39:09Z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