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21C55" w14:textId="3DED7F2D" w:rsidR="003B72E9" w:rsidRDefault="00F200E1" w:rsidP="006C1D11">
      <w:pPr>
        <w:pStyle w:val="Heading1"/>
      </w:pPr>
      <w:r w:rsidRPr="006C1D11">
        <w:t>Extended Features</w:t>
      </w:r>
    </w:p>
    <w:p w14:paraId="5B34B09F" w14:textId="6F01BE7D" w:rsidR="006C1D11" w:rsidRDefault="006C1D11" w:rsidP="00EB178B">
      <w:pPr>
        <w:pStyle w:val="Heading2"/>
        <w:numPr>
          <w:ilvl w:val="0"/>
          <w:numId w:val="2"/>
        </w:numPr>
      </w:pPr>
      <w:r>
        <w:t>Modal Dialog</w:t>
      </w:r>
    </w:p>
    <w:p w14:paraId="7CF3849A" w14:textId="1100126F" w:rsidR="006C1D11" w:rsidRDefault="006C1D11">
      <w:pPr>
        <w:rPr>
          <w:sz w:val="24"/>
          <w:szCs w:val="24"/>
        </w:rPr>
      </w:pPr>
      <w:r>
        <w:rPr>
          <w:sz w:val="24"/>
          <w:szCs w:val="24"/>
        </w:rPr>
        <w:t xml:space="preserve">Using the modern &lt;dialog&gt; some </w:t>
      </w:r>
      <w:proofErr w:type="spellStart"/>
      <w:r>
        <w:rPr>
          <w:sz w:val="24"/>
          <w:szCs w:val="24"/>
        </w:rPr>
        <w:t>javascript</w:t>
      </w:r>
      <w:proofErr w:type="spellEnd"/>
      <w:r>
        <w:rPr>
          <w:sz w:val="24"/>
          <w:szCs w:val="24"/>
        </w:rPr>
        <w:t xml:space="preserve">, and a </w:t>
      </w:r>
      <w:proofErr w:type="spellStart"/>
      <w:r>
        <w:rPr>
          <w:sz w:val="24"/>
          <w:szCs w:val="24"/>
        </w:rPr>
        <w:t>polyfill</w:t>
      </w:r>
      <w:proofErr w:type="spellEnd"/>
      <w:r>
        <w:rPr>
          <w:sz w:val="24"/>
          <w:szCs w:val="24"/>
        </w:rPr>
        <w:t xml:space="preserve"> for backward compatibility (made by Google</w:t>
      </w:r>
      <w:r w:rsidR="001D0F65">
        <w:rPr>
          <w:sz w:val="24"/>
          <w:szCs w:val="24"/>
        </w:rPr>
        <w:t>)</w:t>
      </w:r>
      <w:r>
        <w:rPr>
          <w:sz w:val="24"/>
          <w:szCs w:val="24"/>
        </w:rPr>
        <w:t xml:space="preserve"> I made a simple dialog system. </w:t>
      </w:r>
    </w:p>
    <w:p w14:paraId="1FCC611B" w14:textId="52B50313" w:rsidR="006C1D11" w:rsidRDefault="006C1D11">
      <w:pPr>
        <w:rPr>
          <w:sz w:val="24"/>
          <w:szCs w:val="24"/>
        </w:rPr>
      </w:pPr>
      <w:r>
        <w:rPr>
          <w:sz w:val="24"/>
          <w:szCs w:val="24"/>
        </w:rPr>
        <w:t>It has two method calls:</w:t>
      </w:r>
    </w:p>
    <w:p w14:paraId="0543C0E7" w14:textId="14ECD011" w:rsidR="006C1D11" w:rsidRDefault="006C1D11" w:rsidP="006C1D11">
      <w:pPr>
        <w:pStyle w:val="Heading3"/>
        <w:ind w:left="720"/>
      </w:pPr>
      <w:proofErr w:type="spellStart"/>
      <w:proofErr w:type="gramStart"/>
      <w:r>
        <w:t>dialogOpen</w:t>
      </w:r>
      <w:proofErr w:type="spellEnd"/>
      <w:r>
        <w:t>(</w:t>
      </w:r>
      <w:proofErr w:type="gramEnd"/>
      <w:r>
        <w:t>);</w:t>
      </w:r>
    </w:p>
    <w:p w14:paraId="5BF6E095" w14:textId="0AADD59E" w:rsidR="006C1D11" w:rsidRDefault="006C1D11" w:rsidP="006C1D11">
      <w:pPr>
        <w:ind w:left="720"/>
        <w:rPr>
          <w:sz w:val="24"/>
          <w:szCs w:val="24"/>
        </w:rPr>
      </w:pPr>
      <w:r>
        <w:rPr>
          <w:sz w:val="24"/>
          <w:szCs w:val="24"/>
        </w:rPr>
        <w:t>This is called from an onclick listener that pulls information from child elements. Used in the news page currently.</w:t>
      </w:r>
    </w:p>
    <w:p w14:paraId="49E8C41F" w14:textId="236B7EF2" w:rsidR="006C1D11" w:rsidRDefault="006C1D11">
      <w:pPr>
        <w:rPr>
          <w:sz w:val="24"/>
          <w:szCs w:val="24"/>
        </w:rPr>
      </w:pPr>
      <w:r>
        <w:rPr>
          <w:sz w:val="24"/>
          <w:szCs w:val="24"/>
        </w:rPr>
        <w:t>CODE</w:t>
      </w:r>
    </w:p>
    <w:p w14:paraId="6DF1CE8C" w14:textId="76520FBB" w:rsidR="006C1D11" w:rsidRDefault="006C1D11">
      <w:pPr>
        <w:rPr>
          <w:sz w:val="24"/>
          <w:szCs w:val="24"/>
        </w:rPr>
      </w:pPr>
      <w:r w:rsidRPr="006C1D11">
        <w:rPr>
          <w:sz w:val="24"/>
          <w:szCs w:val="24"/>
        </w:rPr>
        <w:drawing>
          <wp:inline distT="0" distB="0" distL="0" distR="0" wp14:anchorId="0D37E175" wp14:editId="33D10FA6">
            <wp:extent cx="4763165" cy="2514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3165" cy="2514951"/>
                    </a:xfrm>
                    <a:prstGeom prst="rect">
                      <a:avLst/>
                    </a:prstGeom>
                  </pic:spPr>
                </pic:pic>
              </a:graphicData>
            </a:graphic>
          </wp:inline>
        </w:drawing>
      </w:r>
    </w:p>
    <w:p w14:paraId="6D514C23" w14:textId="77777777" w:rsidR="006C1D11" w:rsidRDefault="006C1D11">
      <w:pPr>
        <w:rPr>
          <w:sz w:val="24"/>
          <w:szCs w:val="24"/>
        </w:rPr>
      </w:pPr>
      <w:r>
        <w:rPr>
          <w:sz w:val="24"/>
          <w:szCs w:val="24"/>
        </w:rPr>
        <w:br w:type="page"/>
      </w:r>
    </w:p>
    <w:p w14:paraId="453278E0" w14:textId="30C0BE4D" w:rsidR="006C1D11" w:rsidRDefault="006C1D11">
      <w:pPr>
        <w:rPr>
          <w:sz w:val="24"/>
          <w:szCs w:val="24"/>
        </w:rPr>
      </w:pPr>
      <w:r>
        <w:rPr>
          <w:sz w:val="24"/>
          <w:szCs w:val="24"/>
        </w:rPr>
        <w:lastRenderedPageBreak/>
        <w:t>SITE</w:t>
      </w:r>
    </w:p>
    <w:p w14:paraId="544DDA1B" w14:textId="2FED18BA" w:rsidR="006C1D11" w:rsidRDefault="006C1D11">
      <w:pPr>
        <w:rPr>
          <w:sz w:val="24"/>
          <w:szCs w:val="24"/>
        </w:rPr>
      </w:pPr>
      <w:r w:rsidRPr="006C1D11">
        <w:rPr>
          <w:sz w:val="24"/>
          <w:szCs w:val="24"/>
        </w:rPr>
        <w:drawing>
          <wp:inline distT="0" distB="0" distL="0" distR="0" wp14:anchorId="35DA6220" wp14:editId="6CC08525">
            <wp:extent cx="5943600" cy="4549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49775"/>
                    </a:xfrm>
                    <a:prstGeom prst="rect">
                      <a:avLst/>
                    </a:prstGeom>
                  </pic:spPr>
                </pic:pic>
              </a:graphicData>
            </a:graphic>
          </wp:inline>
        </w:drawing>
      </w:r>
    </w:p>
    <w:p w14:paraId="230376D6" w14:textId="56F2BF3D" w:rsidR="006C1D11" w:rsidRDefault="006C1D11">
      <w:pPr>
        <w:rPr>
          <w:sz w:val="24"/>
          <w:szCs w:val="24"/>
        </w:rPr>
      </w:pPr>
    </w:p>
    <w:p w14:paraId="399F7CA6" w14:textId="452DDF54" w:rsidR="006C1D11" w:rsidRDefault="006C1D11">
      <w:pPr>
        <w:rPr>
          <w:sz w:val="24"/>
          <w:szCs w:val="24"/>
        </w:rPr>
      </w:pPr>
      <w:r>
        <w:rPr>
          <w:sz w:val="24"/>
          <w:szCs w:val="24"/>
        </w:rPr>
        <w:br w:type="page"/>
      </w:r>
    </w:p>
    <w:p w14:paraId="0BDD7AC7" w14:textId="1CE7A333" w:rsidR="006C1D11" w:rsidRDefault="006C1D11" w:rsidP="00EB178B">
      <w:pPr>
        <w:pStyle w:val="Heading3"/>
        <w:ind w:left="720"/>
      </w:pPr>
      <w:proofErr w:type="spellStart"/>
      <w:proofErr w:type="gramStart"/>
      <w:r>
        <w:lastRenderedPageBreak/>
        <w:t>dialogOpenDoc</w:t>
      </w:r>
      <w:proofErr w:type="spellEnd"/>
      <w:r>
        <w:t>(</w:t>
      </w:r>
      <w:proofErr w:type="gramEnd"/>
      <w:r>
        <w:t>title, body);</w:t>
      </w:r>
    </w:p>
    <w:p w14:paraId="517CDA87" w14:textId="04E293D6" w:rsidR="006C1D11" w:rsidRDefault="006C1D11" w:rsidP="00EB178B">
      <w:pPr>
        <w:ind w:left="720"/>
      </w:pPr>
      <w:r>
        <w:t>This takes in two parameters:</w:t>
      </w:r>
    </w:p>
    <w:p w14:paraId="034E2E9F" w14:textId="611AB0B3" w:rsidR="006C1D11" w:rsidRDefault="006C1D11" w:rsidP="00EB178B">
      <w:pPr>
        <w:pStyle w:val="ListParagraph"/>
        <w:numPr>
          <w:ilvl w:val="0"/>
          <w:numId w:val="1"/>
        </w:numPr>
        <w:ind w:left="1440"/>
      </w:pPr>
      <w:r>
        <w:t>Title = the title of the modal</w:t>
      </w:r>
    </w:p>
    <w:p w14:paraId="57F9BAFD" w14:textId="4E50CB24" w:rsidR="006C1D11" w:rsidRDefault="006C1D11" w:rsidP="00EB178B">
      <w:pPr>
        <w:pStyle w:val="ListParagraph"/>
        <w:numPr>
          <w:ilvl w:val="0"/>
          <w:numId w:val="1"/>
        </w:numPr>
        <w:ind w:left="1440"/>
      </w:pPr>
      <w:r>
        <w:t>Body = the body text of the modal</w:t>
      </w:r>
    </w:p>
    <w:p w14:paraId="0C8DF860" w14:textId="336C7895" w:rsidR="006C1D11" w:rsidRDefault="006C1D11" w:rsidP="00EB178B">
      <w:pPr>
        <w:ind w:left="720"/>
      </w:pPr>
      <w:r>
        <w:t xml:space="preserve">This method is mostly used by the </w:t>
      </w:r>
      <w:r w:rsidR="00EB178B">
        <w:t xml:space="preserve">reference system I </w:t>
      </w:r>
      <w:r w:rsidR="000D1C0F">
        <w:t>setup but</w:t>
      </w:r>
      <w:r w:rsidR="00EB178B">
        <w:t xml:space="preserve"> could be used to create custom modals using event listeners (or any other method).</w:t>
      </w:r>
    </w:p>
    <w:p w14:paraId="3ECB90A6" w14:textId="2278F8FD" w:rsidR="00EB178B" w:rsidRDefault="00EB178B" w:rsidP="00EB178B"/>
    <w:p w14:paraId="15F4BCBB" w14:textId="098C327E" w:rsidR="00EB178B" w:rsidRDefault="00EB178B" w:rsidP="00EB178B">
      <w:r>
        <w:t>CODE</w:t>
      </w:r>
    </w:p>
    <w:p w14:paraId="6279BE0C" w14:textId="6D550852" w:rsidR="00EB178B" w:rsidRDefault="00EB178B" w:rsidP="00EB178B">
      <w:r w:rsidRPr="00EB178B">
        <w:drawing>
          <wp:inline distT="0" distB="0" distL="0" distR="0" wp14:anchorId="3236AF7A" wp14:editId="76F698E9">
            <wp:extent cx="5306165" cy="61921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165" cy="619211"/>
                    </a:xfrm>
                    <a:prstGeom prst="rect">
                      <a:avLst/>
                    </a:prstGeom>
                  </pic:spPr>
                </pic:pic>
              </a:graphicData>
            </a:graphic>
          </wp:inline>
        </w:drawing>
      </w:r>
    </w:p>
    <w:p w14:paraId="722D1E5C" w14:textId="5904C336" w:rsidR="00EB178B" w:rsidRDefault="00EB178B" w:rsidP="00EB178B">
      <w:r>
        <w:t>SITE</w:t>
      </w:r>
    </w:p>
    <w:p w14:paraId="26C1DBDD" w14:textId="2717B94E" w:rsidR="00EB178B" w:rsidRDefault="00EB178B" w:rsidP="00EB178B">
      <w:r w:rsidRPr="00EB178B">
        <w:drawing>
          <wp:inline distT="0" distB="0" distL="0" distR="0" wp14:anchorId="0512893E" wp14:editId="117A91E2">
            <wp:extent cx="5943600" cy="4469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9765"/>
                    </a:xfrm>
                    <a:prstGeom prst="rect">
                      <a:avLst/>
                    </a:prstGeom>
                  </pic:spPr>
                </pic:pic>
              </a:graphicData>
            </a:graphic>
          </wp:inline>
        </w:drawing>
      </w:r>
    </w:p>
    <w:p w14:paraId="542CA433" w14:textId="77777777" w:rsidR="00EB178B" w:rsidRDefault="00EB178B">
      <w:r>
        <w:br w:type="page"/>
      </w:r>
    </w:p>
    <w:p w14:paraId="6BC95D93" w14:textId="23782340" w:rsidR="00EB178B" w:rsidRDefault="00EB178B" w:rsidP="00EB178B">
      <w:pPr>
        <w:pStyle w:val="Heading2"/>
      </w:pPr>
      <w:r>
        <w:lastRenderedPageBreak/>
        <w:t>Loading Animation</w:t>
      </w:r>
    </w:p>
    <w:p w14:paraId="7F999077" w14:textId="155B7AAF" w:rsidR="00040B37" w:rsidRDefault="000D1C0F" w:rsidP="00EB178B">
      <w:r w:rsidRPr="000D1C0F">
        <w:t>The website uses a loader; it loads all elements in the background and removes the loader once completed using JavaScript. The loader is a rotating SVG gear created in Adobe Illustrator and exported as code, and it uses CSS3 animations to rotate and spin out when completed. If JavaScript is not available if will not display according to the CSS rules.</w:t>
      </w:r>
      <w:r w:rsidR="00040B37" w:rsidRPr="00040B37">
        <w:drawing>
          <wp:inline distT="0" distB="0" distL="0" distR="0" wp14:anchorId="02E89831" wp14:editId="6ABEBB56">
            <wp:extent cx="5943600" cy="4481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81830"/>
                    </a:xfrm>
                    <a:prstGeom prst="rect">
                      <a:avLst/>
                    </a:prstGeom>
                  </pic:spPr>
                </pic:pic>
              </a:graphicData>
            </a:graphic>
          </wp:inline>
        </w:drawing>
      </w:r>
    </w:p>
    <w:p w14:paraId="0C01D692" w14:textId="77777777" w:rsidR="00040B37" w:rsidRDefault="00040B37">
      <w:r>
        <w:br w:type="page"/>
      </w:r>
    </w:p>
    <w:p w14:paraId="7026E6AA" w14:textId="6A03C2FA" w:rsidR="00040B37" w:rsidRDefault="00040B37" w:rsidP="00040B37">
      <w:pPr>
        <w:pStyle w:val="Heading2"/>
      </w:pPr>
      <w:r>
        <w:lastRenderedPageBreak/>
        <w:t>PHP Mail Form</w:t>
      </w:r>
    </w:p>
    <w:p w14:paraId="26D8184F" w14:textId="23B13D16" w:rsidR="00040B37" w:rsidRDefault="000D1C0F" w:rsidP="00EB178B">
      <w:r w:rsidRPr="000D1C0F">
        <w:t>The site uses a PHP back script to send emails using the form on the Contact page. If someone tried to access the PHP page directly, it redirects them back to the landing page.</w:t>
      </w:r>
      <w:r w:rsidR="00040B37" w:rsidRPr="00040B37">
        <w:drawing>
          <wp:inline distT="0" distB="0" distL="0" distR="0" wp14:anchorId="16B71212" wp14:editId="7321C060">
            <wp:extent cx="5943600" cy="43789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8960"/>
                    </a:xfrm>
                    <a:prstGeom prst="rect">
                      <a:avLst/>
                    </a:prstGeom>
                  </pic:spPr>
                </pic:pic>
              </a:graphicData>
            </a:graphic>
          </wp:inline>
        </w:drawing>
      </w:r>
    </w:p>
    <w:p w14:paraId="0D193CB1" w14:textId="77777777" w:rsidR="00040B37" w:rsidRDefault="00040B37">
      <w:r>
        <w:br w:type="page"/>
      </w:r>
    </w:p>
    <w:p w14:paraId="23E79CA4" w14:textId="77777777" w:rsidR="00541F62" w:rsidRDefault="00541F62" w:rsidP="001D0F65">
      <w:pPr>
        <w:pStyle w:val="Heading2"/>
      </w:pPr>
      <w:r>
        <w:lastRenderedPageBreak/>
        <w:t>Automatic Sticky Header</w:t>
      </w:r>
    </w:p>
    <w:p w14:paraId="37C8E0E4" w14:textId="77777777" w:rsidR="000D1C0F" w:rsidRDefault="000D1C0F">
      <w:r w:rsidRPr="000D1C0F">
        <w:t>Using JavaScript, I created an automatic sticky header that will change its CSS rule to stick to the top of the page once the user has scrolled passed the object. I also decided to add some branding to the navigation in sticky mode by showing the organization’s logo.</w:t>
      </w:r>
    </w:p>
    <w:p w14:paraId="66C9B345" w14:textId="1EAB96E7" w:rsidR="00541F62" w:rsidRDefault="00541F62">
      <w:r>
        <w:t>NON-STICKY</w:t>
      </w:r>
    </w:p>
    <w:p w14:paraId="30DFB00B" w14:textId="77777777" w:rsidR="00541F62" w:rsidRDefault="00541F62">
      <w:r w:rsidRPr="00541F62">
        <w:drawing>
          <wp:inline distT="0" distB="0" distL="0" distR="0" wp14:anchorId="6547CBA0" wp14:editId="1B9B5DCD">
            <wp:extent cx="5943600" cy="1163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63320"/>
                    </a:xfrm>
                    <a:prstGeom prst="rect">
                      <a:avLst/>
                    </a:prstGeom>
                  </pic:spPr>
                </pic:pic>
              </a:graphicData>
            </a:graphic>
          </wp:inline>
        </w:drawing>
      </w:r>
    </w:p>
    <w:p w14:paraId="31292E1A" w14:textId="77777777" w:rsidR="00541F62" w:rsidRDefault="00541F62">
      <w:r>
        <w:t>STICKY</w:t>
      </w:r>
    </w:p>
    <w:p w14:paraId="512C797E" w14:textId="6786483E" w:rsidR="00541F62" w:rsidRDefault="00541F62">
      <w:pPr>
        <w:rPr>
          <w:rFonts w:asciiTheme="majorHAnsi" w:eastAsiaTheme="majorEastAsia" w:hAnsiTheme="majorHAnsi" w:cstheme="majorBidi"/>
          <w:color w:val="2F5496" w:themeColor="accent1" w:themeShade="BF"/>
          <w:sz w:val="26"/>
          <w:szCs w:val="26"/>
        </w:rPr>
      </w:pPr>
      <w:r w:rsidRPr="00541F62">
        <w:drawing>
          <wp:inline distT="0" distB="0" distL="0" distR="0" wp14:anchorId="258E6025" wp14:editId="52382B0A">
            <wp:extent cx="5943600" cy="711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11835"/>
                    </a:xfrm>
                    <a:prstGeom prst="rect">
                      <a:avLst/>
                    </a:prstGeom>
                  </pic:spPr>
                </pic:pic>
              </a:graphicData>
            </a:graphic>
          </wp:inline>
        </w:drawing>
      </w:r>
      <w:r>
        <w:br w:type="page"/>
      </w:r>
    </w:p>
    <w:p w14:paraId="150E66C7" w14:textId="495B5DDB" w:rsidR="00040B37" w:rsidRDefault="00541F62" w:rsidP="00541F62">
      <w:pPr>
        <w:pStyle w:val="Heading2"/>
      </w:pPr>
      <w:r>
        <w:lastRenderedPageBreak/>
        <w:t>Smooth Scrolling (If supported by the browser)</w:t>
      </w:r>
    </w:p>
    <w:p w14:paraId="7B9CE60C" w14:textId="3068592B" w:rsidR="00541F62" w:rsidRDefault="00541F62" w:rsidP="00EB178B">
      <w:bookmarkStart w:id="0" w:name="_GoBack"/>
      <w:r>
        <w:t>Using JavaScript</w:t>
      </w:r>
      <w:r w:rsidR="000D1C0F">
        <w:t>,</w:t>
      </w:r>
      <w:r>
        <w:t xml:space="preserve"> I added a simple script that uses a try – catch block to attempt to use smooth scrolling rather than jump to a specific section in a webpage. This is best shown in the </w:t>
      </w:r>
      <w:proofErr w:type="spellStart"/>
      <w:r>
        <w:t>Botter</w:t>
      </w:r>
      <w:proofErr w:type="spellEnd"/>
      <w:r>
        <w:t xml:space="preserve"> page. </w:t>
      </w:r>
      <w:r w:rsidR="001D0F65">
        <w:t xml:space="preserve">The </w:t>
      </w:r>
      <w:proofErr w:type="spellStart"/>
      <w:r w:rsidR="001D0F65">
        <w:t>botter</w:t>
      </w:r>
      <w:proofErr w:type="spellEnd"/>
      <w:r w:rsidR="001D0F65">
        <w:t xml:space="preserve"> page also uses this and the “Sticky Header” to display a scroll back to top button.</w:t>
      </w:r>
    </w:p>
    <w:bookmarkEnd w:id="0"/>
    <w:p w14:paraId="2E12A7B2" w14:textId="3C458387" w:rsidR="001D0F65" w:rsidRDefault="001D0F65" w:rsidP="00EB178B">
      <w:r>
        <w:t>NORMAL</w:t>
      </w:r>
    </w:p>
    <w:p w14:paraId="60899C75" w14:textId="51D39F38" w:rsidR="001D0F65" w:rsidRDefault="001D0F65" w:rsidP="00EB178B">
      <w:r w:rsidRPr="001D0F65">
        <w:drawing>
          <wp:inline distT="0" distB="0" distL="0" distR="0" wp14:anchorId="6D65880E" wp14:editId="04259687">
            <wp:extent cx="4189703" cy="27622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3418" cy="2771292"/>
                    </a:xfrm>
                    <a:prstGeom prst="rect">
                      <a:avLst/>
                    </a:prstGeom>
                  </pic:spPr>
                </pic:pic>
              </a:graphicData>
            </a:graphic>
          </wp:inline>
        </w:drawing>
      </w:r>
    </w:p>
    <w:p w14:paraId="3E9004A1" w14:textId="70B93BD8" w:rsidR="001D0F65" w:rsidRDefault="001D0F65" w:rsidP="00EB178B">
      <w:r>
        <w:t>BOT 2 /w SCROLL TO TOP BUTTON</w:t>
      </w:r>
    </w:p>
    <w:p w14:paraId="20CA3C64" w14:textId="14EEC02C" w:rsidR="001D0F65" w:rsidRDefault="001D0F65" w:rsidP="00EB178B">
      <w:r w:rsidRPr="001D0F65">
        <w:drawing>
          <wp:inline distT="0" distB="0" distL="0" distR="0" wp14:anchorId="14714939" wp14:editId="5657B826">
            <wp:extent cx="4238625" cy="32432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5371" cy="3256085"/>
                    </a:xfrm>
                    <a:prstGeom prst="rect">
                      <a:avLst/>
                    </a:prstGeom>
                  </pic:spPr>
                </pic:pic>
              </a:graphicData>
            </a:graphic>
          </wp:inline>
        </w:drawing>
      </w:r>
    </w:p>
    <w:p w14:paraId="54253EE0" w14:textId="436EDE1B" w:rsidR="001D0F65" w:rsidRPr="00EB178B" w:rsidRDefault="001D0F65" w:rsidP="00EB178B"/>
    <w:sectPr w:rsidR="001D0F65" w:rsidRPr="00EB1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7049A"/>
    <w:multiLevelType w:val="hybridMultilevel"/>
    <w:tmpl w:val="9E34A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E036F"/>
    <w:multiLevelType w:val="hybridMultilevel"/>
    <w:tmpl w:val="E9E2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25"/>
    <w:rsid w:val="00040B37"/>
    <w:rsid w:val="000D1C0F"/>
    <w:rsid w:val="001D0F65"/>
    <w:rsid w:val="00357325"/>
    <w:rsid w:val="003B72E9"/>
    <w:rsid w:val="00541F62"/>
    <w:rsid w:val="006C1D11"/>
    <w:rsid w:val="00EB178B"/>
    <w:rsid w:val="00F20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C058"/>
  <w15:chartTrackingRefBased/>
  <w15:docId w15:val="{6E4BCBF8-2080-4F8E-8636-C50712BC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1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1D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1D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C1D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C1D1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C1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738AA-E727-4E1B-9B4D-4E241E40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Michael.MacKay</dc:creator>
  <cp:keywords/>
  <dc:description/>
  <cp:lastModifiedBy>Michael.MacKay</cp:lastModifiedBy>
  <cp:revision>4</cp:revision>
  <dcterms:created xsi:type="dcterms:W3CDTF">2019-07-25T16:31:00Z</dcterms:created>
  <dcterms:modified xsi:type="dcterms:W3CDTF">2019-07-25T17:21:00Z</dcterms:modified>
</cp:coreProperties>
</file>