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68AF47" w14:textId="77777777" w:rsidR="00B10846" w:rsidRDefault="00B10846" w:rsidP="00B10846">
      <w:pPr>
        <w:spacing w:line="480" w:lineRule="auto"/>
        <w:ind w:firstLine="360"/>
        <w:rPr>
          <w:rFonts w:ascii="Times New Roman" w:hAnsi="Times New Roman" w:cs="Times New Roman"/>
        </w:rPr>
      </w:pPr>
      <w:r>
        <w:rPr>
          <w:rFonts w:ascii="Times New Roman" w:hAnsi="Times New Roman" w:cs="Times New Roman"/>
        </w:rPr>
        <w:t>Secure coding standards should always be in use when developing programs, regardless of their purpose. Leaving security until the end or confining it to one specific step of the programming lifecycle can leave major gaps in your software security. Patching these gaps can cause issues down the line.</w:t>
      </w:r>
    </w:p>
    <w:p w14:paraId="7A026BFA" w14:textId="2F941EA7" w:rsidR="00E527FE" w:rsidRDefault="00B10846" w:rsidP="00B10846">
      <w:pPr>
        <w:spacing w:line="480" w:lineRule="auto"/>
        <w:ind w:firstLine="360"/>
        <w:rPr>
          <w:rFonts w:ascii="Times New Roman" w:hAnsi="Times New Roman" w:cs="Times New Roman"/>
        </w:rPr>
      </w:pPr>
      <w:r>
        <w:rPr>
          <w:rFonts w:ascii="Times New Roman" w:hAnsi="Times New Roman" w:cs="Times New Roman"/>
        </w:rPr>
        <w:t>You could spend days refining your software to run ultra-fast and smooth just to find that you have a security vulnerability. When you go to patch the vulnerability, it may undo the days of time you spent because the vulnerability was in a code library that you were reliant on for you super smooth UI.</w:t>
      </w:r>
    </w:p>
    <w:p w14:paraId="7E6028D6" w14:textId="4FC01B9B" w:rsidR="00B10846" w:rsidRDefault="00B10846" w:rsidP="00B10846">
      <w:pPr>
        <w:spacing w:line="480" w:lineRule="auto"/>
        <w:ind w:firstLine="360"/>
        <w:rPr>
          <w:rFonts w:ascii="Times New Roman" w:hAnsi="Times New Roman" w:cs="Times New Roman"/>
        </w:rPr>
      </w:pPr>
      <w:r>
        <w:rPr>
          <w:rFonts w:ascii="Times New Roman" w:hAnsi="Times New Roman" w:cs="Times New Roman"/>
        </w:rPr>
        <w:t>Thinking about and implementing secure coding in every aspect of your program will help to ensure that you have less vulnerabilities throughout your entire program. Less vulnerabilities does not mean no vulnerabilities. Part of this is evaluating the cost and risk of software security. If vulnerability is low risk, low impact, high cost. Then it might be better not to implement a fix.</w:t>
      </w:r>
    </w:p>
    <w:p w14:paraId="67408D9D" w14:textId="6DC978CB" w:rsidR="00B10846" w:rsidRDefault="00B10846" w:rsidP="00B10846">
      <w:pPr>
        <w:spacing w:line="480" w:lineRule="auto"/>
        <w:ind w:firstLine="360"/>
        <w:rPr>
          <w:rFonts w:ascii="Times New Roman" w:hAnsi="Times New Roman" w:cs="Times New Roman"/>
        </w:rPr>
      </w:pPr>
      <w:r>
        <w:rPr>
          <w:rFonts w:ascii="Times New Roman" w:hAnsi="Times New Roman" w:cs="Times New Roman"/>
        </w:rPr>
        <w:t>In the modern age of technology, zero trust should be implemented at every level. You can no longer get on a video call or the phone and know who’s on the other end because you recognize a face or a voice. Modern computing makes faces and voices too easy to fake. Systems should not trust a user automatically because they were able to log in. Accounts can be hacked.</w:t>
      </w:r>
    </w:p>
    <w:p w14:paraId="6397DEEC" w14:textId="27F68A11" w:rsidR="00B10846" w:rsidRDefault="00B10846" w:rsidP="00B10846">
      <w:pPr>
        <w:spacing w:line="480" w:lineRule="auto"/>
        <w:ind w:firstLine="360"/>
        <w:rPr>
          <w:rFonts w:ascii="Times New Roman" w:hAnsi="Times New Roman" w:cs="Times New Roman"/>
        </w:rPr>
      </w:pPr>
      <w:r>
        <w:rPr>
          <w:rFonts w:ascii="Times New Roman" w:hAnsi="Times New Roman" w:cs="Times New Roman"/>
        </w:rPr>
        <w:t xml:space="preserve">Zero trust requires authentication at multiple points within a system and through multiple layers of security. It means following Triple-A standards of Authentication, Authorization, and Accounting. </w:t>
      </w:r>
      <w:r w:rsidR="00FC5279">
        <w:rPr>
          <w:rFonts w:ascii="Times New Roman" w:hAnsi="Times New Roman" w:cs="Times New Roman"/>
        </w:rPr>
        <w:t>It should never be presumed that someone is meant to have access to a system, even if following the principle of least privilege.</w:t>
      </w:r>
    </w:p>
    <w:p w14:paraId="45B8A847" w14:textId="238274EB" w:rsidR="00D0065E" w:rsidRPr="00B10846" w:rsidRDefault="00D0065E" w:rsidP="00B10846">
      <w:pPr>
        <w:spacing w:line="480" w:lineRule="auto"/>
        <w:ind w:firstLine="360"/>
        <w:rPr>
          <w:rFonts w:ascii="Times New Roman" w:hAnsi="Times New Roman" w:cs="Times New Roman"/>
        </w:rPr>
      </w:pPr>
      <w:r>
        <w:rPr>
          <w:rFonts w:ascii="Times New Roman" w:hAnsi="Times New Roman" w:cs="Times New Roman"/>
        </w:rPr>
        <w:t xml:space="preserve">Security policies are the best way to enforce secure coding standards. Every organization should have their own security policy because different organizations are going to accept </w:t>
      </w:r>
      <w:r>
        <w:rPr>
          <w:rFonts w:ascii="Times New Roman" w:hAnsi="Times New Roman" w:cs="Times New Roman"/>
        </w:rPr>
        <w:lastRenderedPageBreak/>
        <w:t>different risks based on the data they hold and the customers they serve. People and code should both be held to standards, but you can’t hold someone accountable to a standard that was never set.</w:t>
      </w:r>
    </w:p>
    <w:sectPr w:rsidR="00D0065E" w:rsidRPr="00B1084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7B0A53"/>
    <w:multiLevelType w:val="multilevel"/>
    <w:tmpl w:val="4322C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57D54314"/>
    <w:multiLevelType w:val="multilevel"/>
    <w:tmpl w:val="38546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21657860">
    <w:abstractNumId w:val="0"/>
  </w:num>
  <w:num w:numId="2" w16cid:durableId="15645631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0846"/>
    <w:rsid w:val="001A0FF6"/>
    <w:rsid w:val="006D7D47"/>
    <w:rsid w:val="00B10846"/>
    <w:rsid w:val="00C611B0"/>
    <w:rsid w:val="00D0065E"/>
    <w:rsid w:val="00E527FE"/>
    <w:rsid w:val="00FC52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B71A8C"/>
  <w15:chartTrackingRefBased/>
  <w15:docId w15:val="{F41EBF76-D33E-43D3-B803-B81DFF5D37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08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108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1084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1084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084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08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08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08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08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084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1084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1084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1084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1084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08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08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08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0846"/>
    <w:rPr>
      <w:rFonts w:eastAsiaTheme="majorEastAsia" w:cstheme="majorBidi"/>
      <w:color w:val="272727" w:themeColor="text1" w:themeTint="D8"/>
    </w:rPr>
  </w:style>
  <w:style w:type="paragraph" w:styleId="Title">
    <w:name w:val="Title"/>
    <w:basedOn w:val="Normal"/>
    <w:next w:val="Normal"/>
    <w:link w:val="TitleChar"/>
    <w:uiPriority w:val="10"/>
    <w:qFormat/>
    <w:rsid w:val="00B108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08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08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08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0846"/>
    <w:pPr>
      <w:spacing w:before="160"/>
      <w:jc w:val="center"/>
    </w:pPr>
    <w:rPr>
      <w:i/>
      <w:iCs/>
      <w:color w:val="404040" w:themeColor="text1" w:themeTint="BF"/>
    </w:rPr>
  </w:style>
  <w:style w:type="character" w:customStyle="1" w:styleId="QuoteChar">
    <w:name w:val="Quote Char"/>
    <w:basedOn w:val="DefaultParagraphFont"/>
    <w:link w:val="Quote"/>
    <w:uiPriority w:val="29"/>
    <w:rsid w:val="00B10846"/>
    <w:rPr>
      <w:i/>
      <w:iCs/>
      <w:color w:val="404040" w:themeColor="text1" w:themeTint="BF"/>
    </w:rPr>
  </w:style>
  <w:style w:type="paragraph" w:styleId="ListParagraph">
    <w:name w:val="List Paragraph"/>
    <w:basedOn w:val="Normal"/>
    <w:uiPriority w:val="34"/>
    <w:qFormat/>
    <w:rsid w:val="00B10846"/>
    <w:pPr>
      <w:ind w:left="720"/>
      <w:contextualSpacing/>
    </w:pPr>
  </w:style>
  <w:style w:type="character" w:styleId="IntenseEmphasis">
    <w:name w:val="Intense Emphasis"/>
    <w:basedOn w:val="DefaultParagraphFont"/>
    <w:uiPriority w:val="21"/>
    <w:qFormat/>
    <w:rsid w:val="00B10846"/>
    <w:rPr>
      <w:i/>
      <w:iCs/>
      <w:color w:val="0F4761" w:themeColor="accent1" w:themeShade="BF"/>
    </w:rPr>
  </w:style>
  <w:style w:type="paragraph" w:styleId="IntenseQuote">
    <w:name w:val="Intense Quote"/>
    <w:basedOn w:val="Normal"/>
    <w:next w:val="Normal"/>
    <w:link w:val="IntenseQuoteChar"/>
    <w:uiPriority w:val="30"/>
    <w:qFormat/>
    <w:rsid w:val="00B108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0846"/>
    <w:rPr>
      <w:i/>
      <w:iCs/>
      <w:color w:val="0F4761" w:themeColor="accent1" w:themeShade="BF"/>
    </w:rPr>
  </w:style>
  <w:style w:type="character" w:styleId="IntenseReference">
    <w:name w:val="Intense Reference"/>
    <w:basedOn w:val="DefaultParagraphFont"/>
    <w:uiPriority w:val="32"/>
    <w:qFormat/>
    <w:rsid w:val="00B1084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2</Pages>
  <Words>308</Words>
  <Characters>1757</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Bradley, Michael</dc:creator>
  <cp:keywords/>
  <dc:description/>
  <cp:lastModifiedBy>Bradley, Michael</cp:lastModifiedBy>
  <cp:revision>2</cp:revision>
  <dcterms:created xsi:type="dcterms:W3CDTF">2026-10-26T04:05:00Z</dcterms:created>
  <dcterms:modified xsi:type="dcterms:W3CDTF">2026-10-26T04:18:00Z</dcterms:modified>
</cp:coreProperties>
</file>