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emx78eofwna" w:id="0"/>
      <w:bookmarkEnd w:id="0"/>
      <w:r w:rsidDel="00000000" w:rsidR="00000000" w:rsidRPr="00000000">
        <w:rPr>
          <w:b w:val="1"/>
          <w:sz w:val="46"/>
          <w:szCs w:val="46"/>
          <w:rtl w:val="0"/>
        </w:rPr>
        <w:t xml:space="preserve">Centsible Design Document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wsm5fymh8xe"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Centsible is a personal subscription tracking and budgeting web application built with Next.js, Firebase, and React. It allows users to add, edit, and track their recurring subscriptions. It also provides visual summaries and report generation features, including filtering and PDF export.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1b8tolh8oqdn" w:id="2"/>
      <w:bookmarkEnd w:id="2"/>
      <w:r w:rsidDel="00000000" w:rsidR="00000000" w:rsidRPr="00000000">
        <w:rPr>
          <w:b w:val="1"/>
          <w:sz w:val="34"/>
          <w:szCs w:val="34"/>
          <w:rtl w:val="0"/>
        </w:rPr>
        <w:t xml:space="preserve">Technologies Used</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Next.js (React)</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Firebase Authentication, Firestore</w:t>
        <w:br w:type="textWrapping"/>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Charts</w:t>
      </w:r>
      <w:r w:rsidDel="00000000" w:rsidR="00000000" w:rsidRPr="00000000">
        <w:rPr>
          <w:rtl w:val="0"/>
        </w:rPr>
        <w:t xml:space="preserve">: Recharts</w:t>
        <w:br w:type="textWrapping"/>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g40ds55r9dmh" w:id="3"/>
      <w:bookmarkEnd w:id="3"/>
      <w:r w:rsidDel="00000000" w:rsidR="00000000" w:rsidRPr="00000000">
        <w:rPr>
          <w:b w:val="1"/>
          <w:sz w:val="34"/>
          <w:szCs w:val="34"/>
          <w:rtl w:val="0"/>
        </w:rPr>
        <w:t xml:space="preserve">Design Goals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Secure user authentication</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CRUD operations for subscriptions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Visualization of expenses</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Filtering, reporting, and export capabilities</w:t>
      </w:r>
    </w:p>
    <w:p w:rsidR="00000000" w:rsidDel="00000000" w:rsidP="00000000" w:rsidRDefault="00000000" w:rsidRPr="00000000" w14:paraId="0000000D">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u24dbygq480z" w:id="4"/>
      <w:bookmarkEnd w:id="4"/>
      <w:r w:rsidDel="00000000" w:rsidR="00000000" w:rsidRPr="00000000">
        <w:rPr>
          <w:b w:val="1"/>
          <w:sz w:val="34"/>
          <w:szCs w:val="34"/>
          <w:rtl w:val="0"/>
        </w:rPr>
        <w:t xml:space="preserve">Class Diagram</w:t>
      </w:r>
    </w:p>
    <w:p w:rsidR="00000000" w:rsidDel="00000000" w:rsidP="00000000" w:rsidRDefault="00000000" w:rsidRPr="00000000" w14:paraId="00000010">
      <w:pPr>
        <w:spacing w:after="240" w:before="240" w:lineRule="auto"/>
        <w:rPr/>
      </w:pP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    Subscription     |</w:t>
      </w:r>
    </w:p>
    <w:p w:rsidR="00000000" w:rsidDel="00000000" w:rsidP="00000000" w:rsidRDefault="00000000" w:rsidRPr="00000000" w14:paraId="00000012">
      <w:pPr>
        <w:spacing w:after="240" w:before="240" w:lineRule="auto"/>
        <w:rPr/>
      </w:pP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 - _props: SubscriptionProps |</w:t>
      </w:r>
    </w:p>
    <w:p w:rsidR="00000000" w:rsidDel="00000000" w:rsidP="00000000" w:rsidRDefault="00000000" w:rsidRPr="00000000" w14:paraId="00000014">
      <w:pPr>
        <w:spacing w:after="240" w:before="240" w:lineRule="auto"/>
        <w:rPr/>
      </w:pP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 +name: string       |</w:t>
      </w:r>
    </w:p>
    <w:p w:rsidR="00000000" w:rsidDel="00000000" w:rsidP="00000000" w:rsidRDefault="00000000" w:rsidRPr="00000000" w14:paraId="00000016">
      <w:pPr>
        <w:spacing w:after="240" w:before="240" w:lineRule="auto"/>
        <w:rPr/>
      </w:pPr>
      <w:r w:rsidDel="00000000" w:rsidR="00000000" w:rsidRPr="00000000">
        <w:rPr>
          <w:rtl w:val="0"/>
        </w:rPr>
        <w:t xml:space="preserve">| +status: string     |</w:t>
      </w:r>
    </w:p>
    <w:p w:rsidR="00000000" w:rsidDel="00000000" w:rsidP="00000000" w:rsidRDefault="00000000" w:rsidRPr="00000000" w14:paraId="00000017">
      <w:pPr>
        <w:spacing w:after="240" w:before="240" w:lineRule="auto"/>
        <w:rPr/>
      </w:pPr>
      <w:r w:rsidDel="00000000" w:rsidR="00000000" w:rsidRPr="00000000">
        <w:rPr>
          <w:rtl w:val="0"/>
        </w:rPr>
        <w:t xml:space="preserve">| +formattedCost(): string |</w:t>
      </w:r>
    </w:p>
    <w:p w:rsidR="00000000" w:rsidDel="00000000" w:rsidP="00000000" w:rsidRDefault="00000000" w:rsidRPr="00000000" w14:paraId="00000018">
      <w:pPr>
        <w:spacing w:after="240" w:before="240" w:lineRule="auto"/>
        <w:rPr/>
      </w:pPr>
      <w:r w:rsidDel="00000000" w:rsidR="00000000" w:rsidRPr="00000000">
        <w:rPr>
          <w:rtl w:val="0"/>
        </w:rPr>
        <w:t xml:space="preserve">| +createdAt(): string|</w:t>
      </w:r>
    </w:p>
    <w:p w:rsidR="00000000" w:rsidDel="00000000" w:rsidP="00000000" w:rsidRDefault="00000000" w:rsidRPr="00000000" w14:paraId="00000019">
      <w:pPr>
        <w:spacing w:after="240" w:before="240" w:lineRule="auto"/>
        <w:rPr/>
      </w:pPr>
      <w:r w:rsidDel="00000000" w:rsidR="00000000" w:rsidRPr="00000000">
        <w:rPr>
          <w:rtl w:val="0"/>
        </w:rPr>
        <w:t xml:space="preserve">| +isActive(): boolean|</w:t>
      </w:r>
    </w:p>
    <w:p w:rsidR="00000000" w:rsidDel="00000000" w:rsidP="00000000" w:rsidRDefault="00000000" w:rsidRPr="00000000" w14:paraId="0000001A">
      <w:pPr>
        <w:spacing w:after="240" w:before="240" w:lineRule="auto"/>
        <w:rPr/>
      </w:pPr>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 PremiumSubscription  |</w:t>
      </w:r>
    </w:p>
    <w:p w:rsidR="00000000" w:rsidDel="00000000" w:rsidP="00000000" w:rsidRDefault="00000000" w:rsidRPr="00000000" w14:paraId="00000020">
      <w:pPr>
        <w:spacing w:after="240" w:before="240" w:lineRule="auto"/>
        <w:rPr/>
      </w:pP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 +isPremium(): boolean|</w:t>
      </w:r>
    </w:p>
    <w:p w:rsidR="00000000" w:rsidDel="00000000" w:rsidP="00000000" w:rsidRDefault="00000000" w:rsidRPr="00000000" w14:paraId="00000022">
      <w:pPr>
        <w:spacing w:after="240" w:before="240" w:lineRule="auto"/>
        <w:rPr/>
      </w:pP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wt4x0fv2sdwx" w:id="5"/>
      <w:bookmarkEnd w:id="5"/>
      <w:r w:rsidDel="00000000" w:rsidR="00000000" w:rsidRPr="00000000">
        <w:rPr>
          <w:b w:val="1"/>
          <w:color w:val="000000"/>
          <w:sz w:val="26"/>
          <w:szCs w:val="26"/>
          <w:rtl w:val="0"/>
        </w:rPr>
        <w:t xml:space="preserve">Explanation of Inheritance</w:t>
      </w:r>
    </w:p>
    <w:p w:rsidR="00000000" w:rsidDel="00000000" w:rsidP="00000000" w:rsidRDefault="00000000" w:rsidRPr="00000000" w14:paraId="0000002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Subscription</w:t>
      </w:r>
      <w:r w:rsidDel="00000000" w:rsidR="00000000" w:rsidRPr="00000000">
        <w:rPr>
          <w:rtl w:val="0"/>
        </w:rPr>
        <w:t xml:space="preserve"> class encapsulates subscription data and logic, such as cost formatting and status checking. </w:t>
      </w:r>
      <w:r w:rsidDel="00000000" w:rsidR="00000000" w:rsidRPr="00000000">
        <w:rPr>
          <w:rFonts w:ascii="Roboto Mono" w:cs="Roboto Mono" w:eastAsia="Roboto Mono" w:hAnsi="Roboto Mono"/>
          <w:color w:val="188038"/>
          <w:rtl w:val="0"/>
        </w:rPr>
        <w:t xml:space="preserve">PremiumSubscription</w:t>
      </w:r>
      <w:r w:rsidDel="00000000" w:rsidR="00000000" w:rsidRPr="00000000">
        <w:rPr>
          <w:rtl w:val="0"/>
        </w:rPr>
        <w:t xml:space="preserve"> is a subclass that extends </w:t>
      </w:r>
      <w:r w:rsidDel="00000000" w:rsidR="00000000" w:rsidRPr="00000000">
        <w:rPr>
          <w:rFonts w:ascii="Roboto Mono" w:cs="Roboto Mono" w:eastAsia="Roboto Mono" w:hAnsi="Roboto Mono"/>
          <w:color w:val="188038"/>
          <w:rtl w:val="0"/>
        </w:rPr>
        <w:t xml:space="preserve">Subscription</w:t>
      </w:r>
      <w:r w:rsidDel="00000000" w:rsidR="00000000" w:rsidRPr="00000000">
        <w:rPr>
          <w:rtl w:val="0"/>
        </w:rPr>
        <w:t xml:space="preserve"> and includes behavior specific to premium subscriptions (e.g., additional features or visual cues).</w:t>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h1to2tgirbhr" w:id="6"/>
      <w:bookmarkEnd w:id="6"/>
      <w:r w:rsidDel="00000000" w:rsidR="00000000" w:rsidRPr="00000000">
        <w:rPr>
          <w:b w:val="1"/>
          <w:sz w:val="34"/>
          <w:szCs w:val="34"/>
          <w:rtl w:val="0"/>
        </w:rPr>
        <w:t xml:space="preserve">Component Architecture Diagram</w:t>
      </w:r>
    </w:p>
    <w:p w:rsidR="00000000" w:rsidDel="00000000" w:rsidP="00000000" w:rsidRDefault="00000000" w:rsidRPr="00000000" w14:paraId="00000028">
      <w:pPr>
        <w:spacing w:after="240" w:before="240" w:lineRule="auto"/>
        <w:rPr/>
      </w:pPr>
      <w:r w:rsidDel="00000000" w:rsidR="00000000" w:rsidRPr="00000000">
        <w:rPr>
          <w:rtl w:val="0"/>
        </w:rPr>
        <w:t xml:space="preserve">App (Next.js)</w:t>
      </w:r>
    </w:p>
    <w:p w:rsidR="00000000" w:rsidDel="00000000" w:rsidP="00000000" w:rsidRDefault="00000000" w:rsidRPr="00000000" w14:paraId="00000029">
      <w:pPr>
        <w:spacing w:after="240" w:before="240" w:lineRule="auto"/>
        <w:rPr/>
      </w:pP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 AuthProvider (Context)</w:t>
      </w:r>
    </w:p>
    <w:p w:rsidR="00000000" w:rsidDel="00000000" w:rsidP="00000000" w:rsidRDefault="00000000" w:rsidRPr="00000000" w14:paraId="0000002B">
      <w:pPr>
        <w:spacing w:after="240" w:before="240" w:lineRule="auto"/>
        <w:rPr/>
      </w:pPr>
      <w:r w:rsidDel="00000000" w:rsidR="00000000" w:rsidRPr="00000000">
        <w:rPr>
          <w:rtl w:val="0"/>
        </w:rPr>
        <w:t xml:space="preserve">│   ├── Firebase Auth</w:t>
      </w:r>
    </w:p>
    <w:p w:rsidR="00000000" w:rsidDel="00000000" w:rsidP="00000000" w:rsidRDefault="00000000" w:rsidRPr="00000000" w14:paraId="0000002C">
      <w:pPr>
        <w:spacing w:after="240" w:before="240" w:lineRule="auto"/>
        <w:rPr/>
      </w:pPr>
      <w:r w:rsidDel="00000000" w:rsidR="00000000" w:rsidRPr="00000000">
        <w:rPr>
          <w:rtl w:val="0"/>
        </w:rPr>
        <w:t xml:space="preserve">│   └── useAuth()</w:t>
      </w:r>
    </w:p>
    <w:p w:rsidR="00000000" w:rsidDel="00000000" w:rsidP="00000000" w:rsidRDefault="00000000" w:rsidRPr="00000000" w14:paraId="0000002D">
      <w:pPr>
        <w:spacing w:after="240" w:before="240" w:lineRule="auto"/>
        <w:rPr/>
      </w:pP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 DashboardPage</w:t>
      </w:r>
    </w:p>
    <w:p w:rsidR="00000000" w:rsidDel="00000000" w:rsidP="00000000" w:rsidRDefault="00000000" w:rsidRPr="00000000" w14:paraId="0000002F">
      <w:pPr>
        <w:spacing w:after="240" w:before="240" w:lineRule="auto"/>
        <w:rPr/>
      </w:pPr>
      <w:r w:rsidDel="00000000" w:rsidR="00000000" w:rsidRPr="00000000">
        <w:rPr>
          <w:rtl w:val="0"/>
        </w:rPr>
        <w:t xml:space="preserve">│   ├── SubscriptionForm</w:t>
      </w:r>
    </w:p>
    <w:p w:rsidR="00000000" w:rsidDel="00000000" w:rsidP="00000000" w:rsidRDefault="00000000" w:rsidRPr="00000000" w14:paraId="00000030">
      <w:pPr>
        <w:spacing w:after="240" w:before="240" w:lineRule="auto"/>
        <w:rPr/>
      </w:pPr>
      <w:r w:rsidDel="00000000" w:rsidR="00000000" w:rsidRPr="00000000">
        <w:rPr>
          <w:rtl w:val="0"/>
        </w:rPr>
        <w:t xml:space="preserve">│   ├── SubscriptionsDisplay</w:t>
      </w:r>
    </w:p>
    <w:p w:rsidR="00000000" w:rsidDel="00000000" w:rsidP="00000000" w:rsidRDefault="00000000" w:rsidRPr="00000000" w14:paraId="00000031">
      <w:pPr>
        <w:spacing w:after="240" w:before="240" w:lineRule="auto"/>
        <w:rPr/>
      </w:pPr>
      <w:r w:rsidDel="00000000" w:rsidR="00000000" w:rsidRPr="00000000">
        <w:rPr>
          <w:rtl w:val="0"/>
        </w:rPr>
        <w:t xml:space="preserve">│   └── SubscriptionSummary</w:t>
      </w:r>
    </w:p>
    <w:p w:rsidR="00000000" w:rsidDel="00000000" w:rsidP="00000000" w:rsidRDefault="00000000" w:rsidRPr="00000000" w14:paraId="00000032">
      <w:pPr>
        <w:spacing w:after="240" w:before="240" w:lineRule="auto"/>
        <w:rPr/>
      </w:pP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 ReportsPage</w:t>
      </w:r>
    </w:p>
    <w:p w:rsidR="00000000" w:rsidDel="00000000" w:rsidP="00000000" w:rsidRDefault="00000000" w:rsidRPr="00000000" w14:paraId="00000034">
      <w:pPr>
        <w:spacing w:after="240" w:before="240" w:lineRule="auto"/>
        <w:rPr/>
      </w:pPr>
      <w:r w:rsidDel="00000000" w:rsidR="00000000" w:rsidRPr="00000000">
        <w:rPr>
          <w:rtl w:val="0"/>
        </w:rPr>
        <w:t xml:space="preserve">│   ├── SubscriptionTable</w:t>
      </w:r>
    </w:p>
    <w:p w:rsidR="00000000" w:rsidDel="00000000" w:rsidP="00000000" w:rsidRDefault="00000000" w:rsidRPr="00000000" w14:paraId="00000035">
      <w:pPr>
        <w:spacing w:after="240" w:before="240" w:lineRule="auto"/>
        <w:rPr/>
      </w:pPr>
      <w:r w:rsidDel="00000000" w:rsidR="00000000" w:rsidRPr="00000000">
        <w:rPr>
          <w:rtl w:val="0"/>
        </w:rPr>
        <w:t xml:space="preserve">│   ├── SubscriptionPieChart</w:t>
      </w:r>
    </w:p>
    <w:p w:rsidR="00000000" w:rsidDel="00000000" w:rsidP="00000000" w:rsidRDefault="00000000" w:rsidRPr="00000000" w14:paraId="00000036">
      <w:pPr>
        <w:spacing w:after="240" w:before="240" w:lineRule="auto"/>
        <w:rPr/>
      </w:pPr>
      <w:r w:rsidDel="00000000" w:rsidR="00000000" w:rsidRPr="00000000">
        <w:rPr>
          <w:rtl w:val="0"/>
        </w:rPr>
        <w:t xml:space="preserve">│   └── PDF Export Button</w:t>
      </w:r>
    </w:p>
    <w:p w:rsidR="00000000" w:rsidDel="00000000" w:rsidP="00000000" w:rsidRDefault="00000000" w:rsidRPr="00000000" w14:paraId="00000037">
      <w:pPr>
        <w:spacing w:after="240" w:before="240" w:lineRule="auto"/>
        <w:rPr/>
      </w:pP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 Firebase (Firestore)</w:t>
      </w:r>
    </w:p>
    <w:p w:rsidR="00000000" w:rsidDel="00000000" w:rsidP="00000000" w:rsidRDefault="00000000" w:rsidRPr="00000000" w14:paraId="00000039">
      <w:pPr>
        <w:spacing w:after="240" w:before="240" w:lineRule="auto"/>
        <w:rPr/>
      </w:pPr>
      <w:r w:rsidDel="00000000" w:rsidR="00000000" w:rsidRPr="00000000">
        <w:rPr>
          <w:rtl w:val="0"/>
        </w:rPr>
        <w:t xml:space="preserve">    └── Subscriptions Collection</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mg3tofrxa8f1" w:id="7"/>
      <w:bookmarkEnd w:id="7"/>
      <w:r w:rsidDel="00000000" w:rsidR="00000000" w:rsidRPr="00000000">
        <w:rPr>
          <w:b w:val="1"/>
          <w:sz w:val="34"/>
          <w:szCs w:val="34"/>
          <w:rtl w:val="0"/>
        </w:rPr>
        <w:t xml:space="preserve">Data Model (Firestore)</w:t>
      </w:r>
    </w:p>
    <w:p w:rsidR="00000000" w:rsidDel="00000000" w:rsidP="00000000" w:rsidRDefault="00000000" w:rsidRPr="00000000" w14:paraId="0000003D">
      <w:pPr>
        <w:spacing w:after="240" w:before="240" w:lineRule="auto"/>
        <w:rPr/>
      </w:pPr>
      <w:r w:rsidDel="00000000" w:rsidR="00000000" w:rsidRPr="00000000">
        <w:rPr>
          <w:rtl w:val="0"/>
        </w:rPr>
        <w:t xml:space="preserve">Each document in the </w:t>
      </w:r>
      <w:r w:rsidDel="00000000" w:rsidR="00000000" w:rsidRPr="00000000">
        <w:rPr>
          <w:rFonts w:ascii="Roboto Mono" w:cs="Roboto Mono" w:eastAsia="Roboto Mono" w:hAnsi="Roboto Mono"/>
          <w:color w:val="188038"/>
          <w:rtl w:val="0"/>
        </w:rPr>
        <w:t xml:space="preserve">subscriptions</w:t>
      </w:r>
      <w:r w:rsidDel="00000000" w:rsidR="00000000" w:rsidRPr="00000000">
        <w:rPr>
          <w:rtl w:val="0"/>
        </w:rPr>
        <w:t xml:space="preserve"> collection includes:</w:t>
      </w:r>
    </w:p>
    <w:p w:rsidR="00000000" w:rsidDel="00000000" w:rsidP="00000000" w:rsidRDefault="00000000" w:rsidRPr="00000000" w14:paraId="0000003E">
      <w:pPr>
        <w:spacing w:after="240" w:before="240" w:lineRule="auto"/>
        <w:rPr/>
      </w:pP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  "userId": "abc123",</w:t>
      </w:r>
    </w:p>
    <w:p w:rsidR="00000000" w:rsidDel="00000000" w:rsidP="00000000" w:rsidRDefault="00000000" w:rsidRPr="00000000" w14:paraId="00000040">
      <w:pPr>
        <w:spacing w:after="240" w:before="240" w:lineRule="auto"/>
        <w:rPr/>
      </w:pPr>
      <w:r w:rsidDel="00000000" w:rsidR="00000000" w:rsidRPr="00000000">
        <w:rPr>
          <w:rtl w:val="0"/>
        </w:rPr>
        <w:t xml:space="preserve">  "name": "Netflix",</w:t>
      </w:r>
    </w:p>
    <w:p w:rsidR="00000000" w:rsidDel="00000000" w:rsidP="00000000" w:rsidRDefault="00000000" w:rsidRPr="00000000" w14:paraId="00000041">
      <w:pPr>
        <w:spacing w:after="240" w:before="240" w:lineRule="auto"/>
        <w:rPr/>
      </w:pPr>
      <w:r w:rsidDel="00000000" w:rsidR="00000000" w:rsidRPr="00000000">
        <w:rPr>
          <w:rtl w:val="0"/>
        </w:rPr>
        <w:t xml:space="preserve">  "category": "Streaming",</w:t>
      </w:r>
    </w:p>
    <w:p w:rsidR="00000000" w:rsidDel="00000000" w:rsidP="00000000" w:rsidRDefault="00000000" w:rsidRPr="00000000" w14:paraId="00000042">
      <w:pPr>
        <w:spacing w:after="240" w:before="240" w:lineRule="auto"/>
        <w:rPr/>
      </w:pPr>
      <w:r w:rsidDel="00000000" w:rsidR="00000000" w:rsidRPr="00000000">
        <w:rPr>
          <w:rtl w:val="0"/>
        </w:rPr>
        <w:t xml:space="preserve">  "cost": 15.99,</w:t>
      </w:r>
    </w:p>
    <w:p w:rsidR="00000000" w:rsidDel="00000000" w:rsidP="00000000" w:rsidRDefault="00000000" w:rsidRPr="00000000" w14:paraId="00000043">
      <w:pPr>
        <w:spacing w:after="240" w:before="240" w:lineRule="auto"/>
        <w:rPr/>
      </w:pPr>
      <w:r w:rsidDel="00000000" w:rsidR="00000000" w:rsidRPr="00000000">
        <w:rPr>
          <w:rtl w:val="0"/>
        </w:rPr>
        <w:t xml:space="preserve">  "currency": "USD",</w:t>
      </w:r>
    </w:p>
    <w:p w:rsidR="00000000" w:rsidDel="00000000" w:rsidP="00000000" w:rsidRDefault="00000000" w:rsidRPr="00000000" w14:paraId="00000044">
      <w:pPr>
        <w:spacing w:after="240" w:before="240" w:lineRule="auto"/>
        <w:rPr/>
      </w:pPr>
      <w:r w:rsidDel="00000000" w:rsidR="00000000" w:rsidRPr="00000000">
        <w:rPr>
          <w:rtl w:val="0"/>
        </w:rPr>
        <w:t xml:space="preserve">  "billingFrequency": "Monthly",</w:t>
      </w:r>
    </w:p>
    <w:p w:rsidR="00000000" w:rsidDel="00000000" w:rsidP="00000000" w:rsidRDefault="00000000" w:rsidRPr="00000000" w14:paraId="00000045">
      <w:pPr>
        <w:spacing w:after="240" w:before="240" w:lineRule="auto"/>
        <w:rPr/>
      </w:pPr>
      <w:r w:rsidDel="00000000" w:rsidR="00000000" w:rsidRPr="00000000">
        <w:rPr>
          <w:rtl w:val="0"/>
        </w:rPr>
        <w:t xml:space="preserve">  "paymentMethod": "Credit Card",</w:t>
      </w:r>
    </w:p>
    <w:p w:rsidR="00000000" w:rsidDel="00000000" w:rsidP="00000000" w:rsidRDefault="00000000" w:rsidRPr="00000000" w14:paraId="00000046">
      <w:pPr>
        <w:spacing w:after="240" w:before="240" w:lineRule="auto"/>
        <w:rPr/>
      </w:pPr>
      <w:r w:rsidDel="00000000" w:rsidR="00000000" w:rsidRPr="00000000">
        <w:rPr>
          <w:rtl w:val="0"/>
        </w:rPr>
        <w:t xml:space="preserve">  "startDate": "2024-06-01",</w:t>
      </w:r>
    </w:p>
    <w:p w:rsidR="00000000" w:rsidDel="00000000" w:rsidP="00000000" w:rsidRDefault="00000000" w:rsidRPr="00000000" w14:paraId="00000047">
      <w:pPr>
        <w:spacing w:after="240" w:before="240" w:lineRule="auto"/>
        <w:rPr/>
      </w:pPr>
      <w:r w:rsidDel="00000000" w:rsidR="00000000" w:rsidRPr="00000000">
        <w:rPr>
          <w:rtl w:val="0"/>
        </w:rPr>
        <w:t xml:space="preserve">  "status": "Active",</w:t>
      </w:r>
    </w:p>
    <w:p w:rsidR="00000000" w:rsidDel="00000000" w:rsidP="00000000" w:rsidRDefault="00000000" w:rsidRPr="00000000" w14:paraId="00000048">
      <w:pPr>
        <w:spacing w:after="240" w:before="240" w:lineRule="auto"/>
        <w:rPr/>
      </w:pPr>
      <w:r w:rsidDel="00000000" w:rsidR="00000000" w:rsidRPr="00000000">
        <w:rPr>
          <w:rtl w:val="0"/>
        </w:rPr>
        <w:t xml:space="preserve">  "notes": "Shared with family",</w:t>
      </w:r>
    </w:p>
    <w:p w:rsidR="00000000" w:rsidDel="00000000" w:rsidP="00000000" w:rsidRDefault="00000000" w:rsidRPr="00000000" w14:paraId="00000049">
      <w:pPr>
        <w:spacing w:after="240" w:before="240" w:lineRule="auto"/>
        <w:rPr/>
      </w:pPr>
      <w:r w:rsidDel="00000000" w:rsidR="00000000" w:rsidRPr="00000000">
        <w:rPr>
          <w:rtl w:val="0"/>
        </w:rPr>
        <w:t xml:space="preserve">  "premium": true,</w:t>
      </w:r>
    </w:p>
    <w:p w:rsidR="00000000" w:rsidDel="00000000" w:rsidP="00000000" w:rsidRDefault="00000000" w:rsidRPr="00000000" w14:paraId="0000004A">
      <w:pPr>
        <w:spacing w:after="240" w:before="240" w:lineRule="auto"/>
        <w:rPr/>
      </w:pPr>
      <w:r w:rsidDel="00000000" w:rsidR="00000000" w:rsidRPr="00000000">
        <w:rPr>
          <w:rtl w:val="0"/>
        </w:rPr>
        <w:t xml:space="preserve">  "createdAt": "2024-06-01T00:00:00Z"</w:t>
      </w:r>
    </w:p>
    <w:p w:rsidR="00000000" w:rsidDel="00000000" w:rsidP="00000000" w:rsidRDefault="00000000" w:rsidRPr="00000000" w14:paraId="0000004B">
      <w:pPr>
        <w:spacing w:after="240" w:before="240" w:lineRule="auto"/>
        <w:rPr/>
      </w:pPr>
      <w:r w:rsidDel="00000000" w:rsidR="00000000" w:rsidRPr="00000000">
        <w:rPr>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txqlt8vhd3wg" w:id="8"/>
      <w:bookmarkEnd w:id="8"/>
      <w:r w:rsidDel="00000000" w:rsidR="00000000" w:rsidRPr="00000000">
        <w:rPr>
          <w:b w:val="1"/>
          <w:sz w:val="34"/>
          <w:szCs w:val="34"/>
          <w:rtl w:val="0"/>
        </w:rPr>
        <w:t xml:space="preserve">Key Design Patterns Used</w:t>
      </w:r>
    </w:p>
    <w:p w:rsidR="00000000" w:rsidDel="00000000" w:rsidP="00000000" w:rsidRDefault="00000000" w:rsidRPr="00000000" w14:paraId="0000004F">
      <w:pPr>
        <w:numPr>
          <w:ilvl w:val="0"/>
          <w:numId w:val="3"/>
        </w:numPr>
        <w:spacing w:after="0" w:afterAutospacing="0" w:before="240" w:lineRule="auto"/>
        <w:ind w:left="720" w:hanging="360"/>
      </w:pPr>
      <w:r w:rsidDel="00000000" w:rsidR="00000000" w:rsidRPr="00000000">
        <w:rPr>
          <w:b w:val="1"/>
          <w:rtl w:val="0"/>
        </w:rPr>
        <w:t xml:space="preserve">Encapsulation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Subscription</w:t>
      </w:r>
      <w:r w:rsidDel="00000000" w:rsidR="00000000" w:rsidRPr="00000000">
        <w:rPr>
          <w:rtl w:val="0"/>
        </w:rPr>
        <w:t xml:space="preserve"> class wraps access to props and derived data (like formatted cost).</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b w:val="1"/>
          <w:rtl w:val="0"/>
        </w:rPr>
        <w:t xml:space="preserve">Inheritance &amp; Polymorphism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PremiumSubscription</w:t>
      </w:r>
      <w:r w:rsidDel="00000000" w:rsidR="00000000" w:rsidRPr="00000000">
        <w:rPr>
          <w:rtl w:val="0"/>
        </w:rPr>
        <w:t xml:space="preserve"> extends </w:t>
      </w:r>
      <w:r w:rsidDel="00000000" w:rsidR="00000000" w:rsidRPr="00000000">
        <w:rPr>
          <w:rFonts w:ascii="Roboto Mono" w:cs="Roboto Mono" w:eastAsia="Roboto Mono" w:hAnsi="Roboto Mono"/>
          <w:color w:val="188038"/>
          <w:rtl w:val="0"/>
        </w:rPr>
        <w:t xml:space="preserve">Subscription</w:t>
      </w:r>
      <w:r w:rsidDel="00000000" w:rsidR="00000000" w:rsidRPr="00000000">
        <w:rPr>
          <w:rtl w:val="0"/>
        </w:rPr>
        <w:t xml:space="preserve"> to support extra logic.</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Context API</w:t>
      </w:r>
      <w:r w:rsidDel="00000000" w:rsidR="00000000" w:rsidRPr="00000000">
        <w:rPr>
          <w:rtl w:val="0"/>
        </w:rPr>
        <w:t xml:space="preserve">: Manages authentication state and subscriptions globally.</w:t>
        <w:br w:type="textWrapping"/>
      </w:r>
    </w:p>
    <w:p w:rsidR="00000000" w:rsidDel="00000000" w:rsidP="00000000" w:rsidRDefault="00000000" w:rsidRPr="00000000" w14:paraId="00000052">
      <w:pPr>
        <w:numPr>
          <w:ilvl w:val="0"/>
          <w:numId w:val="3"/>
        </w:numPr>
        <w:spacing w:after="240" w:before="0" w:beforeAutospacing="0" w:lineRule="auto"/>
        <w:ind w:left="720" w:hanging="360"/>
      </w:pPr>
      <w:r w:rsidDel="00000000" w:rsidR="00000000" w:rsidRPr="00000000">
        <w:rPr>
          <w:b w:val="1"/>
          <w:rtl w:val="0"/>
        </w:rPr>
        <w:t xml:space="preserve">Hooks</w:t>
      </w:r>
      <w:r w:rsidDel="00000000" w:rsidR="00000000" w:rsidRPr="00000000">
        <w:rPr>
          <w:rtl w:val="0"/>
        </w:rPr>
        <w:t xml:space="preserve">: Manages UI state and side-effects like fetching subscriptions.</w:t>
        <w:br w:type="textWrapping"/>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