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56"/>
          <w:szCs w:val="56"/>
        </w:rPr>
        <w:t xml:space="preserve">[Working Title]</w:t>
      </w:r>
    </w:p>
    <w:p>
      <w:pPr>
        <w:spacing w:after="200"/>
        <w:jc w:val="center"/>
      </w:pPr>
      <w:r>
        <w:rPr>
          <w:rFonts w:ascii="Arial" w:cs="Arial" w:eastAsia="Arial" w:hAnsi="Arial"/>
          <w:color w:val="555555"/>
          <w:sz w:val="32"/>
          <w:szCs w:val="32"/>
        </w:rPr>
        <w:t xml:space="preserve">Chinese Character Learning Game</w:t>
      </w:r>
    </w:p>
    <w:p>
      <w:pPr>
        <w:pBdr>
          <w:bottom w:val="single" w:color="1A1A2E" w:sz="6" w:space="8"/>
        </w:pBdr>
        <w:spacing w:after="600"/>
        <w:jc w:val="center"/>
      </w:pPr>
      <w:r>
        <w:rPr>
          <w:rFonts w:ascii="Arial" w:cs="Arial" w:eastAsia="Arial" w:hAnsi="Arial"/>
          <w:color w:val="444488"/>
          <w:sz w:val="28"/>
          <w:szCs w:val="28"/>
        </w:rPr>
        <w:t xml:space="preserve">Game Design Document</w:t>
      </w:r>
    </w:p>
    <w:p>
      <w:pPr>
        <w:spacing w:after="200"/>
      </w:pPr>
    </w:p>
    <w:p>
      <w:pPr>
        <w:spacing w:after="200"/>
      </w:pP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Solo Developer Project</w:t>
      </w:r>
    </w:p>
    <w:p>
      <w:pPr>
        <w:jc w:val="center"/>
      </w:pPr>
      <w:r>
        <w:rPr>
          <w:rFonts w:ascii="Arial" w:cs="Arial" w:eastAsia="Arial" w:hAnsi="Arial"/>
          <w:color w:val="666666"/>
          <w:sz w:val="22"/>
          <w:szCs w:val="22"/>
        </w:rPr>
        <w:t xml:space="preserve">Target Platform: Mobile (iOS / Android)</w:t>
      </w:r>
    </w:p>
    <w:p>
      <w:r>
        <w:br w:type="page"/>
      </w:r>
    </w:p>
    <w:p>
      <w:pPr>
        <w:pStyle w:val="Heading1"/>
      </w:pPr>
      <w:r>
        <w:t xml:space="preserve">1. Vision &amp; Overview</w:t>
      </w:r>
    </w:p>
    <w:p>
      <w:pPr>
        <w:pStyle w:val="Heading2"/>
      </w:pPr>
      <w:r>
        <w:t xml:space="preserve">1.1 Elevator Pitch</w:t>
      </w:r>
    </w:p>
    <w:p>
      <w:pPr>
        <w:spacing w:after="160"/>
      </w:pPr>
      <w:r>
        <w:rPr>
          <w:rFonts w:ascii="Arial" w:cs="Arial" w:eastAsia="Arial" w:hAnsi="Arial"/>
          <w:sz w:val="22"/>
          <w:szCs w:val="22"/>
        </w:rPr>
        <w:t xml:space="preserve">An SRS-powered Chinese character flashcard app disguised as an addictive card-collecting game. The spaced repetition algorithm is the engine; the game layer is what makes users open the app instead of Anki. Think Anki meets Balatro — a card-based interface where the SRS algorithm is the dealer, streaks and combos are the scoring system, and weekly trials are the boss rounds.</w:t>
      </w:r>
    </w:p>
    <w:p>
      <w:pPr>
        <w:pStyle w:val="Heading2"/>
      </w:pPr>
      <w:r>
        <w:t xml:space="preserve">1.2 Design Philosophy</w:t>
      </w:r>
    </w:p>
    <w:p>
      <w:pPr>
        <w:spacing w:after="160"/>
      </w:pPr>
      <w:r>
        <w:rPr>
          <w:rFonts w:ascii="Arial" w:cs="Arial" w:eastAsia="Arial" w:hAnsi="Arial"/>
          <w:sz w:val="22"/>
          <w:szCs w:val="22"/>
        </w:rPr>
        <w:t xml:space="preserve">Learning first, game second. The app’s primary purpose is to make Chinese character memorization effective. The game mechanics exist to solve Anki’s core problem: the science works, but nobody wants to use it. Every game system must either directly support learning or drive daily retention. If a mechanic doesn’t do one of those two things, it gets cut.</w:t>
      </w:r>
    </w:p>
    <w:p>
      <w:pPr>
        <w:pStyle w:val="Heading2"/>
      </w:pPr>
      <w:r>
        <w:t xml:space="preserve">1.3 Target Audience</w:t>
      </w:r>
    </w:p>
    <w:p>
      <w:pPr>
        <w:spacing w:after="160"/>
      </w:pPr>
      <w:r>
        <w:rPr>
          <w:rFonts w:ascii="Arial" w:cs="Arial" w:eastAsia="Arial" w:hAnsi="Arial"/>
          <w:sz w:val="22"/>
          <w:szCs w:val="22"/>
        </w:rPr>
        <w:t xml:space="preserve">Chinese language learners at HSK levels 2 through 5. This represents approximately 1,350 characters across the range. These users have moved past tourist phrases and are facing the memorization wall — the stage where brute force fails and most learners quit. They are motivated enough to study but need a better tool, not more motivation.</w:t>
      </w:r>
    </w:p>
    <w:p>
      <w:pPr>
        <w:pStyle w:val="Heading2"/>
      </w:pPr>
      <w:r>
        <w:t xml:space="preserve">1.4 Content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HSK Level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Characters (Cumulative)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Words (Cumulative)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CEFR Equivalent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B2</w:t>
            </w:r>
          </w:p>
        </w:tc>
      </w:tr>
    </w:tbl>
    <w:p>
      <w:pPr>
        <w:spacing w:after="200"/>
      </w:pPr>
    </w:p>
    <w:p>
      <w:pPr>
        <w:spacing w:after="160"/>
      </w:pPr>
      <w:r>
        <w:rPr>
          <w:rFonts w:ascii="Arial" w:cs="Arial" w:eastAsia="Arial" w:hAnsi="Arial"/>
          <w:sz w:val="22"/>
          <w:szCs w:val="22"/>
        </w:rPr>
        <w:t xml:space="preserve">The top 100 characters cover approximately 42% of all written Chinese text, and the top 300 cover roughly 64%. Users entering at HSK 2 already recognize the most common characters. The app catches them at the dropout cliff where volume overwhelms rote memorization.</w:t>
      </w:r>
    </w:p>
    <w:p>
      <w:pPr>
        <w:pStyle w:val="Heading2"/>
      </w:pPr>
      <w:r>
        <w:t xml:space="preserve">1.5 Engine &amp; Platform</w:t>
      </w:r>
    </w:p>
    <w:p>
      <w:pPr>
        <w:spacing w:after="160"/>
      </w:pPr>
      <w:r>
        <w:rPr>
          <w:rFonts w:ascii="Arial" w:cs="Arial" w:eastAsia="Arial" w:hAnsi="Arial"/>
          <w:sz w:val="22"/>
          <w:szCs w:val="22"/>
        </w:rPr>
        <w:t xml:space="preserve">Godot 4.x is the recommended engine. It is free, open-source, lightweight, and well-suited for a 2D card-based interface. Art and audio assets will be sourced from itch.io, Kenney.nl, and OpenGameArt.org. The primary target is mobile (iOS and Android) with potential desktop support.</w:t>
      </w:r>
    </w:p>
    <w:p>
      <w:r>
        <w:br w:type="page"/>
      </w:r>
    </w:p>
    <w:p>
      <w:pPr>
        <w:pStyle w:val="Heading1"/>
      </w:pPr>
      <w:r>
        <w:t xml:space="preserve">2. Core Loop</w:t>
      </w:r>
    </w:p>
    <w:p>
      <w:pPr>
        <w:spacing w:after="160"/>
      </w:pPr>
      <w:r>
        <w:rPr>
          <w:rFonts w:ascii="Arial" w:cs="Arial" w:eastAsia="Arial" w:hAnsi="Arial"/>
          <w:sz w:val="22"/>
          <w:szCs w:val="22"/>
        </w:rPr>
        <w:t xml:space="preserve">The fundamental session loop is a 5–10 minute run. The player selects Easy or Challenge mode, reviews characters through a swiping mechanic, earns character tiles and coins, and faces a boss sentence-building round. Between runs, they spend coins in the shop.</w:t>
      </w:r>
    </w:p>
    <w:p>
      <w:pPr>
        <w:pStyle w:val="Heading2"/>
      </w:pPr>
      <w:r>
        <w:t xml:space="preserve">2.1 Run Flow</w:t>
      </w:r>
    </w:p>
    <w:p>
      <w:pPr>
        <w:pStyle w:val="ListParagraph"/>
        <w:numPr>
          <w:ilvl w:val="0"/>
          <w:numId w:val="2"/>
        </w:numPr>
        <w:spacing w:after="100"/>
      </w:pPr>
      <w:r>
        <w:rPr>
          <w:rFonts w:ascii="Arial" w:cs="Arial" w:eastAsia="Arial" w:hAnsi="Arial"/>
          <w:sz w:val="22"/>
          <w:szCs w:val="22"/>
        </w:rPr>
        <w:t xml:space="preserve">Select Run Type: Easy (farm tiles, comfortable characters) or Challenge (SRS-heavy, harder cards, higher coin rewards, more hearts at risk).</w:t>
      </w:r>
    </w:p>
    <w:p>
      <w:pPr>
        <w:pStyle w:val="ListParagraph"/>
        <w:numPr>
          <w:ilvl w:val="0"/>
          <w:numId w:val="2"/>
        </w:numPr>
        <w:spacing w:after="100"/>
      </w:pPr>
      <w:r>
        <w:rPr>
          <w:rFonts w:ascii="Arial" w:cs="Arial" w:eastAsia="Arial" w:hAnsi="Arial"/>
          <w:sz w:val="22"/>
          <w:szCs w:val="22"/>
        </w:rPr>
        <w:t xml:space="preserve">Swiping Phase: Characters stream in. The player swipes toward the correct answer from four options. Correct answers earn character tiles and coins. Combos build with consecutive correct answers.</w:t>
      </w:r>
    </w:p>
    <w:p>
      <w:pPr>
        <w:pStyle w:val="ListParagraph"/>
        <w:numPr>
          <w:ilvl w:val="0"/>
          <w:numId w:val="2"/>
        </w:numPr>
        <w:spacing w:after="100"/>
      </w:pPr>
      <w:r>
        <w:rPr>
          <w:rFonts w:ascii="Arial" w:cs="Arial" w:eastAsia="Arial" w:hAnsi="Arial"/>
          <w:sz w:val="22"/>
          <w:szCs w:val="22"/>
        </w:rPr>
        <w:t xml:space="preserve">Radical Bonuses: If the player owns a radical that appears in the presented character, bonus coins and effects trigger on a correct answer.</w:t>
      </w:r>
    </w:p>
    <w:p>
      <w:pPr>
        <w:pStyle w:val="ListParagraph"/>
        <w:numPr>
          <w:ilvl w:val="0"/>
          <w:numId w:val="2"/>
        </w:numPr>
        <w:spacing w:after="100"/>
      </w:pPr>
      <w:r>
        <w:rPr>
          <w:rFonts w:ascii="Arial" w:cs="Arial" w:eastAsia="Arial" w:hAnsi="Arial"/>
          <w:sz w:val="22"/>
          <w:szCs w:val="22"/>
        </w:rPr>
        <w:t xml:space="preserve">SRS Rare Cards: Characters the algorithm identifies as “about to forget” appear with special visual and audio effects. They are worth significantly more coins. This is the “slot machine bonus round” moment.</w:t>
      </w:r>
    </w:p>
    <w:p>
      <w:pPr>
        <w:pStyle w:val="ListParagraph"/>
        <w:numPr>
          <w:ilvl w:val="0"/>
          <w:numId w:val="2"/>
        </w:numPr>
        <w:spacing w:after="100"/>
      </w:pPr>
      <w:r>
        <w:rPr>
          <w:rFonts w:ascii="Arial" w:cs="Arial" w:eastAsia="Arial" w:hAnsi="Arial"/>
          <w:sz w:val="22"/>
          <w:szCs w:val="22"/>
        </w:rPr>
        <w:t xml:space="preserve">Escalating Rounds: Each round within a run presents more cards and/or harder challenge types. Pace increases subtly with the player’s combo.</w:t>
      </w:r>
    </w:p>
    <w:p>
      <w:pPr>
        <w:pStyle w:val="ListParagraph"/>
        <w:numPr>
          <w:ilvl w:val="0"/>
          <w:numId w:val="2"/>
        </w:numPr>
        <w:spacing w:after="100"/>
      </w:pPr>
      <w:r>
        <w:rPr>
          <w:rFonts w:ascii="Arial" w:cs="Arial" w:eastAsia="Arial" w:hAnsi="Arial"/>
          <w:sz w:val="22"/>
          <w:szCs w:val="22"/>
        </w:rPr>
        <w:t xml:space="preserve">Boss Round: A sentence-building challenge using tiles collected during the run. Scored like Scrabble — longer sentences and SRS rare tiles earn bonus points.</w:t>
      </w:r>
    </w:p>
    <w:p>
      <w:pPr>
        <w:pStyle w:val="ListParagraph"/>
        <w:numPr>
          <w:ilvl w:val="0"/>
          <w:numId w:val="2"/>
        </w:numPr>
        <w:spacing w:after="100"/>
      </w:pPr>
      <w:r>
        <w:rPr>
          <w:rFonts w:ascii="Arial" w:cs="Arial" w:eastAsia="Arial" w:hAnsi="Arial"/>
          <w:sz w:val="22"/>
          <w:szCs w:val="22"/>
        </w:rPr>
        <w:t xml:space="preserve">Run End: The run ends when the player beats the boss or loses all hearts. Tiles and coins earned during the run are banked to the player’s persistent collection.</w:t>
      </w:r>
    </w:p>
    <w:p>
      <w:pPr>
        <w:pStyle w:val="ListParagraph"/>
        <w:numPr>
          <w:ilvl w:val="0"/>
          <w:numId w:val="2"/>
        </w:numPr>
        <w:spacing w:after="200"/>
      </w:pPr>
      <w:r>
        <w:rPr>
          <w:rFonts w:ascii="Arial" w:cs="Arial" w:eastAsia="Arial" w:hAnsi="Arial"/>
          <w:sz w:val="22"/>
          <w:szCs w:val="22"/>
        </w:rPr>
        <w:t xml:space="preserve">Shop Phase: Spend coins on radicals, planet-style boosts, and basic utility character tiles.</w:t>
      </w:r>
    </w:p>
    <w:p>
      <w:pPr>
        <w:pStyle w:val="Heading2"/>
      </w:pPr>
      <w:r>
        <w:t xml:space="preserve">2.2 Hearts System</w:t>
      </w:r>
    </w:p>
    <w:p>
      <w:pPr>
        <w:spacing w:after="160"/>
      </w:pPr>
      <w:r>
        <w:rPr>
          <w:rFonts w:ascii="Arial" w:cs="Arial" w:eastAsia="Arial" w:hAnsi="Arial"/>
          <w:sz w:val="22"/>
          <w:szCs w:val="22"/>
        </w:rPr>
        <w:t xml:space="preserve">The player starts each run with a set number of hearts (3–5, potentially adjustable by difficulty). Each incorrect swipe costs one heart. Losing all hearts ends the run. Extra hearts can be purchased in the shop with coins. Hearts do not regenerate mid-run.</w:t>
      </w:r>
    </w:p>
    <w:p>
      <w:r>
        <w:br w:type="page"/>
      </w:r>
    </w:p>
    <w:p>
      <w:pPr>
        <w:pStyle w:val="Heading1"/>
      </w:pPr>
      <w:r>
        <w:t xml:space="preserve">3. Swiping Mechanic</w:t>
      </w:r>
    </w:p>
    <w:p>
      <w:pPr>
        <w:spacing w:after="160"/>
      </w:pPr>
      <w:r>
        <w:rPr>
          <w:rFonts w:ascii="Arial" w:cs="Arial" w:eastAsia="Arial" w:hAnsi="Arial"/>
          <w:sz w:val="22"/>
          <w:szCs w:val="22"/>
        </w:rPr>
        <w:t xml:space="preserve">The primary interaction is a four-directional swipe. A card appears in the center of the screen. Four possible answers are displayed in the cardinal directions (up, down, left, right). The player swipes toward the correct answer. The interaction is designed to feel fast and fluid — more like a reflex game than a quiz.</w:t>
      </w:r>
    </w:p>
    <w:p>
      <w:pPr>
        <w:pStyle w:val="Heading2"/>
      </w:pPr>
      <w:r>
        <w:t xml:space="preserve">3.1 Challenge Types</w:t>
      </w:r>
    </w:p>
    <w:p>
      <w:pPr>
        <w:spacing w:after="160"/>
      </w:pPr>
      <w:r>
        <w:rPr>
          <w:rFonts w:ascii="Arial" w:cs="Arial" w:eastAsia="Arial" w:hAnsi="Arial"/>
          <w:sz w:val="22"/>
          <w:szCs w:val="22"/>
        </w:rPr>
        <w:t xml:space="preserve">The SRS algorithm determines which challenge type to present for each card, based on the player’s weaknesses for that specific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Challenge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Presented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Swipe Toward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Meaning Recognition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Chinese character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Correct English meaning (1 of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Character Recognition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English meaning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Correct Chinese character (1 of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Pinyin Recognition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Chinese character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Correct pinyin (1 of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Tone Identification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Character + pinyin (no 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Correct tone mark (1 of 4)</w:t>
            </w:r>
          </w:p>
        </w:tc>
      </w:tr>
    </w:tbl>
    <w:p>
      <w:pPr>
        <w:spacing w:after="200"/>
      </w:pPr>
    </w:p>
    <w:p>
      <w:pPr>
        <w:spacing w:after="160"/>
      </w:pPr>
      <w:r>
        <w:rPr>
          <w:rFonts w:ascii="Arial" w:cs="Arial" w:eastAsia="Arial" w:hAnsi="Arial"/>
          <w:sz w:val="22"/>
          <w:szCs w:val="22"/>
        </w:rPr>
        <w:t xml:space="preserve">The algorithm tracks per-card, per-type accuracy. A player who visually recognizes 海 but cannot recall its pinyin (hǎi) will see more pinyin challenges for that specific card. This creates targeted, efficient review without the player needing to configure anything.</w:t>
      </w:r>
    </w:p>
    <w:p>
      <w:pPr>
        <w:pStyle w:val="Heading2"/>
      </w:pPr>
      <w:r>
        <w:t xml:space="preserve">3.2 Speed &amp; Combo System</w:t>
      </w:r>
    </w:p>
    <w:p>
      <w:pPr>
        <w:spacing w:after="160"/>
      </w:pPr>
      <w:r>
        <w:rPr>
          <w:rFonts w:ascii="Arial" w:cs="Arial" w:eastAsia="Arial" w:hAnsi="Arial"/>
          <w:sz w:val="22"/>
          <w:szCs w:val="22"/>
        </w:rPr>
        <w:t xml:space="preserve">Consecutive correct answers build a combo counter. The combo multiplier affects coin and tile payouts. Pace increases subtly as the combo grows — not punitively fast, but enough to create tension. An incorrect answer resets the combo to zero and costs a heart. The combo counter is the primary source of moment-to-moment engagement during a run.</w:t>
      </w:r>
    </w:p>
    <w:p>
      <w:r>
        <w:br w:type="page"/>
      </w:r>
    </w:p>
    <w:p>
      <w:pPr>
        <w:pStyle w:val="Heading1"/>
      </w:pPr>
      <w:r>
        <w:t xml:space="preserve">4. Dual Currency Economy</w:t>
      </w:r>
    </w:p>
    <w:p>
      <w:pPr>
        <w:spacing w:after="160"/>
      </w:pPr>
      <w:r>
        <w:rPr>
          <w:rFonts w:ascii="Arial" w:cs="Arial" w:eastAsia="Arial" w:hAnsi="Arial"/>
          <w:sz w:val="22"/>
          <w:szCs w:val="22"/>
        </w:rPr>
        <w:t xml:space="preserve">The game operates on two currencies that serve distinct purposes. Character tiles are the consumable short-term resource. Coins are the persistent long-term progression resource.</w:t>
      </w:r>
    </w:p>
    <w:p>
      <w:pPr>
        <w:pStyle w:val="Heading2"/>
      </w:pPr>
      <w:r>
        <w:t xml:space="preserve">4.1 Character Tiles</w:t>
      </w:r>
    </w:p>
    <w:p>
      <w:pPr>
        <w:spacing w:after="160"/>
      </w:pPr>
      <w:r>
        <w:rPr>
          <w:rFonts w:ascii="Arial" w:cs="Arial" w:eastAsia="Arial" w:hAnsi="Arial"/>
          <w:sz w:val="22"/>
          <w:szCs w:val="22"/>
        </w:rPr>
        <w:t xml:space="preserve">Tiles are earned by correctly answering cards during runs. Each correct answer adds that character as a tile to the player’s collection. Tiles are consumed when used in sentence building (daily goals, weekly trials, and boss rounds). The player can accumulate multiples of the same tile. Common characters like 我, 的, and 了 become valuable utility tiles because they appear in many sentences — similar to high-frequency letters in Scrabble.</w:t>
      </w:r>
    </w:p>
    <w:p>
      <w:pPr>
        <w:pStyle w:val="Heading2"/>
      </w:pPr>
      <w:r>
        <w:t xml:space="preserve">4.2 Coins</w:t>
      </w:r>
    </w:p>
    <w:p>
      <w:pPr>
        <w:spacing w:after="160"/>
      </w:pPr>
      <w:r>
        <w:rPr>
          <w:rFonts w:ascii="Arial" w:cs="Arial" w:eastAsia="Arial" w:hAnsi="Arial"/>
          <w:sz w:val="22"/>
          <w:szCs w:val="22"/>
        </w:rPr>
        <w:t xml:space="preserve">Coins are earned alongside tiles during runs. Coin value per correct answer is determined by character difficulty (HSK level), SRS status (“about to forget” cards are worth significantly more), radical bonuses, and combo multiplier. Coins are spent in the shop on radicals, planet-style boosts, extra hearts, and basic utility character tiles (common characters far below the player’s current level, like 我, 的, 两).</w:t>
      </w:r>
    </w:p>
    <w:p>
      <w:pPr>
        <w:pStyle w:val="Heading2"/>
      </w:pPr>
      <w:r>
        <w:t xml:space="preserve">4.3 Economy Scaling by HSK Level</w:t>
      </w:r>
    </w:p>
    <w:p>
      <w:pPr>
        <w:spacing w:after="160"/>
      </w:pPr>
      <w:r>
        <w:rPr>
          <w:rFonts w:ascii="Arial" w:cs="Arial" w:eastAsia="Arial" w:hAnsi="Arial"/>
          <w:sz w:val="22"/>
          <w:szCs w:val="22"/>
        </w:rPr>
        <w:t xml:space="preserve">Higher HSK levels require longer, more complex sentences. The economy must scale to prevent grinding. The following mechanisms ensure throughput increases with level while maintaining meaningful scarcity.</w:t>
      </w:r>
    </w:p>
    <w:p>
      <w:pPr>
        <w:pStyle w:val="ListParagraph"/>
        <w:numPr>
          <w:ilvl w:val="0"/>
          <w:numId w:val="3"/>
        </w:numPr>
        <w:spacing w:after="80"/>
      </w:pPr>
      <w:r>
        <w:rPr>
          <w:rFonts w:ascii="Arial" w:cs="Arial" w:eastAsia="Arial" w:hAnsi="Arial"/>
          <w:sz w:val="22"/>
          <w:szCs w:val="22"/>
        </w:rPr>
        <w:t xml:space="preserve">Tile multipliers: HSK 2 earns 1 tile per correct answer. HSK 4 earns 2–3 tiles per correct answer. The cards are harder, so the reward is proportionally richer.</w:t>
      </w:r>
    </w:p>
    <w:p>
      <w:pPr>
        <w:pStyle w:val="ListParagraph"/>
        <w:numPr>
          <w:ilvl w:val="0"/>
          <w:numId w:val="3"/>
        </w:numPr>
        <w:spacing w:after="80"/>
      </w:pPr>
      <w:r>
        <w:rPr>
          <w:rFonts w:ascii="Arial" w:cs="Arial" w:eastAsia="Arial" w:hAnsi="Arial"/>
          <w:sz w:val="22"/>
          <w:szCs w:val="22"/>
        </w:rPr>
        <w:t xml:space="preserve">Word drops: At HSK 4+, correctly answering a vocabulary item sometimes drops a multi-character word tile (e.g., 电影) that places multiple tiles when used in sentence building. This reflects how intermediate learners think in compounds, not individual characters.</w:t>
      </w:r>
    </w:p>
    <w:p>
      <w:pPr>
        <w:pStyle w:val="ListParagraph"/>
        <w:numPr>
          <w:ilvl w:val="0"/>
          <w:numId w:val="3"/>
        </w:numPr>
        <w:spacing w:after="80"/>
      </w:pPr>
      <w:r>
        <w:rPr>
          <w:rFonts w:ascii="Arial" w:cs="Arial" w:eastAsia="Arial" w:hAnsi="Arial"/>
          <w:sz w:val="22"/>
          <w:szCs w:val="22"/>
        </w:rPr>
        <w:t xml:space="preserve">Radical passive generation: Equipped radicals generate bonus tiles during runs. Correctly answering a character that contains an owned radical drops the character tile plus a random bonus tile from that radical’s family. Long-term radical investment directly improves tile economy.</w:t>
      </w:r>
    </w:p>
    <w:p>
      <w:pPr>
        <w:pStyle w:val="ListParagraph"/>
        <w:numPr>
          <w:ilvl w:val="0"/>
          <w:numId w:val="3"/>
        </w:numPr>
        <w:spacing w:after="80"/>
      </w:pPr>
      <w:r>
        <w:rPr>
          <w:rFonts w:ascii="Arial" w:cs="Arial" w:eastAsia="Arial" w:hAnsi="Arial"/>
          <w:sz w:val="22"/>
          <w:szCs w:val="22"/>
        </w:rPr>
        <w:t xml:space="preserve">Combo scaling: A 5x combo at HSK 2 yields 5 tiles. A 5x combo at HSK 4 yields 10–15 tiles. The reward curve scales with level.</w:t>
      </w:r>
    </w:p>
    <w:p>
      <w:pPr>
        <w:pStyle w:val="ListParagraph"/>
        <w:numPr>
          <w:ilvl w:val="0"/>
          <w:numId w:val="3"/>
        </w:numPr>
        <w:spacing w:after="80"/>
      </w:pPr>
      <w:r>
        <w:rPr>
          <w:rFonts w:ascii="Arial" w:cs="Arial" w:eastAsia="Arial" w:hAnsi="Arial"/>
          <w:sz w:val="22"/>
          <w:szCs w:val="22"/>
        </w:rPr>
        <w:t xml:space="preserve">Card density: Runs stay 5–10 minutes at all levels. Higher-level players see more cards per minute because they react faster, resulting in higher throughput without longer sessions.</w:t>
      </w:r>
    </w:p>
    <w:p>
      <w:pPr>
        <w:spacing w:after="200"/>
      </w:pPr>
    </w:p>
    <w:p>
      <w:pPr>
        <w:spacing w:after="160"/>
      </w:pPr>
      <w:r>
        <w:rPr>
          <w:rFonts w:ascii="Arial" w:cs="Arial" w:eastAsia="Arial" w:hAnsi="Arial"/>
          <w:b/>
          <w:bCs/>
          <w:i/>
          <w:iCs/>
          <w:sz w:val="22"/>
          <w:szCs w:val="22"/>
        </w:rPr>
        <w:t xml:space="preserve">Design Principle: </w:t>
      </w:r>
      <w:r>
        <w:rPr>
          <w:rFonts w:ascii="Arial" w:cs="Arial" w:eastAsia="Arial" w:hAnsi="Arial"/>
          <w:i/>
          <w:iCs/>
          <w:sz w:val="22"/>
          <w:szCs w:val="22"/>
        </w:rPr>
        <w:t xml:space="preserve">The player should always be slightly short of what they need for the weekly trial. Scarcity drives daily return. If players are swimming in tiles, there is no reason to run. If they are endlessly grinding, they quit. The balance point is “one or two more runs should get me there.”</w:t>
      </w:r>
    </w:p>
    <w:p>
      <w:r>
        <w:br w:type="page"/>
      </w:r>
    </w:p>
    <w:p>
      <w:pPr>
        <w:pStyle w:val="Heading1"/>
      </w:pPr>
      <w:r>
        <w:t xml:space="preserve">5. Radicals as Jokers</w:t>
      </w:r>
    </w:p>
    <w:p>
      <w:pPr>
        <w:spacing w:after="160"/>
      </w:pPr>
      <w:r>
        <w:rPr>
          <w:rFonts w:ascii="Arial" w:cs="Arial" w:eastAsia="Arial" w:hAnsi="Arial"/>
          <w:sz w:val="22"/>
          <w:szCs w:val="22"/>
        </w:rPr>
        <w:t xml:space="preserve">Radicals are the game’s equivalent of Balatro’s Joker cards. They are persistent collectibles purchased from the shop that modify scoring and tile generation during runs. Owning a radical rewards structural knowledge of Chinese characters — the player is incentivized to learn character families because they are literally more profitable.</w:t>
      </w:r>
    </w:p>
    <w:p>
      <w:pPr>
        <w:pStyle w:val="Heading2"/>
      </w:pPr>
      <w:r>
        <w:t xml:space="preserve">5.1 How Radicals Work</w:t>
      </w:r>
    </w:p>
    <w:p>
      <w:pPr>
        <w:spacing w:after="160"/>
      </w:pPr>
      <w:r>
        <w:rPr>
          <w:rFonts w:ascii="Arial" w:cs="Arial" w:eastAsia="Arial" w:hAnsi="Arial"/>
          <w:sz w:val="22"/>
          <w:szCs w:val="22"/>
        </w:rPr>
        <w:t xml:space="preserve">Once a player owns a radical, any character containing that radical triggers a bonus when answered correctly during a run. The bonus includes extra coins, bonus tile drops from that radical’s character family, and a visual/audio flourish (screen flash, distinct sound effect). The player equips a limited number of radicals before each run, creating a loadout decision similar to choosing Jokers in Balatro.</w:t>
      </w:r>
    </w:p>
    <w:p>
      <w:pPr>
        <w:pStyle w:val="Heading2"/>
      </w:pPr>
      <w:r>
        <w:t xml:space="preserve">5.2 Two Activation Modes</w:t>
      </w:r>
    </w:p>
    <w:p>
      <w:pPr>
        <w:spacing w:after="160"/>
      </w:pPr>
      <w:r>
        <w:rPr>
          <w:rFonts w:ascii="Arial" w:cs="Arial" w:eastAsia="Arial" w:hAnsi="Arial"/>
          <w:b/>
          <w:bCs/>
          <w:sz w:val="22"/>
          <w:szCs w:val="22"/>
        </w:rPr>
        <w:t xml:space="preserve">Mode 1 — Radical Recognition (common): </w:t>
      </w:r>
      <w:r>
        <w:rPr>
          <w:rFonts w:ascii="Arial" w:cs="Arial" w:eastAsia="Arial" w:hAnsi="Arial"/>
          <w:sz w:val="22"/>
          <w:szCs w:val="22"/>
        </w:rPr>
        <w:t xml:space="preserve">The full character appears on screen. If it contains a radical the player owns, the radical highlights within the character and the bonus triggers on a correct answer. This works for approximately 80–90% of all characters and is the primary activation mode.</w:t>
      </w:r>
    </w:p>
    <w:p>
      <w:pPr>
        <w:spacing w:after="160"/>
      </w:pPr>
      <w:r>
        <w:rPr>
          <w:rFonts w:ascii="Arial" w:cs="Arial" w:eastAsia="Arial" w:hAnsi="Arial"/>
          <w:b/>
          <w:bCs/>
          <w:sz w:val="22"/>
          <w:szCs w:val="22"/>
        </w:rPr>
        <w:t xml:space="preserve">Mode 2 — Radical Attach (special event): </w:t>
      </w:r>
      <w:r>
        <w:rPr>
          <w:rFonts w:ascii="Arial" w:cs="Arial" w:eastAsia="Arial" w:hAnsi="Arial"/>
          <w:sz w:val="22"/>
          <w:szCs w:val="22"/>
        </w:rPr>
        <w:t xml:space="preserve">A recognizable standalone base character appears (e.g., 青, 马, 包). The player can attach an owned radical to form a new character (e.g., 氵 + 青 = 清). This is rarer — it only works when the phonetic component is a character the user already knows — and triggers as a bonus round event for significantly higher rewards.</w:t>
      </w:r>
    </w:p>
    <w:p>
      <w:pPr>
        <w:pStyle w:val="Heading2"/>
      </w:pPr>
      <w:r>
        <w:t xml:space="preserve">5.3 Radical Rarity Tiers</w:t>
      </w:r>
    </w:p>
    <w:p>
      <w:pPr>
        <w:spacing w:after="160"/>
      </w:pPr>
      <w:r>
        <w:rPr>
          <w:rFonts w:ascii="Arial" w:cs="Arial" w:eastAsia="Arial" w:hAnsi="Arial"/>
          <w:sz w:val="22"/>
          <w:szCs w:val="22"/>
        </w:rPr>
        <w:t xml:space="preserve">Radicals are organized into rarity tiers based on how many HSK 2–5 characters they appear in. This determines their shop price and their value as a gameplay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Appears in 15+ characters across HSK 2–5. High activation frequency. Foundation purchases.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亻 (person), 口 (mouth), 氵 (water), 火 (fire), 扌 (hand), 忄 (heart), 土 (earth)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Appears in 8–15 characters. Unlocks specialized vocabulary families. Mid-game investments.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言 (speech), 金 (metal), 贝 (shell/money), 食 (food), 竹 (bamboo), 糸 (silk)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Epic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Appears in fewer characters but those characters are advanced or high-value. Late-game prestige.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龍 (dragon), 鬼 (ghost), 骨 (bone), 革 (leather), 鼠 (rat), 飛 (fly)</w:t>
            </w:r>
          </w:p>
        </w:tc>
      </w:tr>
    </w:tbl>
    <w:p>
      <w:pPr>
        <w:spacing w:after="200"/>
      </w:pPr>
    </w:p>
    <w:p>
      <w:pPr>
        <w:spacing w:after="160"/>
      </w:pPr>
      <w:r>
        <w:rPr>
          <w:rFonts w:ascii="Arial" w:cs="Arial" w:eastAsia="Arial" w:hAnsi="Arial"/>
          <w:sz w:val="22"/>
          <w:szCs w:val="22"/>
        </w:rPr>
        <w:t xml:space="preserve">There are approximately 40–50 high-frequency radicals that cover the overwhelming majority of characters in the HSK 2–5 range. This is a manageable shop inventory — enough for meaningful purchase decisions without being overwhelming.</w:t>
      </w:r>
    </w:p>
    <w:p>
      <w:pPr>
        <w:pStyle w:val="Heading2"/>
      </w:pPr>
      <w:r>
        <w:t xml:space="preserve">5.4 Strategic Depth</w:t>
      </w:r>
    </w:p>
    <w:p>
      <w:pPr>
        <w:spacing w:after="160"/>
      </w:pPr>
      <w:r>
        <w:rPr>
          <w:rFonts w:ascii="Arial" w:cs="Arial" w:eastAsia="Arial" w:hAnsi="Arial"/>
          <w:sz w:val="22"/>
          <w:szCs w:val="22"/>
        </w:rPr>
        <w:t xml:space="preserve">Radical selection before a run mirrors Balatro’s Joker decisions. Should the player equip 氵 because they know many water characters, or 金 because this week’s trial sentence might need metal-related vocabulary? The weekly trial creates forward-looking radical strategy, while the daily run rewards broad radical coverage.</w:t>
      </w:r>
    </w:p>
    <w:p>
      <w:r>
        <w:br w:type="page"/>
      </w:r>
    </w:p>
    <w:p>
      <w:pPr>
        <w:pStyle w:val="Heading1"/>
      </w:pPr>
      <w:r>
        <w:t xml:space="preserve">6. Sentence Building</w:t>
      </w:r>
    </w:p>
    <w:p>
      <w:pPr>
        <w:spacing w:after="160"/>
      </w:pPr>
      <w:r>
        <w:rPr>
          <w:rFonts w:ascii="Arial" w:cs="Arial" w:eastAsia="Arial" w:hAnsi="Arial"/>
          <w:sz w:val="22"/>
          <w:szCs w:val="22"/>
        </w:rPr>
        <w:t xml:space="preserve">Sentence building is where the player spends collected tiles. It serves three functions: the boss round at the end of each run, the daily sentence goal, and the weekly trial. Scoring is Scrabble-like — the player is optimizing for points, but to maximize score they must build valid Chinese sentences. The learning is a side effect of trying to win.</w:t>
      </w:r>
    </w:p>
    <w:p>
      <w:pPr>
        <w:pStyle w:val="Heading2"/>
      </w:pPr>
      <w:r>
        <w:t xml:space="preserve">6.1 Boss Round (End of Run)</w:t>
      </w:r>
    </w:p>
    <w:p>
      <w:pPr>
        <w:spacing w:after="160"/>
      </w:pPr>
      <w:r>
        <w:rPr>
          <w:rFonts w:ascii="Arial" w:cs="Arial" w:eastAsia="Arial" w:hAnsi="Arial"/>
          <w:sz w:val="22"/>
          <w:szCs w:val="22"/>
        </w:rPr>
        <w:t xml:space="preserve">A surprise sentence challenge using tiles collected during the current run. The player cannot plan ahead for this. It tests flexible recall and genuine understanding, not hoarding. Boss round types rotate randomly:</w:t>
      </w:r>
    </w:p>
    <w:p>
      <w:pPr>
        <w:pStyle w:val="ListParagraph"/>
        <w:numPr>
          <w:ilvl w:val="0"/>
          <w:numId w:val="3"/>
        </w:numPr>
        <w:spacing w:after="80"/>
      </w:pPr>
      <w:r>
        <w:rPr>
          <w:rFonts w:ascii="Arial" w:cs="Arial" w:eastAsia="Arial" w:hAnsi="Arial"/>
          <w:sz w:val="22"/>
          <w:szCs w:val="22"/>
        </w:rPr>
        <w:t xml:space="preserve">Fill the Blank: A sentence with one tile missing. The player selects the correct tile from their collection.</w:t>
      </w:r>
    </w:p>
    <w:p>
      <w:pPr>
        <w:pStyle w:val="ListParagraph"/>
        <w:numPr>
          <w:ilvl w:val="0"/>
          <w:numId w:val="3"/>
        </w:numPr>
        <w:spacing w:after="80"/>
      </w:pPr>
      <w:r>
        <w:rPr>
          <w:rFonts w:ascii="Arial" w:cs="Arial" w:eastAsia="Arial" w:hAnsi="Arial"/>
          <w:sz w:val="22"/>
          <w:szCs w:val="22"/>
        </w:rPr>
        <w:t xml:space="preserve">Scramble: All necessary tiles are provided in random order. Arrange them into a valid sentence.</w:t>
      </w:r>
    </w:p>
    <w:p>
      <w:pPr>
        <w:pStyle w:val="ListParagraph"/>
        <w:numPr>
          <w:ilvl w:val="0"/>
          <w:numId w:val="3"/>
        </w:numPr>
        <w:spacing w:after="80"/>
      </w:pPr>
      <w:r>
        <w:rPr>
          <w:rFonts w:ascii="Arial" w:cs="Arial" w:eastAsia="Arial" w:hAnsi="Arial"/>
          <w:sz w:val="22"/>
          <w:szCs w:val="22"/>
        </w:rPr>
        <w:t xml:space="preserve">Free Build: An English meaning is presented. Build any valid Chinese sentence from your available tiles. Longer and more complex sentences score higher.</w:t>
      </w:r>
    </w:p>
    <w:p>
      <w:pPr>
        <w:pStyle w:val="ListParagraph"/>
        <w:numPr>
          <w:ilvl w:val="0"/>
          <w:numId w:val="3"/>
        </w:numPr>
        <w:spacing w:after="80"/>
      </w:pPr>
      <w:r>
        <w:rPr>
          <w:rFonts w:ascii="Arial" w:cs="Arial" w:eastAsia="Arial" w:hAnsi="Arial"/>
          <w:sz w:val="22"/>
          <w:szCs w:val="22"/>
        </w:rPr>
        <w:t xml:space="preserve">Extend: A short sentence is given. Add tiles to make it longer and score more points.</w:t>
      </w:r>
    </w:p>
    <w:p>
      <w:pPr>
        <w:spacing w:after="200"/>
      </w:pPr>
    </w:p>
    <w:p>
      <w:pPr>
        <w:spacing w:after="160"/>
      </w:pPr>
      <w:r>
        <w:rPr>
          <w:rFonts w:ascii="Arial" w:cs="Arial" w:eastAsia="Arial" w:hAnsi="Arial"/>
          <w:sz w:val="22"/>
          <w:szCs w:val="22"/>
        </w:rPr>
        <w:t xml:space="preserve">Boss round difficulty scales with HSK level. An HSK 2 boss might require a 6-tile sentence. An HSK 4 boss might require a 10–15 tile sentence, but coin payout is proportionally higher. Bonus points are awarded for using SRS rare tiles and for tiles containing owned radicals.</w:t>
      </w:r>
    </w:p>
    <w:p>
      <w:pPr>
        <w:pStyle w:val="Heading2"/>
      </w:pPr>
      <w:r>
        <w:t xml:space="preserve">6.2 Daily Sentence</w:t>
      </w:r>
    </w:p>
    <w:p>
      <w:pPr>
        <w:spacing w:after="160"/>
      </w:pPr>
      <w:r>
        <w:rPr>
          <w:rFonts w:ascii="Arial" w:cs="Arial" w:eastAsia="Arial" w:hAnsi="Arial"/>
          <w:sz w:val="22"/>
          <w:szCs w:val="22"/>
        </w:rPr>
        <w:t xml:space="preserve">A specific short sentence is revealed at the start of each day. The player can see exactly which tiles are needed. This creates targeted farming — the player knows what to collect during their runs. Completing the daily sentence awards a daily reward and contributes to a streak counter. HSK 2 players receive simple sentences (6–8 tiles); HSK 4 players receive complex ones (12–15+ tiles).</w:t>
      </w:r>
    </w:p>
    <w:p>
      <w:pPr>
        <w:pStyle w:val="Heading2"/>
      </w:pPr>
      <w:r>
        <w:t xml:space="preserve">6.3 Weekly Trial</w:t>
      </w:r>
    </w:p>
    <w:p>
      <w:pPr>
        <w:spacing w:after="160"/>
      </w:pPr>
      <w:r>
        <w:rPr>
          <w:rFonts w:ascii="Arial" w:cs="Arial" w:eastAsia="Arial" w:hAnsi="Arial"/>
          <w:sz w:val="22"/>
          <w:szCs w:val="22"/>
        </w:rPr>
        <w:t xml:space="preserve">A harder sentence or set of sentences revealed on Monday. May specify a grammar pattern (e.g., “use the 把 construction to describe an action”) rather than exact characters. The player has all week to collect the right tiles. Significantly larger reward. This gives the entire week structure and direction, similar to ARC Raiders’ weekly trials that shape how players approach their runs.</w:t>
      </w:r>
    </w:p>
    <w:p>
      <w:pPr>
        <w:pStyle w:val="Heading2"/>
      </w:pPr>
      <w:r>
        <w:t xml:space="preserve">6.4 Example Sentences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 Sentence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Tile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我喜欢吃中国菜 (I like eating Chinese food)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今天天气很好 (Today’s weather is very good)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他每天早上跑步半个小时 (He runs for half an hour every morning)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虽然外面很冷，但是我还是想出去走走 (Although it’s cold outside, I still want to go for a walk)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HSK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他把那本书放在桌子上了 (He put that book on the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r>
    </w:tbl>
    <w:p>
      <w:r>
        <w:br w:type="page"/>
      </w:r>
    </w:p>
    <w:p>
      <w:pPr>
        <w:pStyle w:val="Heading1"/>
      </w:pPr>
      <w:r>
        <w:t xml:space="preserve">7. Planet-Style Boosts (Mastery Bonuses)</w:t>
      </w:r>
    </w:p>
    <w:p>
      <w:pPr>
        <w:spacing w:after="160"/>
      </w:pPr>
      <w:r>
        <w:rPr>
          <w:rFonts w:ascii="Arial" w:cs="Arial" w:eastAsia="Arial" w:hAnsi="Arial"/>
          <w:sz w:val="22"/>
          <w:szCs w:val="22"/>
        </w:rPr>
        <w:t xml:space="preserve">Inspired by Balatro’s Planet cards, these are permanent upgrades to the player’s scoring for specific categories. Unlike radicals (which are purchased), planet boosts are earned through demonstrated mastery — milestone achievements that reward consistent performance.</w:t>
      </w:r>
    </w:p>
    <w:p>
      <w:pPr>
        <w:pStyle w:val="Heading2"/>
      </w:pPr>
      <w:r>
        <w:t xml:space="preserve">7.1 Examples</w:t>
      </w:r>
    </w:p>
    <w:p>
      <w:pPr>
        <w:pStyle w:val="ListParagraph"/>
        <w:numPr>
          <w:ilvl w:val="0"/>
          <w:numId w:val="3"/>
        </w:numPr>
        <w:spacing w:after="80"/>
      </w:pPr>
      <w:r>
        <w:rPr>
          <w:rFonts w:ascii="Arial" w:cs="Arial" w:eastAsia="Arial" w:hAnsi="Arial"/>
          <w:sz w:val="22"/>
          <w:szCs w:val="22"/>
        </w:rPr>
        <w:t xml:space="preserve">Tone Mastery: Correctly identify 50 fourth-tone characters across all runs → all fourth-tone answers are permanently worth 1.5x coins.</w:t>
      </w:r>
    </w:p>
    <w:p>
      <w:pPr>
        <w:pStyle w:val="ListParagraph"/>
        <w:numPr>
          <w:ilvl w:val="0"/>
          <w:numId w:val="3"/>
        </w:numPr>
        <w:spacing w:after="80"/>
      </w:pPr>
      <w:r>
        <w:rPr>
          <w:rFonts w:ascii="Arial" w:cs="Arial" w:eastAsia="Arial" w:hAnsi="Arial"/>
          <w:sz w:val="22"/>
          <w:szCs w:val="22"/>
        </w:rPr>
        <w:t xml:space="preserve">HSK Level Mastery: Reach 90% accuracy on all HSK 3 characters → all HSK 3 characters permanently score double.</w:t>
      </w:r>
    </w:p>
    <w:p>
      <w:pPr>
        <w:pStyle w:val="ListParagraph"/>
        <w:numPr>
          <w:ilvl w:val="0"/>
          <w:numId w:val="3"/>
        </w:numPr>
        <w:spacing w:after="80"/>
      </w:pPr>
      <w:r>
        <w:rPr>
          <w:rFonts w:ascii="Arial" w:cs="Arial" w:eastAsia="Arial" w:hAnsi="Arial"/>
          <w:sz w:val="22"/>
          <w:szCs w:val="22"/>
        </w:rPr>
        <w:t xml:space="preserve">Radical Family Mastery: Correctly answer every water-radical character in HSK 2–3 → permanent bonus to all water-family characters.</w:t>
      </w:r>
    </w:p>
    <w:p>
      <w:pPr>
        <w:pStyle w:val="ListParagraph"/>
        <w:numPr>
          <w:ilvl w:val="0"/>
          <w:numId w:val="3"/>
        </w:numPr>
        <w:spacing w:after="80"/>
      </w:pPr>
      <w:r>
        <w:rPr>
          <w:rFonts w:ascii="Arial" w:cs="Arial" w:eastAsia="Arial" w:hAnsi="Arial"/>
          <w:sz w:val="22"/>
          <w:szCs w:val="22"/>
        </w:rPr>
        <w:t xml:space="preserve">Streak Mastery: Achieve a 50-card combo → permanent increase to base combo multiplier.</w:t>
      </w:r>
    </w:p>
    <w:p>
      <w:pPr>
        <w:spacing w:after="200"/>
      </w:pPr>
    </w:p>
    <w:p>
      <w:pPr>
        <w:spacing w:after="160"/>
      </w:pPr>
      <w:r>
        <w:rPr>
          <w:rFonts w:ascii="Arial" w:cs="Arial" w:eastAsia="Arial" w:hAnsi="Arial"/>
          <w:sz w:val="22"/>
          <w:szCs w:val="22"/>
        </w:rPr>
        <w:t xml:space="preserve">These provide long-term progression that persists beyond any single run. They reward depth of knowledge and give advanced players a sense of earned power. The milestones should be achievable but not trivial — each one represents a genuine learning accomplishment.</w:t>
      </w:r>
    </w:p>
    <w:p>
      <w:r>
        <w:br w:type="page"/>
      </w:r>
    </w:p>
    <w:p>
      <w:pPr>
        <w:pStyle w:val="Heading1"/>
      </w:pPr>
      <w:r>
        <w:t xml:space="preserve">8. SRS Engine (Invisible Core)</w:t>
      </w:r>
    </w:p>
    <w:p>
      <w:pPr>
        <w:spacing w:after="160"/>
      </w:pPr>
      <w:r>
        <w:rPr>
          <w:rFonts w:ascii="Arial" w:cs="Arial" w:eastAsia="Arial" w:hAnsi="Arial"/>
          <w:sz w:val="22"/>
          <w:szCs w:val="22"/>
        </w:rPr>
        <w:t xml:space="preserve">The spaced repetition algorithm is the product. Everything else is presentation. The recommended implementation is FSRS (Free Spaced Repetition Scheduler), the algorithm recently adopted by Anki. It is open-source, well-documented, and represents the current state of the art in memory scheduling.</w:t>
      </w:r>
    </w:p>
    <w:p>
      <w:pPr>
        <w:pStyle w:val="Heading2"/>
      </w:pPr>
      <w:r>
        <w:t xml:space="preserve">8.1 Design Principle</w:t>
      </w:r>
    </w:p>
    <w:p>
      <w:pPr>
        <w:spacing w:after="160"/>
      </w:pPr>
      <w:r>
        <w:rPr>
          <w:rFonts w:ascii="Arial" w:cs="Arial" w:eastAsia="Arial" w:hAnsi="Arial"/>
          <w:sz w:val="22"/>
          <w:szCs w:val="22"/>
        </w:rPr>
        <w:t xml:space="preserve">The player never sees intervals, scheduling numbers, or difficulty ratings. The SRS is completely invisible. The player experiences it as loot rarity: some cards glow and are worth more (“about to forget”), some appear frequently (new or struggling), some rarely appear (well-known). The algorithm controls what cards appear, when, and in what challenge type. The player just plays the game.</w:t>
      </w:r>
    </w:p>
    <w:p>
      <w:pPr>
        <w:pStyle w:val="Heading2"/>
      </w:pPr>
      <w:r>
        <w:t xml:space="preserve">8.2 Per-Card, Per-Type Tracking</w:t>
      </w:r>
    </w:p>
    <w:p>
      <w:pPr>
        <w:spacing w:after="160"/>
      </w:pPr>
      <w:r>
        <w:rPr>
          <w:rFonts w:ascii="Arial" w:cs="Arial" w:eastAsia="Arial" w:hAnsi="Arial"/>
          <w:sz w:val="22"/>
          <w:szCs w:val="22"/>
        </w:rPr>
        <w:t xml:space="preserve">The SRS tracks each character across all four challenge types independently. A player may have strong visual recognition of a character but poor tone recall. The algorithm will present that character as a tone challenge more frequently than a meaning challenge. This creates targeted review without the player needing to self-assess or configure anything.</w:t>
      </w:r>
    </w:p>
    <w:p>
      <w:pPr>
        <w:pStyle w:val="Heading2"/>
      </w:pPr>
      <w:r>
        <w:t xml:space="preserve">8.3 SRS-Driven Loot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SRS Status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In-Game Presentation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Coin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Well-known (long interval)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Standard card, no special effects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Base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Learning (short interval)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Normal appearance, appears frequently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1.5x 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About to forget (due soon)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Glowing border, pulse effect, distinct audio cue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3–5x 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New card (first introduction)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Unique “new discovery” animation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2x base</w:t>
            </w:r>
          </w:p>
        </w:tc>
      </w:tr>
    </w:tbl>
    <w:p>
      <w:pPr>
        <w:spacing w:after="200"/>
      </w:pPr>
    </w:p>
    <w:p>
      <w:pPr>
        <w:spacing w:after="160"/>
      </w:pPr>
      <w:r>
        <w:rPr>
          <w:rFonts w:ascii="Arial" w:cs="Arial" w:eastAsia="Arial" w:hAnsi="Arial"/>
          <w:sz w:val="22"/>
          <w:szCs w:val="22"/>
        </w:rPr>
        <w:t xml:space="preserve">The “about to forget” state is the slot machine jackpot. The visual and audio design of this moment is critical to the app’s addictiveness. It must feel exciting and urgent. This is where the dopamine comes from.</w:t>
      </w:r>
    </w:p>
    <w:p>
      <w:pPr>
        <w:pStyle w:val="Heading2"/>
      </w:pPr>
      <w:r>
        <w:t xml:space="preserve">8.4 Easy vs Challenge Runs</w:t>
      </w:r>
    </w:p>
    <w:p>
      <w:pPr>
        <w:spacing w:after="160"/>
      </w:pPr>
      <w:r>
        <w:rPr>
          <w:rFonts w:ascii="Arial" w:cs="Arial" w:eastAsia="Arial" w:hAnsi="Arial"/>
          <w:sz w:val="22"/>
          <w:szCs w:val="22"/>
        </w:rPr>
        <w:t xml:space="preserve">Easy runs surface characters well within the player’s comfort zone — mostly well-known cards with long SRS intervals. High accuracy, lots of tiles earned, low risk of losing hearts. The player is farming. Challenge runs lean heavily on the SRS algorithm — more new cards, more “about to forget” cards, higher coin rewards but greater risk. The player chooses based on what they need: tiles (Easy) or coins and learning progress (Challenge).</w:t>
      </w:r>
    </w:p>
    <w:p>
      <w:r>
        <w:br w:type="page"/>
      </w:r>
    </w:p>
    <w:p>
      <w:pPr>
        <w:pStyle w:val="Heading1"/>
      </w:pPr>
      <w:r>
        <w:t xml:space="preserve">9. Progression &amp; Retention Systems</w:t>
      </w:r>
    </w:p>
    <w:p>
      <w:pPr>
        <w:pStyle w:val="Heading2"/>
      </w:pPr>
      <w:r>
        <w:t xml:space="preserve">9.1 HSK Level Tracking</w:t>
      </w:r>
    </w:p>
    <w:p>
      <w:pPr>
        <w:spacing w:after="160"/>
      </w:pPr>
      <w:r>
        <w:rPr>
          <w:rFonts w:ascii="Arial" w:cs="Arial" w:eastAsia="Arial" w:hAnsi="Arial"/>
          <w:sz w:val="22"/>
          <w:szCs w:val="22"/>
        </w:rPr>
        <w:t xml:space="preserve">The player sets their starting HSK level on first launch. Progress through HSK levels is driven by SRS mastery metrics, not by in-game score. A player cannot grind easy runs and fake their way to a higher level. The game tracks what percentage of characters at the current level have reached stable long-term retention in the SRS, and the level advances when a threshold is met (e.g., 85% of characters at stable interval). This ensures the level indicator reflects genuine knowledge.</w:t>
      </w:r>
    </w:p>
    <w:p>
      <w:pPr>
        <w:pStyle w:val="Heading2"/>
      </w:pPr>
      <w:r>
        <w:t xml:space="preserve">9.2 Collection Grid</w:t>
      </w:r>
    </w:p>
    <w:p>
      <w:pPr>
        <w:spacing w:after="160"/>
      </w:pPr>
      <w:r>
        <w:rPr>
          <w:rFonts w:ascii="Arial" w:cs="Arial" w:eastAsia="Arial" w:hAnsi="Arial"/>
          <w:sz w:val="22"/>
          <w:szCs w:val="22"/>
        </w:rPr>
        <w:t xml:space="preserve">A visual grid of all characters in the player’s current HSK level range. Characters start greyed out and fill in as they are learned. Mastered characters glow. Fading characters (due for review) show visual decay — cracks, dimming, or desaturation. This decay visualization creates urgency to return daily. People will grind to fill a collection grid, and watching it degrade drives loss aversion.</w:t>
      </w:r>
    </w:p>
    <w:p>
      <w:pPr>
        <w:pStyle w:val="Heading2"/>
      </w:pPr>
      <w:r>
        <w:t xml:space="preserve">9.3 Streaks and Daily Engagement</w:t>
      </w:r>
    </w:p>
    <w:p>
      <w:pPr>
        <w:spacing w:after="160"/>
      </w:pPr>
      <w:r>
        <w:rPr>
          <w:rFonts w:ascii="Arial" w:cs="Arial" w:eastAsia="Arial" w:hAnsi="Arial"/>
          <w:sz w:val="22"/>
          <w:szCs w:val="22"/>
        </w:rPr>
        <w:t xml:space="preserve">A daily streak counter tracks consecutive days with at least one completed run. The daily sentence goal provides a concrete reason to play each day. The weekly trial provides a week-long arc of purpose. Together, these create short-term (today’s sentence), medium-term (this week’s trial), and long-term (HSK level progression) goal layers.</w:t>
      </w:r>
    </w:p>
    <w:p>
      <w:pPr>
        <w:pStyle w:val="Heading2"/>
      </w:pPr>
      <w:r>
        <w:t xml:space="preserve">9.4 What the Player Never Sees</w:t>
      </w:r>
    </w:p>
    <w:p>
      <w:pPr>
        <w:spacing w:after="160"/>
      </w:pPr>
      <w:r>
        <w:rPr>
          <w:rFonts w:ascii="Arial" w:cs="Arial" w:eastAsia="Arial" w:hAnsi="Arial"/>
          <w:sz w:val="22"/>
          <w:szCs w:val="22"/>
        </w:rPr>
        <w:t xml:space="preserve">The SRS scheduling numbers. Interval lengths. Difficulty ratings. Ease factors. Forgetting curves. Review counts. All of this runs silently underneath. The player sees loot rarity, glowing cards, collection grids, and progress bars. The science is the engine. The game is the dashboard.</w:t>
      </w:r>
    </w:p>
    <w:p>
      <w:r>
        <w:br w:type="page"/>
      </w:r>
    </w:p>
    <w:p>
      <w:pPr>
        <w:pStyle w:val="Heading1"/>
      </w:pPr>
      <w:r>
        <w:t xml:space="preserve">10. The Shop</w:t>
      </w:r>
    </w:p>
    <w:p>
      <w:pPr>
        <w:spacing w:after="160"/>
      </w:pPr>
      <w:r>
        <w:rPr>
          <w:rFonts w:ascii="Arial" w:cs="Arial" w:eastAsia="Arial" w:hAnsi="Arial"/>
          <w:sz w:val="22"/>
          <w:szCs w:val="22"/>
        </w:rPr>
        <w:t xml:space="preserve">The shop appears between runs and is the primary coin sink. It is curated rather than exhaustive — a small rotating selection of items, forcing purchase decisions similar to Balatro’s shop.</w:t>
      </w:r>
    </w:p>
    <w:p>
      <w:pPr>
        <w:pStyle w:val="Heading2"/>
      </w:pPr>
      <w:r>
        <w:t xml:space="preserve">10.1 Shop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Radical (Common)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Equip to earn bonuses on characters containing this radical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Radical (Rare)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Same as common but covers a more specialized character family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Radical (Epic)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Covers fewer characters but those characters are high-value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Utility Character Tiles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Basic tiles (我, 的, 了, 两) far below player’s level, for sentence building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Extra Hearts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Additional hearts for the next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Planet Boost (if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Permanent scoring upgrade (only appears when milestone is near)</w:t>
            </w:r>
          </w:p>
        </w:tc>
      </w:tr>
    </w:tbl>
    <w:p>
      <w:pPr>
        <w:spacing w:after="200"/>
      </w:pPr>
    </w:p>
    <w:p>
      <w:pPr>
        <w:spacing w:after="160"/>
      </w:pPr>
      <w:r>
        <w:rPr>
          <w:rFonts w:ascii="Arial" w:cs="Arial" w:eastAsia="Arial" w:hAnsi="Arial"/>
          <w:sz w:val="22"/>
          <w:szCs w:val="22"/>
        </w:rPr>
        <w:t xml:space="preserve">The shop rotates its selection. Not all radicals or items are available every session. This creates urgency (“I should buy 氵 now because it might not be here tomorrow”) and prevents decision paralysis from too many options.</w:t>
      </w:r>
    </w:p>
    <w:p>
      <w:r>
        <w:br w:type="page"/>
      </w:r>
    </w:p>
    <w:p>
      <w:pPr>
        <w:pStyle w:val="Heading1"/>
      </w:pPr>
      <w:r>
        <w:t xml:space="preserve">11. Radical System Feasibility</w:t>
      </w:r>
    </w:p>
    <w:p>
      <w:pPr>
        <w:spacing w:after="160"/>
      </w:pPr>
      <w:r>
        <w:rPr>
          <w:rFonts w:ascii="Arial" w:cs="Arial" w:eastAsia="Arial" w:hAnsi="Arial"/>
          <w:sz w:val="22"/>
          <w:szCs w:val="22"/>
        </w:rPr>
        <w:t xml:space="preserve">Approximately 80–90% of Chinese characters are semantic-phonetic compounds, meaning they contain a radical that hints at meaning and a component that hints at pronunciation. This structure is the foundation of the radical Joker system.</w:t>
      </w:r>
    </w:p>
    <w:p>
      <w:pPr>
        <w:pStyle w:val="Heading2"/>
      </w:pPr>
      <w:r>
        <w:t xml:space="preserve">11.1 High-Frequency Radical Coverage</w:t>
      </w:r>
    </w:p>
    <w:p>
      <w:pPr>
        <w:spacing w:after="160"/>
      </w:pPr>
      <w:r>
        <w:rPr>
          <w:rFonts w:ascii="Arial" w:cs="Arial" w:eastAsia="Arial" w:hAnsi="Arial"/>
          <w:sz w:val="22"/>
          <w:szCs w:val="22"/>
        </w:rPr>
        <w:t xml:space="preserve">A small number of radicals cover a large number of characters. Examples across the HSK 2–5 range:</w:t>
      </w:r>
    </w:p>
    <w:p>
      <w:pPr>
        <w:pStyle w:val="ListParagraph"/>
        <w:numPr>
          <w:ilvl w:val="0"/>
          <w:numId w:val="3"/>
        </w:numPr>
        <w:spacing w:after="80"/>
      </w:pPr>
      <w:r>
        <w:rPr>
          <w:rFonts w:ascii="Arial" w:cs="Arial" w:eastAsia="Arial" w:hAnsi="Arial"/>
          <w:sz w:val="22"/>
          <w:szCs w:val="22"/>
        </w:rPr>
        <w:t xml:space="preserve">氵 (water): 没, 法, 河, 湖, 海, 洗, 清, 活, 流, 深, 温, 满, 游, 注 — 15+ activations</w:t>
      </w:r>
    </w:p>
    <w:p>
      <w:pPr>
        <w:pStyle w:val="ListParagraph"/>
        <w:numPr>
          <w:ilvl w:val="0"/>
          <w:numId w:val="3"/>
        </w:numPr>
        <w:spacing w:after="80"/>
      </w:pPr>
      <w:r>
        <w:rPr>
          <w:rFonts w:ascii="Arial" w:cs="Arial" w:eastAsia="Arial" w:hAnsi="Arial"/>
          <w:sz w:val="22"/>
          <w:szCs w:val="22"/>
        </w:rPr>
        <w:t xml:space="preserve">言 (speech): 说, 话, 语, 读, 请, 让, 记, 认, 识, 词, 课, 谈 — 14+ activations</w:t>
      </w:r>
    </w:p>
    <w:p>
      <w:pPr>
        <w:pStyle w:val="ListParagraph"/>
        <w:numPr>
          <w:ilvl w:val="0"/>
          <w:numId w:val="3"/>
        </w:numPr>
        <w:spacing w:after="80"/>
      </w:pPr>
      <w:r>
        <w:rPr>
          <w:rFonts w:ascii="Arial" w:cs="Arial" w:eastAsia="Arial" w:hAnsi="Arial"/>
          <w:sz w:val="22"/>
          <w:szCs w:val="22"/>
        </w:rPr>
        <w:t xml:space="preserve">忄 (heart/emotion): 想, 思, 意, 感, 忙, 快, 慢, 怕, 情, 愿, 忘, 惯 — 14+ activations</w:t>
      </w:r>
    </w:p>
    <w:p>
      <w:pPr>
        <w:pStyle w:val="ListParagraph"/>
        <w:numPr>
          <w:ilvl w:val="0"/>
          <w:numId w:val="3"/>
        </w:numPr>
        <w:spacing w:after="80"/>
      </w:pPr>
      <w:r>
        <w:rPr>
          <w:rFonts w:ascii="Arial" w:cs="Arial" w:eastAsia="Arial" w:hAnsi="Arial"/>
          <w:sz w:val="22"/>
          <w:szCs w:val="22"/>
        </w:rPr>
        <w:t xml:space="preserve">扌 (hand): 打, 找, 把, 拿, 拉, 推, 提, 换, 接, 搬 — 13+ activations</w:t>
      </w:r>
    </w:p>
    <w:p>
      <w:pPr>
        <w:spacing w:after="200"/>
      </w:pPr>
    </w:p>
    <w:p>
      <w:pPr>
        <w:spacing w:after="160"/>
      </w:pPr>
      <w:r>
        <w:rPr>
          <w:rFonts w:ascii="Arial" w:cs="Arial" w:eastAsia="Arial" w:hAnsi="Arial"/>
          <w:sz w:val="22"/>
          <w:szCs w:val="22"/>
        </w:rPr>
        <w:t xml:space="preserve">With 40–50 high-frequency radicals in the shop, radical bonuses would trigger multiple times per run at any HSK level. The system has more than enough variety to sustain long-term play.</w:t>
      </w:r>
    </w:p>
    <w:p>
      <w:pPr>
        <w:pStyle w:val="Heading2"/>
      </w:pPr>
      <w:r>
        <w:t xml:space="preserve">11.2 Characters Without Decomposable Radicals</w:t>
      </w:r>
    </w:p>
    <w:p>
      <w:pPr>
        <w:spacing w:after="160"/>
      </w:pPr>
      <w:r>
        <w:rPr>
          <w:rFonts w:ascii="Arial" w:cs="Arial" w:eastAsia="Arial" w:hAnsi="Arial"/>
          <w:sz w:val="22"/>
          <w:szCs w:val="22"/>
        </w:rPr>
        <w:t xml:space="preserve">Some characters are themselves radicals or base units that do not decompose further: 水 (water), 人 (person), 大 (big), 山 (mountain), 火 (fire). These are collected as complete tiles through the normal swiping mechanic. The radical system simply does not activate for them — no bonus, no penalty. The majority of characters at HSK 3+ do have radical components, so this is a small minority of the overall card pool.</w:t>
      </w:r>
    </w:p>
    <w:p>
      <w:r>
        <w:br w:type="page"/>
      </w:r>
    </w:p>
    <w:p>
      <w:pPr>
        <w:pStyle w:val="Heading1"/>
      </w:pPr>
      <w:r>
        <w:t xml:space="preserve">12. Dopamine Map</w:t>
      </w:r>
    </w:p>
    <w:p>
      <w:pPr>
        <w:spacing w:after="160"/>
      </w:pPr>
      <w:r>
        <w:rPr>
          <w:rFonts w:ascii="Arial" w:cs="Arial" w:eastAsia="Arial" w:hAnsi="Arial"/>
          <w:sz w:val="22"/>
          <w:szCs w:val="22"/>
        </w:rPr>
        <w:t xml:space="preserve">Every engagement system needs identifiable moments of reward. Below is a mapping of where dopamine hits occur during a session and what drives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Moment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Intensity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Correct swipe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Instant feedback, combo counter increments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 (frequent)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Combo milestone (10x, 20x, 50x)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Screen effect, bonus coin burst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Radical activation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Owned radical highlights in character, bonus coins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SRS “about to forget” card nailed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Major visual/audio event, large coin reward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SRS rare + radical combo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Both triggers simultaneously, maximum effect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Very 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Boss round cleared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Sentence completed, run summary with tile/coin totals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Daily sentence 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Streak counter increments, daily reward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Weekly trial 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Major reward payout, progression milestone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Very 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New character mastered (SRS)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Collection grid lights up, permanent glow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Planet boost unlocked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Achievement notification, permanent power gain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Very High</w:t>
            </w:r>
          </w:p>
        </w:tc>
      </w:tr>
    </w:tbl>
    <w:p>
      <w:pPr>
        <w:spacing w:after="200"/>
      </w:pPr>
    </w:p>
    <w:p>
      <w:pPr>
        <w:spacing w:after="160"/>
      </w:pPr>
      <w:r>
        <w:rPr>
          <w:rFonts w:ascii="Arial" w:cs="Arial" w:eastAsia="Arial" w:hAnsi="Arial"/>
          <w:sz w:val="22"/>
          <w:szCs w:val="22"/>
        </w:rPr>
        <w:t xml:space="preserve">The cadence moves from frequent small hits (every swipe) to rare massive hits (weekly trial, planet boosts). This mirrors slot machine reward schedules and the loot rarity curves in games like ARC Raiders and Balatro. The key design insight: the SRS algorithm is generating the rarity curve. Cards are not randomly rare — they are rare because your brain is about to lose them. The urgency is real, and the reward for catching them is both a dopamine hit and genuine learning value.</w:t>
      </w:r>
    </w:p>
    <w:p>
      <w:r>
        <w:br w:type="page"/>
      </w:r>
    </w:p>
    <w:p>
      <w:pPr>
        <w:pStyle w:val="Heading1"/>
      </w:pPr>
      <w:r>
        <w:t xml:space="preserve">13. MVP Scope &amp; Build Order</w:t>
      </w:r>
    </w:p>
    <w:p>
      <w:pPr>
        <w:spacing w:after="160"/>
      </w:pPr>
      <w:r>
        <w:rPr>
          <w:rFonts w:ascii="Arial" w:cs="Arial" w:eastAsia="Arial" w:hAnsi="Arial"/>
          <w:sz w:val="22"/>
          <w:szCs w:val="22"/>
        </w:rPr>
        <w:t xml:space="preserve">For a solo developer, shipping a tight, polished core matters more than feature breadth. The following build order prioritizes the systems that make the app functional and addictive, deferring nice-to-have features.</w:t>
      </w:r>
    </w:p>
    <w:p>
      <w:pPr>
        <w:pStyle w:val="Heading2"/>
      </w:pPr>
      <w:r>
        <w:t xml:space="preserve">13.1 Phase 1: Core Engine</w:t>
      </w:r>
    </w:p>
    <w:p>
      <w:pPr>
        <w:pStyle w:val="ListParagraph"/>
        <w:numPr>
          <w:ilvl w:val="0"/>
          <w:numId w:val="3"/>
        </w:numPr>
        <w:spacing w:after="80"/>
      </w:pPr>
      <w:r>
        <w:rPr>
          <w:rFonts w:ascii="Arial" w:cs="Arial" w:eastAsia="Arial" w:hAnsi="Arial"/>
          <w:sz w:val="22"/>
          <w:szCs w:val="22"/>
        </w:rPr>
        <w:t xml:space="preserve">SRS algorithm (FSRS implementation) as a standalone module with no engine dependency.</w:t>
      </w:r>
    </w:p>
    <w:p>
      <w:pPr>
        <w:pStyle w:val="ListParagraph"/>
        <w:numPr>
          <w:ilvl w:val="0"/>
          <w:numId w:val="3"/>
        </w:numPr>
        <w:spacing w:after="80"/>
      </w:pPr>
      <w:r>
        <w:rPr>
          <w:rFonts w:ascii="Arial" w:cs="Arial" w:eastAsia="Arial" w:hAnsi="Arial"/>
          <w:sz w:val="22"/>
          <w:szCs w:val="22"/>
        </w:rPr>
        <w:t xml:space="preserve">HSK 2–5 character database with radical mappings, pinyin, tone, and meaning data.</w:t>
      </w:r>
    </w:p>
    <w:p>
      <w:pPr>
        <w:pStyle w:val="ListParagraph"/>
        <w:numPr>
          <w:ilvl w:val="0"/>
          <w:numId w:val="3"/>
        </w:numPr>
        <w:spacing w:after="80"/>
      </w:pPr>
      <w:r>
        <w:rPr>
          <w:rFonts w:ascii="Arial" w:cs="Arial" w:eastAsia="Arial" w:hAnsi="Arial"/>
          <w:sz w:val="22"/>
          <w:szCs w:val="22"/>
        </w:rPr>
        <w:t xml:space="preserve">Four-directional swipe mechanic with basic correct/incorrect feedback.</w:t>
      </w:r>
    </w:p>
    <w:p>
      <w:pPr>
        <w:pStyle w:val="ListParagraph"/>
        <w:numPr>
          <w:ilvl w:val="0"/>
          <w:numId w:val="3"/>
        </w:numPr>
        <w:spacing w:after="80"/>
      </w:pPr>
      <w:r>
        <w:rPr>
          <w:rFonts w:ascii="Arial" w:cs="Arial" w:eastAsia="Arial" w:hAnsi="Arial"/>
          <w:sz w:val="22"/>
          <w:szCs w:val="22"/>
        </w:rPr>
        <w:t xml:space="preserve">Hearts system and run termination logic.</w:t>
      </w:r>
    </w:p>
    <w:p>
      <w:pPr>
        <w:pStyle w:val="ListParagraph"/>
        <w:numPr>
          <w:ilvl w:val="0"/>
          <w:numId w:val="3"/>
        </w:numPr>
        <w:spacing w:after="80"/>
      </w:pPr>
      <w:r>
        <w:rPr>
          <w:rFonts w:ascii="Arial" w:cs="Arial" w:eastAsia="Arial" w:hAnsi="Arial"/>
          <w:sz w:val="22"/>
          <w:szCs w:val="22"/>
        </w:rPr>
        <w:t xml:space="preserve">Basic tile and coin earning on correct answers.</w:t>
      </w:r>
    </w:p>
    <w:p>
      <w:pPr>
        <w:pStyle w:val="Heading2"/>
      </w:pPr>
      <w:r>
        <w:t xml:space="preserve">13.2 Phase 2: Game Layer</w:t>
      </w:r>
    </w:p>
    <w:p>
      <w:pPr>
        <w:pStyle w:val="ListParagraph"/>
        <w:numPr>
          <w:ilvl w:val="0"/>
          <w:numId w:val="3"/>
        </w:numPr>
        <w:spacing w:after="80"/>
      </w:pPr>
      <w:r>
        <w:rPr>
          <w:rFonts w:ascii="Arial" w:cs="Arial" w:eastAsia="Arial" w:hAnsi="Arial"/>
          <w:sz w:val="22"/>
          <w:szCs w:val="22"/>
        </w:rPr>
        <w:t xml:space="preserve">Combo system with visual feedback and coin multipliers.</w:t>
      </w:r>
    </w:p>
    <w:p>
      <w:pPr>
        <w:pStyle w:val="ListParagraph"/>
        <w:numPr>
          <w:ilvl w:val="0"/>
          <w:numId w:val="3"/>
        </w:numPr>
        <w:spacing w:after="80"/>
      </w:pPr>
      <w:r>
        <w:rPr>
          <w:rFonts w:ascii="Arial" w:cs="Arial" w:eastAsia="Arial" w:hAnsi="Arial"/>
          <w:sz w:val="22"/>
          <w:szCs w:val="22"/>
        </w:rPr>
        <w:t xml:space="preserve">SRS-driven loot rarity (visual/audio differentiation for “about to forget” cards).</w:t>
      </w:r>
    </w:p>
    <w:p>
      <w:pPr>
        <w:pStyle w:val="ListParagraph"/>
        <w:numPr>
          <w:ilvl w:val="0"/>
          <w:numId w:val="3"/>
        </w:numPr>
        <w:spacing w:after="80"/>
      </w:pPr>
      <w:r>
        <w:rPr>
          <w:rFonts w:ascii="Arial" w:cs="Arial" w:eastAsia="Arial" w:hAnsi="Arial"/>
          <w:sz w:val="22"/>
          <w:szCs w:val="22"/>
        </w:rPr>
        <w:t xml:space="preserve">Radical Joker system (Mode 1: recognition bonus).</w:t>
      </w:r>
    </w:p>
    <w:p>
      <w:pPr>
        <w:pStyle w:val="ListParagraph"/>
        <w:numPr>
          <w:ilvl w:val="0"/>
          <w:numId w:val="3"/>
        </w:numPr>
        <w:spacing w:after="80"/>
      </w:pPr>
      <w:r>
        <w:rPr>
          <w:rFonts w:ascii="Arial" w:cs="Arial" w:eastAsia="Arial" w:hAnsi="Arial"/>
          <w:sz w:val="22"/>
          <w:szCs w:val="22"/>
        </w:rPr>
        <w:t xml:space="preserve">Shop with rotating radical inventory and utility tile purchases.</w:t>
      </w:r>
    </w:p>
    <w:p>
      <w:pPr>
        <w:pStyle w:val="ListParagraph"/>
        <w:numPr>
          <w:ilvl w:val="0"/>
          <w:numId w:val="3"/>
        </w:numPr>
        <w:spacing w:after="80"/>
      </w:pPr>
      <w:r>
        <w:rPr>
          <w:rFonts w:ascii="Arial" w:cs="Arial" w:eastAsia="Arial" w:hAnsi="Arial"/>
          <w:sz w:val="22"/>
          <w:szCs w:val="22"/>
        </w:rPr>
        <w:t xml:space="preserve">Collection grid with visual mastery states and decay.</w:t>
      </w:r>
    </w:p>
    <w:p>
      <w:pPr>
        <w:pStyle w:val="Heading2"/>
      </w:pPr>
      <w:r>
        <w:t xml:space="preserve">13.3 Phase 3: Sentence Building</w:t>
      </w:r>
    </w:p>
    <w:p>
      <w:pPr>
        <w:pStyle w:val="ListParagraph"/>
        <w:numPr>
          <w:ilvl w:val="0"/>
          <w:numId w:val="3"/>
        </w:numPr>
        <w:spacing w:after="80"/>
      </w:pPr>
      <w:r>
        <w:rPr>
          <w:rFonts w:ascii="Arial" w:cs="Arial" w:eastAsia="Arial" w:hAnsi="Arial"/>
          <w:sz w:val="22"/>
          <w:szCs w:val="22"/>
        </w:rPr>
        <w:t xml:space="preserve">Boss round sentence challenges (fill blank, scramble, free build, extend).</w:t>
      </w:r>
    </w:p>
    <w:p>
      <w:pPr>
        <w:pStyle w:val="ListParagraph"/>
        <w:numPr>
          <w:ilvl w:val="0"/>
          <w:numId w:val="3"/>
        </w:numPr>
        <w:spacing w:after="80"/>
      </w:pPr>
      <w:r>
        <w:rPr>
          <w:rFonts w:ascii="Arial" w:cs="Arial" w:eastAsia="Arial" w:hAnsi="Arial"/>
          <w:sz w:val="22"/>
          <w:szCs w:val="22"/>
        </w:rPr>
        <w:t xml:space="preserve">Daily sentence goal system.</w:t>
      </w:r>
    </w:p>
    <w:p>
      <w:pPr>
        <w:pStyle w:val="ListParagraph"/>
        <w:numPr>
          <w:ilvl w:val="0"/>
          <w:numId w:val="3"/>
        </w:numPr>
        <w:spacing w:after="80"/>
      </w:pPr>
      <w:r>
        <w:rPr>
          <w:rFonts w:ascii="Arial" w:cs="Arial" w:eastAsia="Arial" w:hAnsi="Arial"/>
          <w:sz w:val="22"/>
          <w:szCs w:val="22"/>
        </w:rPr>
        <w:t xml:space="preserve">Weekly trial system.</w:t>
      </w:r>
    </w:p>
    <w:p>
      <w:pPr>
        <w:pStyle w:val="ListParagraph"/>
        <w:numPr>
          <w:ilvl w:val="0"/>
          <w:numId w:val="3"/>
        </w:numPr>
        <w:spacing w:after="80"/>
      </w:pPr>
      <w:r>
        <w:rPr>
          <w:rFonts w:ascii="Arial" w:cs="Arial" w:eastAsia="Arial" w:hAnsi="Arial"/>
          <w:sz w:val="22"/>
          <w:szCs w:val="22"/>
        </w:rPr>
        <w:t xml:space="preserve">Sentence validation engine.</w:t>
      </w:r>
    </w:p>
    <w:p>
      <w:pPr>
        <w:pStyle w:val="Heading2"/>
      </w:pPr>
      <w:r>
        <w:t xml:space="preserve">13.4 Phase 4: Polish &amp; Retention</w:t>
      </w:r>
    </w:p>
    <w:p>
      <w:pPr>
        <w:pStyle w:val="ListParagraph"/>
        <w:numPr>
          <w:ilvl w:val="0"/>
          <w:numId w:val="3"/>
        </w:numPr>
        <w:spacing w:after="80"/>
      </w:pPr>
      <w:r>
        <w:rPr>
          <w:rFonts w:ascii="Arial" w:cs="Arial" w:eastAsia="Arial" w:hAnsi="Arial"/>
          <w:sz w:val="22"/>
          <w:szCs w:val="22"/>
        </w:rPr>
        <w:t xml:space="preserve">Planet-style mastery boosts.</w:t>
      </w:r>
    </w:p>
    <w:p>
      <w:pPr>
        <w:pStyle w:val="ListParagraph"/>
        <w:numPr>
          <w:ilvl w:val="0"/>
          <w:numId w:val="3"/>
        </w:numPr>
        <w:spacing w:after="80"/>
      </w:pPr>
      <w:r>
        <w:rPr>
          <w:rFonts w:ascii="Arial" w:cs="Arial" w:eastAsia="Arial" w:hAnsi="Arial"/>
          <w:sz w:val="22"/>
          <w:szCs w:val="22"/>
        </w:rPr>
        <w:t xml:space="preserve">Radical Mode 2 (attach mechanic) as special bonus events.</w:t>
      </w:r>
    </w:p>
    <w:p>
      <w:pPr>
        <w:pStyle w:val="ListParagraph"/>
        <w:numPr>
          <w:ilvl w:val="0"/>
          <w:numId w:val="3"/>
        </w:numPr>
        <w:spacing w:after="80"/>
      </w:pPr>
      <w:r>
        <w:rPr>
          <w:rFonts w:ascii="Arial" w:cs="Arial" w:eastAsia="Arial" w:hAnsi="Arial"/>
          <w:sz w:val="22"/>
          <w:szCs w:val="22"/>
        </w:rPr>
        <w:t xml:space="preserve">Daily streak tracking and UI.</w:t>
      </w:r>
    </w:p>
    <w:p>
      <w:pPr>
        <w:pStyle w:val="ListParagraph"/>
        <w:numPr>
          <w:ilvl w:val="0"/>
          <w:numId w:val="3"/>
        </w:numPr>
        <w:spacing w:after="80"/>
      </w:pPr>
      <w:r>
        <w:rPr>
          <w:rFonts w:ascii="Arial" w:cs="Arial" w:eastAsia="Arial" w:hAnsi="Arial"/>
          <w:sz w:val="22"/>
          <w:szCs w:val="22"/>
        </w:rPr>
        <w:t xml:space="preserve">Economy tuning and HSK-level scaling balance pass.</w:t>
      </w:r>
    </w:p>
    <w:p>
      <w:pPr>
        <w:pStyle w:val="ListParagraph"/>
        <w:numPr>
          <w:ilvl w:val="0"/>
          <w:numId w:val="3"/>
        </w:numPr>
        <w:spacing w:after="80"/>
      </w:pPr>
      <w:r>
        <w:rPr>
          <w:rFonts w:ascii="Arial" w:cs="Arial" w:eastAsia="Arial" w:hAnsi="Arial"/>
          <w:sz w:val="22"/>
          <w:szCs w:val="22"/>
        </w:rPr>
        <w:t xml:space="preserve">Art, audio, and visual effects polish.</w:t>
      </w:r>
    </w:p>
    <w:p>
      <w:pPr>
        <w:pStyle w:val="ListParagraph"/>
        <w:numPr>
          <w:ilvl w:val="0"/>
          <w:numId w:val="3"/>
        </w:numPr>
        <w:spacing w:after="80"/>
      </w:pPr>
      <w:r>
        <w:rPr>
          <w:rFonts w:ascii="Arial" w:cs="Arial" w:eastAsia="Arial" w:hAnsi="Arial"/>
          <w:sz w:val="22"/>
          <w:szCs w:val="22"/>
        </w:rPr>
        <w:t xml:space="preserve">Easy vs Challenge run differentiation.</w:t>
      </w:r>
    </w:p>
    <w:p>
      <w:pPr>
        <w:spacing w:after="200"/>
      </w:pPr>
    </w:p>
    <w:p>
      <w:pPr>
        <w:spacing w:after="160"/>
      </w:pPr>
      <w:r>
        <w:rPr>
          <w:rFonts w:ascii="Arial" w:cs="Arial" w:eastAsia="Arial" w:hAnsi="Arial"/>
          <w:b/>
          <w:bCs/>
          <w:sz w:val="22"/>
          <w:szCs w:val="22"/>
        </w:rPr>
        <w:t xml:space="preserve">Note: </w:t>
      </w:r>
      <w:r>
        <w:rPr>
          <w:rFonts w:ascii="Arial" w:cs="Arial" w:eastAsia="Arial" w:hAnsi="Arial"/>
          <w:sz w:val="22"/>
          <w:szCs w:val="22"/>
        </w:rPr>
        <w:t xml:space="preserve">Phase 1 is a functional Anki replacement. Phase 2 makes it a game. Phase 3 adds depth. Phase 4 makes it addictive. Each phase is independently shippable — the app has value from Phase 1 onward.</w:t>
      </w:r>
    </w:p>
    <w:p>
      <w:r>
        <w:br w:type="page"/>
      </w:r>
    </w:p>
    <w:p>
      <w:pPr>
        <w:pStyle w:val="Heading1"/>
      </w:pPr>
      <w:r>
        <w:t xml:space="preserve">14. Open Questions</w:t>
      </w:r>
    </w:p>
    <w:p>
      <w:pPr>
        <w:pStyle w:val="ListParagraph"/>
        <w:numPr>
          <w:ilvl w:val="0"/>
          <w:numId w:val="3"/>
        </w:numPr>
        <w:spacing w:after="80"/>
      </w:pPr>
      <w:r>
        <w:rPr>
          <w:rFonts w:ascii="Arial" w:cs="Arial" w:eastAsia="Arial" w:hAnsi="Arial"/>
          <w:sz w:val="22"/>
          <w:szCs w:val="22"/>
        </w:rPr>
        <w:t xml:space="preserve">Monetization: Premium purchase, freemium with IAP, or subscription? The absence of predatory mechanics is a selling point given the educational audience, but revenue model needs definition.</w:t>
      </w:r>
    </w:p>
    <w:p>
      <w:pPr>
        <w:pStyle w:val="ListParagraph"/>
        <w:numPr>
          <w:ilvl w:val="0"/>
          <w:numId w:val="3"/>
        </w:numPr>
        <w:spacing w:after="80"/>
      </w:pPr>
      <w:r>
        <w:rPr>
          <w:rFonts w:ascii="Arial" w:cs="Arial" w:eastAsia="Arial" w:hAnsi="Arial"/>
          <w:sz w:val="22"/>
          <w:szCs w:val="22"/>
        </w:rPr>
        <w:t xml:space="preserve">Multiplayer/Social: Leaderboards, shared weekly trial rankings, or friend challenges could drive retention but add development scope significantly.</w:t>
      </w:r>
    </w:p>
    <w:p>
      <w:pPr>
        <w:pStyle w:val="ListParagraph"/>
        <w:numPr>
          <w:ilvl w:val="0"/>
          <w:numId w:val="3"/>
        </w:numPr>
        <w:spacing w:after="80"/>
      </w:pPr>
      <w:r>
        <w:rPr>
          <w:rFonts w:ascii="Arial" w:cs="Arial" w:eastAsia="Arial" w:hAnsi="Arial"/>
          <w:sz w:val="22"/>
          <w:szCs w:val="22"/>
        </w:rPr>
        <w:t xml:space="preserve">Traditional vs Simplified: Support one or both? The HSK is administered in simplified characters, but many learners study traditional. This affects the character database and potentially the radical system.</w:t>
      </w:r>
    </w:p>
    <w:p>
      <w:pPr>
        <w:pStyle w:val="ListParagraph"/>
        <w:numPr>
          <w:ilvl w:val="0"/>
          <w:numId w:val="3"/>
        </w:numPr>
        <w:spacing w:after="80"/>
      </w:pPr>
      <w:r>
        <w:rPr>
          <w:rFonts w:ascii="Arial" w:cs="Arial" w:eastAsia="Arial" w:hAnsi="Arial"/>
          <w:sz w:val="22"/>
          <w:szCs w:val="22"/>
        </w:rPr>
        <w:t xml:space="preserve">Audio: Should characters have native speaker pronunciation audio? This would significantly enhance learning but requires licensing or recording a complete audio set.</w:t>
      </w:r>
    </w:p>
    <w:p>
      <w:pPr>
        <w:pStyle w:val="ListParagraph"/>
        <w:numPr>
          <w:ilvl w:val="0"/>
          <w:numId w:val="3"/>
        </w:numPr>
        <w:spacing w:after="80"/>
      </w:pPr>
      <w:r>
        <w:rPr>
          <w:rFonts w:ascii="Arial" w:cs="Arial" w:eastAsia="Arial" w:hAnsi="Arial"/>
          <w:sz w:val="22"/>
          <w:szCs w:val="22"/>
        </w:rPr>
        <w:t xml:space="preserve">Sentence Validation: How is free-build sentence correctness evaluated? A rules-based parser, a pre-built valid sentence database, or an AI API call? Each has tradeoffs in accuracy, cost, and offline capability.</w:t>
      </w:r>
    </w:p>
    <w:p>
      <w:pPr>
        <w:pStyle w:val="ListParagraph"/>
        <w:numPr>
          <w:ilvl w:val="0"/>
          <w:numId w:val="3"/>
        </w:numPr>
        <w:spacing w:after="80"/>
      </w:pPr>
      <w:r>
        <w:rPr>
          <w:rFonts w:ascii="Arial" w:cs="Arial" w:eastAsia="Arial" w:hAnsi="Arial"/>
          <w:sz w:val="22"/>
          <w:szCs w:val="22"/>
        </w:rPr>
        <w:t xml:space="preserve">Radical Equip Limit: How many radicals can the player equip per run? Too few limits activation frequency; too many removes strategic choice. Needs playtesting.</w:t>
      </w:r>
    </w:p>
    <w:p>
      <w:pPr>
        <w:pStyle w:val="ListParagraph"/>
        <w:numPr>
          <w:ilvl w:val="0"/>
          <w:numId w:val="3"/>
        </w:numPr>
        <w:spacing w:after="80"/>
      </w:pPr>
      <w:r>
        <w:rPr>
          <w:rFonts w:ascii="Arial" w:cs="Arial" w:eastAsia="Arial" w:hAnsi="Arial"/>
          <w:sz w:val="22"/>
          <w:szCs w:val="22"/>
        </w:rPr>
        <w:t xml:space="preserve">Art Direction: Pixel art (like Balatro), minimalist/flat, or illustrated? The visual style needs to feel distinct from Duolingo’s childish aesthetic while remaining approachable.</w:t>
      </w:r>
    </w:p>
    <w:p>
      <w:pPr>
        <w:pStyle w:val="ListParagraph"/>
        <w:numPr>
          <w:ilvl w:val="0"/>
          <w:numId w:val="3"/>
        </w:numPr>
        <w:spacing w:after="80"/>
      </w:pPr>
      <w:r>
        <w:rPr>
          <w:rFonts w:ascii="Arial" w:cs="Arial" w:eastAsia="Arial" w:hAnsi="Arial"/>
          <w:sz w:val="22"/>
          <w:szCs w:val="22"/>
        </w:rPr>
        <w:t xml:space="preserve">Working Title: The game needs a name.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jc w:val="center"/>
    </w:pPr>
    <w:r>
      <w:rPr>
        <w:rFonts w:ascii="Arial" w:cs="Arial" w:eastAsia="Arial" w:hAnsi="Arial"/>
        <w:color w:val="999999"/>
        <w:sz w:val="18"/>
        <w:szCs w:val="18"/>
      </w:rPr>
      <w:t xml:space="preserve">Draft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jc w:val="right"/>
    </w:pPr>
    <w:r>
      <w:rPr>
        <w:rFonts w:ascii="Arial" w:cs="Arial" w:eastAsia="Arial" w:hAnsi="Arial"/>
        <w:i/>
        <w:iCs/>
        <w:color w:val="999999"/>
        <w:sz w:val="18"/>
        <w:szCs w:val="18"/>
      </w:rPr>
      <w:t xml:space="preserve">Game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2026-03-08T16:28:38.771Z</dcterms:created>
  <dcterms:modified xsi:type="dcterms:W3CDTF">2026-03-08T16:28:38.772Z</dcterms:modified>
</cp:coreProperties>
</file>

<file path=docProps/custom.xml><?xml version="1.0" encoding="utf-8"?>
<Properties xmlns="http://schemas.openxmlformats.org/officeDocument/2006/custom-properties" xmlns:vt="http://schemas.openxmlformats.org/officeDocument/2006/docPropsVTypes"/>
</file>