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4057"/>
          <w:sz w:val="52"/>
          <w:szCs w:val="52"/>
        </w:rPr>
        <w:t xml:space="preserve">🐉  FLAMEWING EXPRESS</w:t>
      </w:r>
    </w:p>
    <w:p>
      <w:pPr>
        <w:spacing w:after="120" w:before="0"/>
        <w:jc w:val="center"/>
      </w:pPr>
      <w:r>
        <w:rPr>
          <w:rFonts w:ascii="Arial" w:cs="Arial" w:eastAsia="Arial" w:hAnsi="Arial"/>
          <w:color w:val="666666"/>
          <w:sz w:val="28"/>
          <w:szCs w:val="28"/>
        </w:rPr>
        <w:t xml:space="preserve">Scenario Demonstration 2 — Training Pilot</w:t>
      </w:r>
    </w:p>
    <w:p>
      <w:pPr>
        <w:spacing w:after="60" w:before="60"/>
      </w:pPr>
      <w:r>
        <w:t xml:space="preserve"/>
      </w:r>
    </w:p>
    <w:p>
      <w:pPr>
        <w:spacing w:after="80" w:before="200"/>
        <w:jc w:val="center"/>
      </w:pPr>
      <w:r>
        <w:rPr>
          <w:rFonts w:ascii="Arial" w:cs="Arial" w:eastAsia="Arial" w:hAnsi="Arial"/>
          <w:b/>
          <w:bCs/>
          <w:color w:val="2E75B6"/>
          <w:sz w:val="44"/>
          <w:szCs w:val="44"/>
        </w:rPr>
        <w:t xml:space="preserve">WORKBOOK 3</w:t>
      </w:r>
    </w:p>
    <w:p>
      <w:pPr>
        <w:spacing w:after="80" w:before="0"/>
        <w:jc w:val="center"/>
      </w:pPr>
      <w:r>
        <w:rPr>
          <w:rFonts w:ascii="Arial" w:cs="Arial" w:eastAsia="Arial" w:hAnsi="Arial"/>
          <w:b/>
          <w:bCs/>
          <w:color w:val="2E4057"/>
          <w:sz w:val="32"/>
          <w:szCs w:val="32"/>
        </w:rPr>
        <w:t xml:space="preserve">Dashboard, Trendline and Interpretation</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86"/>
        <w:gridCol w:w="3087"/>
        <w:gridCol w:w="3087"/>
      </w:tblGrid>
      <w:tr>
        <w:tc>
          <w:tcPr>
            <w:tcW w:type="dxa" w:w="3086"/>
            <w:tcBorders>
              <w:top w:val="none" w:color="FFFFFF" w:sz="0"/>
              <w:left w:val="none" w:color="FFFFFF" w:sz="0"/>
              <w:bottom w:val="none" w:color="FFFFFF" w:sz="0"/>
              <w:right w:val="none" w:color="FFFFFF" w:sz="0"/>
            </w:tcBorders>
            <w:shd w:fill="EBF3FA" w:val="clear"/>
            <w:tcMar>
              <w:top w:type="dxa" w:w="140"/>
              <w:left w:type="dxa" w:w="160"/>
              <w:bottom w:type="dxa" w:w="140"/>
              <w:right w:type="dxa" w:w="160"/>
            </w:tcMar>
          </w:tcPr>
          <w:p>
            <w:pPr>
              <w:jc w:val="center"/>
            </w:pPr>
            <w:r>
              <w:rPr>
                <w:rFonts w:ascii="Arial" w:cs="Arial" w:eastAsia="Arial" w:hAnsi="Arial"/>
                <w:color w:val="666666"/>
                <w:sz w:val="18"/>
                <w:szCs w:val="18"/>
              </w:rPr>
              <w:t xml:space="preserve">Difficulty</w:t>
            </w:r>
          </w:p>
          <w:p>
            <w:pPr>
              <w:jc w:val="center"/>
            </w:pPr>
            <w:r>
              <w:rPr>
                <w:rFonts w:ascii="Arial" w:cs="Arial" w:eastAsia="Arial" w:hAnsi="Arial"/>
                <w:b/>
                <w:bCs/>
                <w:color w:val="2E4057"/>
                <w:sz w:val="28"/>
                <w:szCs w:val="28"/>
              </w:rPr>
              <w:t xml:space="preserve">7 / 10</w:t>
            </w:r>
          </w:p>
        </w:tc>
        <w:tc>
          <w:tcPr>
            <w:tcW w:type="dxa" w:w="3087"/>
            <w:tcBorders>
              <w:top w:val="none" w:color="FFFFFF" w:sz="0"/>
              <w:left w:val="none" w:color="FFFFFF" w:sz="0"/>
              <w:bottom w:val="none" w:color="FFFFFF" w:sz="0"/>
              <w:right w:val="none" w:color="FFFFFF" w:sz="0"/>
            </w:tcBorders>
            <w:shd w:fill="EBF3FA" w:val="clear"/>
            <w:tcMar>
              <w:top w:type="dxa" w:w="140"/>
              <w:left w:type="dxa" w:w="160"/>
              <w:bottom w:type="dxa" w:w="140"/>
              <w:right w:type="dxa" w:w="160"/>
            </w:tcMar>
          </w:tcPr>
          <w:p>
            <w:pPr>
              <w:jc w:val="center"/>
            </w:pPr>
            <w:r>
              <w:rPr>
                <w:rFonts w:ascii="Arial" w:cs="Arial" w:eastAsia="Arial" w:hAnsi="Arial"/>
                <w:color w:val="666666"/>
                <w:sz w:val="18"/>
                <w:szCs w:val="18"/>
              </w:rPr>
              <w:t xml:space="preserve">Estimated time</w:t>
            </w:r>
          </w:p>
          <w:p>
            <w:pPr>
              <w:jc w:val="center"/>
            </w:pPr>
            <w:r>
              <w:rPr>
                <w:rFonts w:ascii="Arial" w:cs="Arial" w:eastAsia="Arial" w:hAnsi="Arial"/>
                <w:b/>
                <w:bCs/>
                <w:color w:val="2E4057"/>
                <w:sz w:val="28"/>
                <w:szCs w:val="28"/>
              </w:rPr>
              <w:t xml:space="preserve">75–90 minutes</w:t>
            </w:r>
          </w:p>
        </w:tc>
        <w:tc>
          <w:tcPr>
            <w:tcW w:type="dxa" w:w="3087"/>
            <w:tcBorders>
              <w:top w:val="none" w:color="FFFFFF" w:sz="0"/>
              <w:left w:val="none" w:color="FFFFFF" w:sz="0"/>
              <w:bottom w:val="none" w:color="FFFFFF" w:sz="0"/>
              <w:right w:val="none" w:color="FFFFFF" w:sz="0"/>
            </w:tcBorders>
            <w:shd w:fill="EBF3FA" w:val="clear"/>
            <w:tcMar>
              <w:top w:type="dxa" w:w="140"/>
              <w:left w:type="dxa" w:w="160"/>
              <w:bottom w:type="dxa" w:w="140"/>
              <w:right w:type="dxa" w:w="160"/>
            </w:tcMar>
          </w:tcPr>
          <w:p>
            <w:pPr>
              <w:jc w:val="center"/>
            </w:pPr>
            <w:r>
              <w:rPr>
                <w:rFonts w:ascii="Arial" w:cs="Arial" w:eastAsia="Arial" w:hAnsi="Arial"/>
                <w:color w:val="666666"/>
                <w:sz w:val="18"/>
                <w:szCs w:val="18"/>
              </w:rPr>
              <w:t xml:space="preserve">Final output</w:t>
            </w:r>
          </w:p>
          <w:p>
            <w:pPr>
              <w:jc w:val="center"/>
            </w:pPr>
            <w:r>
              <w:rPr>
                <w:rFonts w:ascii="Arial" w:cs="Arial" w:eastAsia="Arial" w:hAnsi="Arial"/>
                <w:b/>
                <w:bCs/>
                <w:color w:val="2E4057"/>
                <w:sz w:val="20"/>
                <w:szCs w:val="20"/>
              </w:rPr>
              <w:t xml:space="preserve">sd2_complete.xlsx</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FILES FOR THIS WORKBOOK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Start file:       02_workbook_data/workbook3_start.xlsx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Complete file:    02_workbook_data/workbook3_complete.xlsx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Final output:     02_workbook_data/sd2_complete.xlsx</w:t>
            </w:r>
          </w:p>
        </w:tc>
      </w:tr>
    </w:tbl>
    <w:p>
      <w:pPr>
        <w:spacing w:after="60" w:before="60"/>
      </w:pPr>
      <w:r>
        <w:t xml:space="preserve"/>
      </w:r>
    </w:p>
    <w:p>
      <w:pPr>
        <w:spacing w:after="0" w:before="200"/>
        <w:jc w:val="center"/>
      </w:pPr>
      <w:r>
        <w:rPr>
          <w:rFonts w:ascii="Arial" w:cs="Arial" w:eastAsia="Arial" w:hAnsi="Arial"/>
          <w:color w:val="666666"/>
          <w:sz w:val="18"/>
          <w:szCs w:val="18"/>
        </w:rPr>
        <w:t xml:space="preserve">"Iggy Cinders says: Right — we have the numbers. Now let's build something Baron Smokington can actually understand."</w:t>
      </w: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MISSION BRIEF</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have the data. You have the summaries. You have the Pivot Tables. Now Baron Smokington needs a one-page view he can use in the quarterly review. In this workbook, you will build a clean dashboard, add a scatter chart to investigate the relationship between distance and revenue, fit a trendline, interpret the equation, and write a clear explanation of what the data shows. This is the final stage of the analysis. It is where the numbers become a story.</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YOU ARE DEVELOPING</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S7 — applying statistics and algorithms to find trends and patterns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S8 — cross-checking results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S9 — auditing data results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S16 — assessing confidence in data integrity</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K7 — step-by-step logic and possible automation</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K8 — filtering relevant information</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K9 — basic statistical methods and simple data modelling</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K10 — common data quality issues (spotting the outlier)</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K11 — validation methods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B2 — working independently</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B3 — using your own initiative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B4 — thorough and organised approach</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YOU WILL DO IN THIS WORKBOOK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1. Open 02_workbook_data/workbook3_start.xlsx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2. Create a sheet named Dashboard</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3. Add summary cards, a Pivot Chart, a slicer and a timeline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4. Build a scatter chart using DistanceKm and RevenueGP</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5. Add a trendline and display the equation and R squared</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6. Explain what y = mx + c means in the Flamewing Express context</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7. Write a findings summary: what the data shows, suggests and does not prove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8. Save the final output as 02_workbook_data/sd2_complete.xlsx</w:t>
            </w:r>
          </w:p>
        </w:tc>
      </w:tr>
    </w:tbl>
    <w:p>
      <w:r>
        <w:br w:type="page"/>
      </w:r>
    </w:p>
    <w:p>
      <w:pPr>
        <w:pStyle w:val="Heading2"/>
      </w:pPr>
      <w:r>
        <w:rPr>
          <w:rFonts w:ascii="Arial" w:cs="Arial" w:eastAsia="Arial" w:hAnsi="Arial"/>
          <w:b/>
          <w:bCs/>
          <w:color w:val="2E4057"/>
          <w:sz w:val="26"/>
          <w:szCs w:val="26"/>
        </w:rPr>
        <w:t xml:space="preserve">Section 1 — Open the Workbook and Create the Dashboard Sheet</w:t>
      </w:r>
    </w:p>
    <w:p>
      <w:pPr>
        <w:spacing w:after="60" w:before="60"/>
      </w:pPr>
      <w:r>
        <w:t xml:space="preserve"/>
      </w:r>
    </w:p>
    <w:p>
      <w:pPr>
        <w:spacing w:after="100" w:before="200"/>
      </w:pPr>
      <w:r>
        <w:rPr>
          <w:rFonts w:ascii="Arial" w:cs="Arial" w:eastAsia="Arial" w:hAnsi="Arial"/>
          <w:b/>
          <w:bCs/>
          <w:color w:val="2E4057"/>
          <w:sz w:val="22"/>
          <w:szCs w:val="22"/>
        </w:rPr>
        <w:t xml:space="preserve">Step 1 — Open the start file</w:t>
      </w:r>
    </w:p>
    <w:p>
      <w:pPr>
        <w:pStyle w:val="ListParagraph"/>
        <w:numPr>
          <w:ilvl w:val="0"/>
          <w:numId w:val="2"/>
        </w:numPr>
        <w:spacing w:after="60" w:before="60"/>
      </w:pPr>
      <w:r>
        <w:rPr>
          <w:rFonts w:ascii="Arial" w:cs="Arial" w:eastAsia="Arial" w:hAnsi="Arial"/>
          <w:sz w:val="20"/>
          <w:szCs w:val="20"/>
        </w:rPr>
        <w:t xml:space="preserve">Locate 02_workbook_data/workbook3_start.xlsx.</w:t>
      </w:r>
    </w:p>
    <w:p>
      <w:pPr>
        <w:pStyle w:val="ListParagraph"/>
        <w:numPr>
          <w:ilvl w:val="0"/>
          <w:numId w:val="2"/>
        </w:numPr>
        <w:spacing w:after="60" w:before="60"/>
      </w:pPr>
      <w:r>
        <w:rPr>
          <w:rFonts w:ascii="Arial" w:cs="Arial" w:eastAsia="Arial" w:hAnsi="Arial"/>
          <w:sz w:val="20"/>
          <w:szCs w:val="20"/>
        </w:rPr>
        <w:t xml:space="preserve">Open it in Microsoft Excel.</w:t>
      </w:r>
    </w:p>
    <w:p>
      <w:pPr>
        <w:pStyle w:val="ListParagraph"/>
        <w:numPr>
          <w:ilvl w:val="0"/>
          <w:numId w:val="2"/>
        </w:numPr>
        <w:spacing w:after="60" w:before="60"/>
      </w:pPr>
      <w:r>
        <w:rPr>
          <w:rFonts w:ascii="Arial" w:cs="Arial" w:eastAsia="Arial" w:hAnsi="Arial"/>
          <w:sz w:val="20"/>
          <w:szCs w:val="20"/>
        </w:rPr>
        <w:t xml:space="preserve">You will see four sheets: DeliveryData, RiderSummary, ScatterData and Dashboard.</w:t>
      </w:r>
    </w:p>
    <w:p>
      <w:pPr>
        <w:pStyle w:val="ListParagraph"/>
        <w:numPr>
          <w:ilvl w:val="0"/>
          <w:numId w:val="2"/>
        </w:numPr>
        <w:spacing w:after="60" w:before="60"/>
      </w:pPr>
      <w:r>
        <w:rPr>
          <w:rFonts w:ascii="Arial" w:cs="Arial" w:eastAsia="Arial" w:hAnsi="Arial"/>
          <w:sz w:val="20"/>
          <w:szCs w:val="20"/>
        </w:rPr>
        <w:t xml:space="preserve">Click through each sheet to familiarise yourself with what is already there.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DeliveryData — 75 rows, with ReviewFlag in column 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RiderSummary — a summary table with SUMIF and COUNTIF formulas for each rider.</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ScatterData — DeliveryID, DistanceKm and RevenueGP ready for the scatter chart.</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Dashboard — a blank sheet with a title banner at the top.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any sheet is missing, check that you opened workbook3_start.xlsx from 02_workbook_data.</w:t>
            </w:r>
          </w:p>
        </w:tc>
      </w:tr>
    </w:tbl>
    <w:p>
      <w:pPr>
        <w:spacing w:after="60" w:before="60"/>
      </w:pPr>
      <w:r>
        <w:t xml:space="preserve"/>
      </w:r>
    </w:p>
    <w:p>
      <w:pPr>
        <w:pStyle w:val="Heading2"/>
      </w:pPr>
      <w:r>
        <w:rPr>
          <w:rFonts w:ascii="Arial" w:cs="Arial" w:eastAsia="Arial" w:hAnsi="Arial"/>
          <w:b/>
          <w:bCs/>
          <w:color w:val="2E4057"/>
          <w:sz w:val="26"/>
          <w:szCs w:val="26"/>
        </w:rPr>
        <w:t xml:space="preserve">Section 2 — Building the Dashboard</w:t>
      </w:r>
    </w:p>
    <w:p>
      <w:pPr>
        <w:spacing w:after="60" w:before="60"/>
      </w:pPr>
      <w:r>
        <w:t xml:space="preserve"/>
      </w:r>
    </w:p>
    <w:p>
      <w:pPr>
        <w:spacing w:after="80" w:before="80"/>
      </w:pPr>
      <w:r>
        <w:rPr>
          <w:rFonts w:ascii="Arial" w:cs="Arial" w:eastAsia="Arial" w:hAnsi="Arial"/>
          <w:sz w:val="20"/>
          <w:szCs w:val="20"/>
        </w:rPr>
        <w:t xml:space="preserve">A dashboard is a clear page that brings key numbers, charts and filters together. It should be clean and easy to read. It should not try to show everything — just the most important things.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DASHBOARD DESIGN RULES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Use a clear title at the top.</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Include 2-3 summary cards — single important numbers.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Include one chart — not three.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Include one slicer and one timeline.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Leave space between items. White space is not wasted space.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it looks cluttered, remove something.</w:t>
            </w:r>
          </w:p>
        </w:tc>
      </w:tr>
    </w:tbl>
    <w:p>
      <w:pPr>
        <w:spacing w:after="60" w:before="60"/>
      </w:pPr>
      <w:r>
        <w:t xml:space="preserve"/>
      </w:r>
    </w:p>
    <w:p>
      <w:pPr>
        <w:spacing w:after="100" w:before="200"/>
      </w:pPr>
      <w:r>
        <w:rPr>
          <w:rFonts w:ascii="Arial" w:cs="Arial" w:eastAsia="Arial" w:hAnsi="Arial"/>
          <w:b/>
          <w:bCs/>
          <w:color w:val="2E4057"/>
          <w:sz w:val="22"/>
          <w:szCs w:val="22"/>
        </w:rPr>
        <w:t xml:space="preserve">Step 2 — Add summary cards to the Dashboard sheet</w:t>
      </w:r>
    </w:p>
    <w:p>
      <w:pPr>
        <w:pStyle w:val="ListParagraph"/>
        <w:numPr>
          <w:ilvl w:val="0"/>
          <w:numId w:val="2"/>
        </w:numPr>
        <w:spacing w:after="60" w:before="60"/>
      </w:pPr>
      <w:r>
        <w:rPr>
          <w:rFonts w:ascii="Arial" w:cs="Arial" w:eastAsia="Arial" w:hAnsi="Arial"/>
          <w:sz w:val="20"/>
          <w:szCs w:val="20"/>
        </w:rPr>
        <w:t xml:space="preserve">Click the Dashboard sheet tab.</w:t>
      </w:r>
    </w:p>
    <w:p>
      <w:pPr>
        <w:pStyle w:val="ListParagraph"/>
        <w:numPr>
          <w:ilvl w:val="0"/>
          <w:numId w:val="2"/>
        </w:numPr>
        <w:spacing w:after="60" w:before="60"/>
      </w:pPr>
      <w:r>
        <w:rPr>
          <w:rFonts w:ascii="Arial" w:cs="Arial" w:eastAsia="Arial" w:hAnsi="Arial"/>
          <w:sz w:val="20"/>
          <w:szCs w:val="20"/>
        </w:rPr>
        <w:t xml:space="preserve">Click cell A3. Type the label:  Total Deliveries</w:t>
      </w:r>
    </w:p>
    <w:p>
      <w:pPr>
        <w:pStyle w:val="ListParagraph"/>
        <w:numPr>
          <w:ilvl w:val="0"/>
          <w:numId w:val="2"/>
        </w:numPr>
        <w:spacing w:after="60" w:before="60"/>
      </w:pPr>
      <w:r>
        <w:rPr>
          <w:rFonts w:ascii="Arial" w:cs="Arial" w:eastAsia="Arial" w:hAnsi="Arial"/>
          <w:sz w:val="20"/>
          <w:szCs w:val="20"/>
        </w:rPr>
        <w:t xml:space="preserve">Click cell B3. Type the label:  Total Revenue (GP)</w:t>
      </w:r>
    </w:p>
    <w:p>
      <w:pPr>
        <w:pStyle w:val="ListParagraph"/>
        <w:numPr>
          <w:ilvl w:val="0"/>
          <w:numId w:val="2"/>
        </w:numPr>
        <w:spacing w:after="60" w:before="60"/>
      </w:pPr>
      <w:r>
        <w:rPr>
          <w:rFonts w:ascii="Arial" w:cs="Arial" w:eastAsia="Arial" w:hAnsi="Arial"/>
          <w:sz w:val="20"/>
          <w:szCs w:val="20"/>
        </w:rPr>
        <w:t xml:space="preserve">Click cell C3. Type the label:  Average Revenue (GP)</w:t>
      </w:r>
    </w:p>
    <w:p>
      <w:pPr>
        <w:pStyle w:val="ListParagraph"/>
        <w:numPr>
          <w:ilvl w:val="0"/>
          <w:numId w:val="2"/>
        </w:numPr>
        <w:spacing w:after="60" w:before="60"/>
      </w:pPr>
      <w:r>
        <w:rPr>
          <w:rFonts w:ascii="Arial" w:cs="Arial" w:eastAsia="Arial" w:hAnsi="Arial"/>
          <w:sz w:val="20"/>
          <w:szCs w:val="20"/>
        </w:rPr>
        <w:t xml:space="preserve">Click cell D3. Type the label:  Reviews Flagged</w:t>
      </w:r>
    </w:p>
    <w:p>
      <w:pPr>
        <w:pStyle w:val="ListParagraph"/>
        <w:numPr>
          <w:ilvl w:val="0"/>
          <w:numId w:val="2"/>
        </w:numPr>
        <w:spacing w:after="60" w:before="60"/>
      </w:pPr>
      <w:r>
        <w:rPr>
          <w:rFonts w:ascii="Arial" w:cs="Arial" w:eastAsia="Arial" w:hAnsi="Arial"/>
          <w:sz w:val="20"/>
          <w:szCs w:val="20"/>
        </w:rPr>
        <w:t xml:space="preserve">Click cell A4. Type this formula:  =COUNTA(DeliveryData!A3:A77)</w:t>
      </w:r>
    </w:p>
    <w:p>
      <w:pPr>
        <w:pStyle w:val="ListParagraph"/>
        <w:numPr>
          <w:ilvl w:val="0"/>
          <w:numId w:val="2"/>
        </w:numPr>
        <w:spacing w:after="60" w:before="60"/>
      </w:pPr>
      <w:r>
        <w:rPr>
          <w:rFonts w:ascii="Arial" w:cs="Arial" w:eastAsia="Arial" w:hAnsi="Arial"/>
          <w:sz w:val="20"/>
          <w:szCs w:val="20"/>
        </w:rPr>
        <w:t xml:space="preserve">Click cell B4. Type this formula:  =SUM(DeliveryData!H3:H77)</w:t>
      </w:r>
    </w:p>
    <w:p>
      <w:pPr>
        <w:pStyle w:val="ListParagraph"/>
        <w:numPr>
          <w:ilvl w:val="0"/>
          <w:numId w:val="2"/>
        </w:numPr>
        <w:spacing w:after="60" w:before="60"/>
      </w:pPr>
      <w:r>
        <w:rPr>
          <w:rFonts w:ascii="Arial" w:cs="Arial" w:eastAsia="Arial" w:hAnsi="Arial"/>
          <w:sz w:val="20"/>
          <w:szCs w:val="20"/>
        </w:rPr>
        <w:t xml:space="preserve">Click cell C4. Type this formula:  =ROUND(AVERAGE(DeliveryData!H3:H77),0)</w:t>
      </w:r>
    </w:p>
    <w:p>
      <w:pPr>
        <w:pStyle w:val="ListParagraph"/>
        <w:numPr>
          <w:ilvl w:val="0"/>
          <w:numId w:val="2"/>
        </w:numPr>
        <w:spacing w:after="60" w:before="60"/>
      </w:pPr>
      <w:r>
        <w:rPr>
          <w:rFonts w:ascii="Arial" w:cs="Arial" w:eastAsia="Arial" w:hAnsi="Arial"/>
          <w:sz w:val="20"/>
          <w:szCs w:val="20"/>
        </w:rPr>
        <w:t xml:space="preserve">Click cell D4. Type this formula:  =COUNTIF(DeliveryData!K3:K77,"Review")</w:t>
      </w:r>
    </w:p>
    <w:p>
      <w:pPr>
        <w:pStyle w:val="ListParagraph"/>
        <w:numPr>
          <w:ilvl w:val="0"/>
          <w:numId w:val="2"/>
        </w:numPr>
        <w:spacing w:after="60" w:before="60"/>
      </w:pPr>
      <w:r>
        <w:rPr>
          <w:rFonts w:ascii="Arial" w:cs="Arial" w:eastAsia="Arial" w:hAnsi="Arial"/>
          <w:sz w:val="20"/>
          <w:szCs w:val="20"/>
        </w:rPr>
        <w:t xml:space="preserve">Select A3:D3. Make the text bold and add a coloured background (Home &gt; Fill Colour — choose a dark blue).</w:t>
      </w:r>
    </w:p>
    <w:p>
      <w:pPr>
        <w:pStyle w:val="ListParagraph"/>
        <w:numPr>
          <w:ilvl w:val="0"/>
          <w:numId w:val="2"/>
        </w:numPr>
        <w:spacing w:after="60" w:before="60"/>
      </w:pPr>
      <w:r>
        <w:rPr>
          <w:rFonts w:ascii="Arial" w:cs="Arial" w:eastAsia="Arial" w:hAnsi="Arial"/>
          <w:sz w:val="20"/>
          <w:szCs w:val="20"/>
        </w:rPr>
        <w:t xml:space="preserve">Select A4:D4. Make the numbers large and bold — font size 18 or 20 works well.</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A4 should show 75. — correct</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B4 should show approximately 21,860.</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C4 should show approximately 292.</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D4 should show approximately 14.</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any of these look wrong, check your formula refers to the DeliveryData sheet.</w:t>
            </w:r>
          </w:p>
        </w:tc>
      </w:tr>
    </w:tbl>
    <w:p>
      <w:r>
        <w:br w:type="page"/>
      </w:r>
    </w:p>
    <w:p>
      <w:pPr>
        <w:pStyle w:val="Heading2"/>
      </w:pPr>
      <w:r>
        <w:rPr>
          <w:rFonts w:ascii="Arial" w:cs="Arial" w:eastAsia="Arial" w:hAnsi="Arial"/>
          <w:b/>
          <w:bCs/>
          <w:color w:val="2E4057"/>
          <w:sz w:val="26"/>
          <w:szCs w:val="26"/>
        </w:rPr>
        <w:t xml:space="preserve">Section 3 — Adding a Pivot Chart, Slicer and Timeline to the Dashboard</w:t>
      </w:r>
    </w:p>
    <w:p>
      <w:pPr>
        <w:spacing w:after="60" w:before="60"/>
      </w:pPr>
      <w:r>
        <w:t xml:space="preserve"/>
      </w:r>
    </w:p>
    <w:p>
      <w:pPr>
        <w:spacing w:after="80" w:before="80"/>
      </w:pPr>
      <w:r>
        <w:rPr>
          <w:rFonts w:ascii="Arial" w:cs="Arial" w:eastAsia="Arial" w:hAnsi="Arial"/>
          <w:sz w:val="20"/>
          <w:szCs w:val="20"/>
        </w:rPr>
        <w:t xml:space="preserve">Now you will add a visual element to the dashboard. The cleanest approach is to copy an existing Pivot Chart from your PivotWork sheet — or create a new one directly.</w:t>
      </w:r>
    </w:p>
    <w:p>
      <w:pPr>
        <w:spacing w:after="60" w:before="60"/>
      </w:pPr>
      <w:r>
        <w:t xml:space="preserve"/>
      </w:r>
    </w:p>
    <w:p>
      <w:pPr>
        <w:spacing w:after="100" w:before="200"/>
      </w:pPr>
      <w:r>
        <w:rPr>
          <w:rFonts w:ascii="Arial" w:cs="Arial" w:eastAsia="Arial" w:hAnsi="Arial"/>
          <w:b/>
          <w:bCs/>
          <w:color w:val="2E4057"/>
          <w:sz w:val="22"/>
          <w:szCs w:val="22"/>
        </w:rPr>
        <w:t xml:space="preserve">Step 3 — Add a Pivot Chart to the Dashboard</w:t>
      </w:r>
    </w:p>
    <w:p>
      <w:pPr>
        <w:pStyle w:val="ListParagraph"/>
        <w:numPr>
          <w:ilvl w:val="0"/>
          <w:numId w:val="2"/>
        </w:numPr>
        <w:spacing w:after="60" w:before="60"/>
      </w:pPr>
      <w:r>
        <w:rPr>
          <w:rFonts w:ascii="Arial" w:cs="Arial" w:eastAsia="Arial" w:hAnsi="Arial"/>
          <w:sz w:val="20"/>
          <w:szCs w:val="20"/>
        </w:rPr>
        <w:t xml:space="preserve">Click the RiderSummary sheet tab.</w:t>
      </w:r>
    </w:p>
    <w:p>
      <w:pPr>
        <w:pStyle w:val="ListParagraph"/>
        <w:numPr>
          <w:ilvl w:val="0"/>
          <w:numId w:val="2"/>
        </w:numPr>
        <w:spacing w:after="60" w:before="60"/>
      </w:pPr>
      <w:r>
        <w:rPr>
          <w:rFonts w:ascii="Arial" w:cs="Arial" w:eastAsia="Arial" w:hAnsi="Arial"/>
          <w:sz w:val="20"/>
          <w:szCs w:val="20"/>
        </w:rPr>
        <w:t xml:space="preserve">Click any cell inside the summary table (A2 to D7).</w:t>
      </w:r>
    </w:p>
    <w:p>
      <w:pPr>
        <w:pStyle w:val="ListParagraph"/>
        <w:numPr>
          <w:ilvl w:val="0"/>
          <w:numId w:val="2"/>
        </w:numPr>
        <w:spacing w:after="60" w:before="60"/>
      </w:pPr>
      <w:r>
        <w:rPr>
          <w:rFonts w:ascii="Arial" w:cs="Arial" w:eastAsia="Arial" w:hAnsi="Arial"/>
          <w:sz w:val="20"/>
          <w:szCs w:val="20"/>
        </w:rPr>
        <w:t xml:space="preserve">Click Insert in the top menu.</w:t>
      </w:r>
    </w:p>
    <w:p>
      <w:pPr>
        <w:pStyle w:val="ListParagraph"/>
        <w:numPr>
          <w:ilvl w:val="0"/>
          <w:numId w:val="2"/>
        </w:numPr>
        <w:spacing w:after="60" w:before="60"/>
      </w:pPr>
      <w:r>
        <w:rPr>
          <w:rFonts w:ascii="Arial" w:cs="Arial" w:eastAsia="Arial" w:hAnsi="Arial"/>
          <w:sz w:val="20"/>
          <w:szCs w:val="20"/>
        </w:rPr>
        <w:t xml:space="preserve">Click Recommended Charts or simply choose Insert Column Chart &gt; Clustered Column.</w:t>
      </w:r>
    </w:p>
    <w:p>
      <w:pPr>
        <w:pStyle w:val="ListParagraph"/>
        <w:numPr>
          <w:ilvl w:val="0"/>
          <w:numId w:val="2"/>
        </w:numPr>
        <w:spacing w:after="60" w:before="60"/>
      </w:pPr>
      <w:r>
        <w:rPr>
          <w:rFonts w:ascii="Arial" w:cs="Arial" w:eastAsia="Arial" w:hAnsi="Arial"/>
          <w:sz w:val="20"/>
          <w:szCs w:val="20"/>
        </w:rPr>
        <w:t xml:space="preserve">A chart appears on the RiderSummary sheet.</w:t>
      </w:r>
    </w:p>
    <w:p>
      <w:pPr>
        <w:pStyle w:val="ListParagraph"/>
        <w:numPr>
          <w:ilvl w:val="0"/>
          <w:numId w:val="2"/>
        </w:numPr>
        <w:spacing w:after="60" w:before="60"/>
      </w:pPr>
      <w:r>
        <w:rPr>
          <w:rFonts w:ascii="Arial" w:cs="Arial" w:eastAsia="Arial" w:hAnsi="Arial"/>
          <w:sz w:val="20"/>
          <w:szCs w:val="20"/>
        </w:rPr>
        <w:t xml:space="preserve">Click the chart border to select it.</w:t>
      </w:r>
    </w:p>
    <w:p>
      <w:pPr>
        <w:pStyle w:val="ListParagraph"/>
        <w:numPr>
          <w:ilvl w:val="0"/>
          <w:numId w:val="2"/>
        </w:numPr>
        <w:spacing w:after="60" w:before="60"/>
      </w:pPr>
      <w:r>
        <w:rPr>
          <w:rFonts w:ascii="Arial" w:cs="Arial" w:eastAsia="Arial" w:hAnsi="Arial"/>
          <w:sz w:val="20"/>
          <w:szCs w:val="20"/>
        </w:rPr>
        <w:t xml:space="preserve">Press Ctrl+C to copy it.</w:t>
      </w:r>
    </w:p>
    <w:p>
      <w:pPr>
        <w:pStyle w:val="ListParagraph"/>
        <w:numPr>
          <w:ilvl w:val="0"/>
          <w:numId w:val="2"/>
        </w:numPr>
        <w:spacing w:after="60" w:before="60"/>
      </w:pPr>
      <w:r>
        <w:rPr>
          <w:rFonts w:ascii="Arial" w:cs="Arial" w:eastAsia="Arial" w:hAnsi="Arial"/>
          <w:sz w:val="20"/>
          <w:szCs w:val="20"/>
        </w:rPr>
        <w:t xml:space="preserve">Click the Dashboard sheet tab.</w:t>
      </w:r>
    </w:p>
    <w:p>
      <w:pPr>
        <w:pStyle w:val="ListParagraph"/>
        <w:numPr>
          <w:ilvl w:val="0"/>
          <w:numId w:val="2"/>
        </w:numPr>
        <w:spacing w:after="60" w:before="60"/>
      </w:pPr>
      <w:r>
        <w:rPr>
          <w:rFonts w:ascii="Arial" w:cs="Arial" w:eastAsia="Arial" w:hAnsi="Arial"/>
          <w:sz w:val="20"/>
          <w:szCs w:val="20"/>
        </w:rPr>
        <w:t xml:space="preserve">Click cell A6.</w:t>
      </w:r>
    </w:p>
    <w:p>
      <w:pPr>
        <w:pStyle w:val="ListParagraph"/>
        <w:numPr>
          <w:ilvl w:val="0"/>
          <w:numId w:val="2"/>
        </w:numPr>
        <w:spacing w:after="60" w:before="60"/>
      </w:pPr>
      <w:r>
        <w:rPr>
          <w:rFonts w:ascii="Arial" w:cs="Arial" w:eastAsia="Arial" w:hAnsi="Arial"/>
          <w:sz w:val="20"/>
          <w:szCs w:val="20"/>
        </w:rPr>
        <w:t xml:space="preserve">Press Ctrl+V to paste it.</w:t>
      </w:r>
    </w:p>
    <w:p>
      <w:pPr>
        <w:pStyle w:val="ListParagraph"/>
        <w:numPr>
          <w:ilvl w:val="0"/>
          <w:numId w:val="2"/>
        </w:numPr>
        <w:spacing w:after="60" w:before="60"/>
      </w:pPr>
      <w:r>
        <w:rPr>
          <w:rFonts w:ascii="Arial" w:cs="Arial" w:eastAsia="Arial" w:hAnsi="Arial"/>
          <w:sz w:val="20"/>
          <w:szCs w:val="20"/>
        </w:rPr>
        <w:t xml:space="preserve">Drag and resize the chart so it sits neatly below your summary cards.</w:t>
      </w:r>
    </w:p>
    <w:p>
      <w:pPr>
        <w:pStyle w:val="ListParagraph"/>
        <w:numPr>
          <w:ilvl w:val="0"/>
          <w:numId w:val="2"/>
        </w:numPr>
        <w:spacing w:after="60" w:before="60"/>
      </w:pPr>
      <w:r>
        <w:rPr>
          <w:rFonts w:ascii="Arial" w:cs="Arial" w:eastAsia="Arial" w:hAnsi="Arial"/>
          <w:sz w:val="20"/>
          <w:szCs w:val="20"/>
        </w:rPr>
        <w:t xml:space="preserve">Click the chart title and change it to: Revenue by Dragon Rider — 2025</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the pasted chart is very large, click on it and use the corner handles to resize it. Aim for a chart that is roughly the width of four columns and eight rows tall. The dashboard should not be dominated by one large chart.</w:t>
            </w:r>
          </w:p>
        </w:tc>
      </w:tr>
    </w:tbl>
    <w:p>
      <w:pPr>
        <w:spacing w:after="60" w:before="60"/>
      </w:pPr>
      <w:r>
        <w:t xml:space="preserve"/>
      </w:r>
    </w:p>
    <w:p>
      <w:pPr>
        <w:spacing w:after="100" w:before="200"/>
      </w:pPr>
      <w:r>
        <w:rPr>
          <w:rFonts w:ascii="Arial" w:cs="Arial" w:eastAsia="Arial" w:hAnsi="Arial"/>
          <w:b/>
          <w:bCs/>
          <w:color w:val="2E4057"/>
          <w:sz w:val="22"/>
          <w:szCs w:val="22"/>
        </w:rPr>
        <w:t xml:space="preserve">Step 4 — Add a slicer to the Dashboard</w:t>
      </w:r>
    </w:p>
    <w:p>
      <w:pPr>
        <w:pStyle w:val="ListParagraph"/>
        <w:numPr>
          <w:ilvl w:val="0"/>
          <w:numId w:val="2"/>
        </w:numPr>
        <w:spacing w:after="60" w:before="60"/>
      </w:pPr>
      <w:r>
        <w:rPr>
          <w:rFonts w:ascii="Arial" w:cs="Arial" w:eastAsia="Arial" w:hAnsi="Arial"/>
          <w:sz w:val="20"/>
          <w:szCs w:val="20"/>
        </w:rPr>
        <w:t xml:space="preserve">Build a Pivot Table on a new sheet if you do not have one already (Insert &gt; PivotTable from DeliveryData, place on a sheet called PivotForDash).</w:t>
      </w:r>
    </w:p>
    <w:p>
      <w:pPr>
        <w:pStyle w:val="ListParagraph"/>
        <w:numPr>
          <w:ilvl w:val="0"/>
          <w:numId w:val="2"/>
        </w:numPr>
        <w:spacing w:after="60" w:before="60"/>
      </w:pPr>
      <w:r>
        <w:rPr>
          <w:rFonts w:ascii="Arial" w:cs="Arial" w:eastAsia="Arial" w:hAnsi="Arial"/>
          <w:sz w:val="20"/>
          <w:szCs w:val="20"/>
        </w:rPr>
        <w:t xml:space="preserve">In the Pivot Table, put PackageType in Rows and RevenueGP in Values (Sum).</w:t>
      </w:r>
    </w:p>
    <w:p>
      <w:pPr>
        <w:pStyle w:val="ListParagraph"/>
        <w:numPr>
          <w:ilvl w:val="0"/>
          <w:numId w:val="2"/>
        </w:numPr>
        <w:spacing w:after="60" w:before="60"/>
      </w:pPr>
      <w:r>
        <w:rPr>
          <w:rFonts w:ascii="Arial" w:cs="Arial" w:eastAsia="Arial" w:hAnsi="Arial"/>
          <w:sz w:val="20"/>
          <w:szCs w:val="20"/>
        </w:rPr>
        <w:t xml:space="preserve">Click inside the Pivot Table. Click PivotTable Analyze &gt; Insert Slicer.</w:t>
      </w:r>
    </w:p>
    <w:p>
      <w:pPr>
        <w:pStyle w:val="ListParagraph"/>
        <w:numPr>
          <w:ilvl w:val="0"/>
          <w:numId w:val="2"/>
        </w:numPr>
        <w:spacing w:after="60" w:before="60"/>
      </w:pPr>
      <w:r>
        <w:rPr>
          <w:rFonts w:ascii="Arial" w:cs="Arial" w:eastAsia="Arial" w:hAnsi="Arial"/>
          <w:sz w:val="20"/>
          <w:szCs w:val="20"/>
        </w:rPr>
        <w:t xml:space="preserve">Choose PackageType. Click OK.</w:t>
      </w:r>
    </w:p>
    <w:p>
      <w:pPr>
        <w:pStyle w:val="ListParagraph"/>
        <w:numPr>
          <w:ilvl w:val="0"/>
          <w:numId w:val="2"/>
        </w:numPr>
        <w:spacing w:after="60" w:before="60"/>
      </w:pPr>
      <w:r>
        <w:rPr>
          <w:rFonts w:ascii="Arial" w:cs="Arial" w:eastAsia="Arial" w:hAnsi="Arial"/>
          <w:sz w:val="20"/>
          <w:szCs w:val="20"/>
        </w:rPr>
        <w:t xml:space="preserve">Cut the slicer (Ctrl+X). Click the Dashboard tab. Paste (Ctrl+V).</w:t>
      </w:r>
    </w:p>
    <w:p>
      <w:pPr>
        <w:pStyle w:val="ListParagraph"/>
        <w:numPr>
          <w:ilvl w:val="0"/>
          <w:numId w:val="2"/>
        </w:numPr>
        <w:spacing w:after="60" w:before="60"/>
      </w:pPr>
      <w:r>
        <w:rPr>
          <w:rFonts w:ascii="Arial" w:cs="Arial" w:eastAsia="Arial" w:hAnsi="Arial"/>
          <w:sz w:val="20"/>
          <w:szCs w:val="20"/>
        </w:rPr>
        <w:t xml:space="preserve">Position the slicer to the right of the chart.</w:t>
      </w:r>
    </w:p>
    <w:p>
      <w:pPr>
        <w:spacing w:after="60" w:before="60"/>
      </w:pPr>
      <w:r>
        <w:t xml:space="preserve"/>
      </w:r>
    </w:p>
    <w:p>
      <w:pPr>
        <w:spacing w:after="100" w:before="200"/>
      </w:pPr>
      <w:r>
        <w:rPr>
          <w:rFonts w:ascii="Arial" w:cs="Arial" w:eastAsia="Arial" w:hAnsi="Arial"/>
          <w:b/>
          <w:bCs/>
          <w:color w:val="2E4057"/>
          <w:sz w:val="22"/>
          <w:szCs w:val="22"/>
        </w:rPr>
        <w:t xml:space="preserve">Step 5 — Add a timeline to the Dashboard</w:t>
      </w:r>
    </w:p>
    <w:p>
      <w:pPr>
        <w:pStyle w:val="ListParagraph"/>
        <w:numPr>
          <w:ilvl w:val="0"/>
          <w:numId w:val="2"/>
        </w:numPr>
        <w:spacing w:after="60" w:before="60"/>
      </w:pPr>
      <w:r>
        <w:rPr>
          <w:rFonts w:ascii="Arial" w:cs="Arial" w:eastAsia="Arial" w:hAnsi="Arial"/>
          <w:sz w:val="20"/>
          <w:szCs w:val="20"/>
        </w:rPr>
        <w:t xml:space="preserve">Click inside the PivotForDash Pivot Table again.</w:t>
      </w:r>
    </w:p>
    <w:p>
      <w:pPr>
        <w:pStyle w:val="ListParagraph"/>
        <w:numPr>
          <w:ilvl w:val="0"/>
          <w:numId w:val="2"/>
        </w:numPr>
        <w:spacing w:after="60" w:before="60"/>
      </w:pPr>
      <w:r>
        <w:rPr>
          <w:rFonts w:ascii="Arial" w:cs="Arial" w:eastAsia="Arial" w:hAnsi="Arial"/>
          <w:sz w:val="20"/>
          <w:szCs w:val="20"/>
        </w:rPr>
        <w:t xml:space="preserve">Click PivotTable Analyze &gt; Insert Timeline.</w:t>
      </w:r>
    </w:p>
    <w:p>
      <w:pPr>
        <w:pStyle w:val="ListParagraph"/>
        <w:numPr>
          <w:ilvl w:val="0"/>
          <w:numId w:val="2"/>
        </w:numPr>
        <w:spacing w:after="60" w:before="60"/>
      </w:pPr>
      <w:r>
        <w:rPr>
          <w:rFonts w:ascii="Arial" w:cs="Arial" w:eastAsia="Arial" w:hAnsi="Arial"/>
          <w:sz w:val="20"/>
          <w:szCs w:val="20"/>
        </w:rPr>
        <w:t xml:space="preserve">Choose DeliveryDate. Click OK.</w:t>
      </w:r>
    </w:p>
    <w:p>
      <w:pPr>
        <w:pStyle w:val="ListParagraph"/>
        <w:numPr>
          <w:ilvl w:val="0"/>
          <w:numId w:val="2"/>
        </w:numPr>
        <w:spacing w:after="60" w:before="60"/>
      </w:pPr>
      <w:r>
        <w:rPr>
          <w:rFonts w:ascii="Arial" w:cs="Arial" w:eastAsia="Arial" w:hAnsi="Arial"/>
          <w:sz w:val="20"/>
          <w:szCs w:val="20"/>
        </w:rPr>
        <w:t xml:space="preserve">Cut and paste the timeline to the Dashboard sheet, below the slicer.</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Dashboard should now have: a title row, four summary cards, one chart, one slicer and one timeline.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Test the slicer — click Express. Does the chart update?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Test the timeline — select summer months. Does the chart update?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the slicer and timeline do not update the chart, check they are connected to the same Pivot Table.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dashboard tell a clear story at a glance?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When you select Express in the slicer, does the rider ranking change?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When you select Jul 2025 in the timeline, do the numbers change significantly?</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These interactions are what make a dashboard useful.</w:t>
            </w:r>
          </w:p>
        </w:tc>
      </w:tr>
    </w:tbl>
    <w:p>
      <w:r>
        <w:br w:type="page"/>
      </w:r>
    </w:p>
    <w:p>
      <w:pPr>
        <w:pStyle w:val="Heading2"/>
      </w:pPr>
      <w:r>
        <w:rPr>
          <w:rFonts w:ascii="Arial" w:cs="Arial" w:eastAsia="Arial" w:hAnsi="Arial"/>
          <w:b/>
          <w:bCs/>
          <w:color w:val="2E4057"/>
          <w:sz w:val="26"/>
          <w:szCs w:val="26"/>
        </w:rPr>
        <w:t xml:space="preserve">Section 4 — Scatter Chart: Distance vs Revenue</w:t>
      </w:r>
    </w:p>
    <w:p>
      <w:pPr>
        <w:spacing w:after="60" w:before="60"/>
      </w:pPr>
      <w:r>
        <w:t xml:space="preserve"/>
      </w:r>
    </w:p>
    <w:p>
      <w:pPr>
        <w:spacing w:after="80" w:before="80"/>
      </w:pPr>
      <w:r>
        <w:rPr>
          <w:rFonts w:ascii="Arial" w:cs="Arial" w:eastAsia="Arial" w:hAnsi="Arial"/>
          <w:sz w:val="20"/>
          <w:szCs w:val="20"/>
        </w:rPr>
        <w:t xml:space="preserve">A scatter chart shows the relationship between two numeric fields. You will use DistanceKm (X axis) and RevenueGP (Y axis) to investigate whether longer deliveries generate more revenue.</w:t>
      </w:r>
    </w:p>
    <w:p>
      <w:pPr>
        <w:spacing w:after="60" w:before="60"/>
      </w:pPr>
      <w:r>
        <w:t xml:space="preserve"/>
      </w:r>
    </w:p>
    <w:p>
      <w:pPr>
        <w:spacing w:after="100" w:before="200"/>
      </w:pPr>
      <w:r>
        <w:rPr>
          <w:rFonts w:ascii="Arial" w:cs="Arial" w:eastAsia="Arial" w:hAnsi="Arial"/>
          <w:b/>
          <w:bCs/>
          <w:color w:val="2E4057"/>
          <w:sz w:val="22"/>
          <w:szCs w:val="22"/>
        </w:rPr>
        <w:t xml:space="preserve">Step 6 — Create the scatter chart</w:t>
      </w:r>
    </w:p>
    <w:p>
      <w:pPr>
        <w:pStyle w:val="ListParagraph"/>
        <w:numPr>
          <w:ilvl w:val="0"/>
          <w:numId w:val="2"/>
        </w:numPr>
        <w:spacing w:after="60" w:before="60"/>
      </w:pPr>
      <w:r>
        <w:rPr>
          <w:rFonts w:ascii="Arial" w:cs="Arial" w:eastAsia="Arial" w:hAnsi="Arial"/>
          <w:sz w:val="20"/>
          <w:szCs w:val="20"/>
        </w:rPr>
        <w:t xml:space="preserve">Click the ScatterData sheet tab.</w:t>
      </w:r>
    </w:p>
    <w:p>
      <w:pPr>
        <w:pStyle w:val="ListParagraph"/>
        <w:numPr>
          <w:ilvl w:val="0"/>
          <w:numId w:val="2"/>
        </w:numPr>
        <w:spacing w:after="60" w:before="60"/>
      </w:pPr>
      <w:r>
        <w:rPr>
          <w:rFonts w:ascii="Arial" w:cs="Arial" w:eastAsia="Arial" w:hAnsi="Arial"/>
          <w:sz w:val="20"/>
          <w:szCs w:val="20"/>
        </w:rPr>
        <w:t xml:space="preserve">Select the range B2:C77 (DistanceKm and RevenueGP — do not include the DeliveryID column).</w:t>
      </w:r>
    </w:p>
    <w:p>
      <w:pPr>
        <w:pStyle w:val="ListParagraph"/>
        <w:numPr>
          <w:ilvl w:val="0"/>
          <w:numId w:val="2"/>
        </w:numPr>
        <w:spacing w:after="60" w:before="60"/>
      </w:pPr>
      <w:r>
        <w:rPr>
          <w:rFonts w:ascii="Arial" w:cs="Arial" w:eastAsia="Arial" w:hAnsi="Arial"/>
          <w:sz w:val="20"/>
          <w:szCs w:val="20"/>
        </w:rPr>
        <w:t xml:space="preserve">Click Insert in the top menu.</w:t>
      </w:r>
    </w:p>
    <w:p>
      <w:pPr>
        <w:pStyle w:val="ListParagraph"/>
        <w:numPr>
          <w:ilvl w:val="0"/>
          <w:numId w:val="2"/>
        </w:numPr>
        <w:spacing w:after="60" w:before="60"/>
      </w:pPr>
      <w:r>
        <w:rPr>
          <w:rFonts w:ascii="Arial" w:cs="Arial" w:eastAsia="Arial" w:hAnsi="Arial"/>
          <w:sz w:val="20"/>
          <w:szCs w:val="20"/>
        </w:rPr>
        <w:t xml:space="preserve">Click the Scatter chart icon. Choose the first option: Scatter (dots only, no lines).</w:t>
      </w:r>
    </w:p>
    <w:p>
      <w:pPr>
        <w:pStyle w:val="ListParagraph"/>
        <w:numPr>
          <w:ilvl w:val="0"/>
          <w:numId w:val="2"/>
        </w:numPr>
        <w:spacing w:after="60" w:before="60"/>
      </w:pPr>
      <w:r>
        <w:rPr>
          <w:rFonts w:ascii="Arial" w:cs="Arial" w:eastAsia="Arial" w:hAnsi="Arial"/>
          <w:sz w:val="20"/>
          <w:szCs w:val="20"/>
        </w:rPr>
        <w:t xml:space="preserve">A scatter chart appears on the ScatterData sheet.</w:t>
      </w:r>
    </w:p>
    <w:p>
      <w:pPr>
        <w:pStyle w:val="ListParagraph"/>
        <w:numPr>
          <w:ilvl w:val="0"/>
          <w:numId w:val="2"/>
        </w:numPr>
        <w:spacing w:after="60" w:before="60"/>
      </w:pPr>
      <w:r>
        <w:rPr>
          <w:rFonts w:ascii="Arial" w:cs="Arial" w:eastAsia="Arial" w:hAnsi="Arial"/>
          <w:sz w:val="20"/>
          <w:szCs w:val="20"/>
        </w:rPr>
        <w:t xml:space="preserve">Click the chart title and change it to: Distance vs Revenue — Flamewing Express 2025</w:t>
      </w:r>
    </w:p>
    <w:p>
      <w:pPr>
        <w:pStyle w:val="ListParagraph"/>
        <w:numPr>
          <w:ilvl w:val="0"/>
          <w:numId w:val="2"/>
        </w:numPr>
        <w:spacing w:after="60" w:before="60"/>
      </w:pPr>
      <w:r>
        <w:rPr>
          <w:rFonts w:ascii="Arial" w:cs="Arial" w:eastAsia="Arial" w:hAnsi="Arial"/>
          <w:sz w:val="20"/>
          <w:szCs w:val="20"/>
        </w:rPr>
        <w:t xml:space="preserve">Right-click the horizontal axis (X axis). Click Format Axis. Set Axis Title to: Distance (km)</w:t>
      </w:r>
    </w:p>
    <w:p>
      <w:pPr>
        <w:pStyle w:val="ListParagraph"/>
        <w:numPr>
          <w:ilvl w:val="0"/>
          <w:numId w:val="2"/>
        </w:numPr>
        <w:spacing w:after="60" w:before="60"/>
      </w:pPr>
      <w:r>
        <w:rPr>
          <w:rFonts w:ascii="Arial" w:cs="Arial" w:eastAsia="Arial" w:hAnsi="Arial"/>
          <w:sz w:val="20"/>
          <w:szCs w:val="20"/>
        </w:rPr>
        <w:t xml:space="preserve">Right-click the vertical axis (Y axis). Add title: Revenue (GP)</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chart should show approximately 75 dots.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dots should generally trend upward from left to right — indicating that longer distances tend to produce higher revenue.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One dot should sit noticeably away from the others — this is FE-042 (22 km, 47 hours). It is an outlier.</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the chart shows lines instead of dots, right-click and change the chart type to Scatter.</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scatter chart show a clear upward trend?</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Can you see an outlier dot that does not fit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Which part of the chart is most crowded? What does that tell you?</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relationship between distance and revenue look strong or weak?</w:t>
            </w:r>
          </w:p>
        </w:tc>
      </w:tr>
    </w:tbl>
    <w:p>
      <w:r>
        <w:br w:type="page"/>
      </w:r>
    </w:p>
    <w:p>
      <w:pPr>
        <w:pStyle w:val="Heading2"/>
      </w:pPr>
      <w:r>
        <w:rPr>
          <w:rFonts w:ascii="Arial" w:cs="Arial" w:eastAsia="Arial" w:hAnsi="Arial"/>
          <w:b/>
          <w:bCs/>
          <w:color w:val="2E4057"/>
          <w:sz w:val="26"/>
          <w:szCs w:val="26"/>
        </w:rPr>
        <w:t xml:space="preserve">Section 5 — Adding a Trendline and Reading the Equation</w:t>
      </w:r>
    </w:p>
    <w:p>
      <w:pPr>
        <w:spacing w:after="60" w:before="60"/>
      </w:pPr>
      <w:r>
        <w:t xml:space="preserve"/>
      </w:r>
    </w:p>
    <w:p>
      <w:pPr>
        <w:spacing w:after="80" w:before="80"/>
      </w:pPr>
      <w:r>
        <w:rPr>
          <w:rFonts w:ascii="Arial" w:cs="Arial" w:eastAsia="Arial" w:hAnsi="Arial"/>
          <w:sz w:val="20"/>
          <w:szCs w:val="20"/>
        </w:rPr>
        <w:t xml:space="preserve">A trendline shows the general direction of the data. It draws the best-fitting straight line through the scatter points.</w:t>
      </w:r>
    </w:p>
    <w:p>
      <w:pPr>
        <w:spacing w:after="60" w:before="60"/>
      </w:pPr>
      <w:r>
        <w:t xml:space="preserve"/>
      </w:r>
    </w:p>
    <w:p>
      <w:pPr>
        <w:spacing w:after="100" w:before="200"/>
      </w:pPr>
      <w:r>
        <w:rPr>
          <w:rFonts w:ascii="Arial" w:cs="Arial" w:eastAsia="Arial" w:hAnsi="Arial"/>
          <w:b/>
          <w:bCs/>
          <w:color w:val="2E4057"/>
          <w:sz w:val="22"/>
          <w:szCs w:val="22"/>
        </w:rPr>
        <w:t xml:space="preserve">Step 7 — Add a linear trendline</w:t>
      </w:r>
    </w:p>
    <w:p>
      <w:pPr>
        <w:pStyle w:val="ListParagraph"/>
        <w:numPr>
          <w:ilvl w:val="0"/>
          <w:numId w:val="2"/>
        </w:numPr>
        <w:spacing w:after="60" w:before="60"/>
      </w:pPr>
      <w:r>
        <w:rPr>
          <w:rFonts w:ascii="Arial" w:cs="Arial" w:eastAsia="Arial" w:hAnsi="Arial"/>
          <w:sz w:val="20"/>
          <w:szCs w:val="20"/>
        </w:rPr>
        <w:t xml:space="preserve">Click on any dot in the scatter chart to select the data series.</w:t>
      </w:r>
    </w:p>
    <w:p>
      <w:pPr>
        <w:pStyle w:val="ListParagraph"/>
        <w:numPr>
          <w:ilvl w:val="0"/>
          <w:numId w:val="2"/>
        </w:numPr>
        <w:spacing w:after="60" w:before="60"/>
      </w:pPr>
      <w:r>
        <w:rPr>
          <w:rFonts w:ascii="Arial" w:cs="Arial" w:eastAsia="Arial" w:hAnsi="Arial"/>
          <w:sz w:val="20"/>
          <w:szCs w:val="20"/>
        </w:rPr>
        <w:t xml:space="preserve">Right-click a dot. A menu appears.</w:t>
      </w:r>
    </w:p>
    <w:p>
      <w:pPr>
        <w:pStyle w:val="ListParagraph"/>
        <w:numPr>
          <w:ilvl w:val="0"/>
          <w:numId w:val="2"/>
        </w:numPr>
        <w:spacing w:after="60" w:before="60"/>
      </w:pPr>
      <w:r>
        <w:rPr>
          <w:rFonts w:ascii="Arial" w:cs="Arial" w:eastAsia="Arial" w:hAnsi="Arial"/>
          <w:sz w:val="20"/>
          <w:szCs w:val="20"/>
        </w:rPr>
        <w:t xml:space="preserve">Click Add Trendline.</w:t>
      </w:r>
    </w:p>
    <w:p>
      <w:pPr>
        <w:pStyle w:val="ListParagraph"/>
        <w:numPr>
          <w:ilvl w:val="0"/>
          <w:numId w:val="2"/>
        </w:numPr>
        <w:spacing w:after="60" w:before="60"/>
      </w:pPr>
      <w:r>
        <w:rPr>
          <w:rFonts w:ascii="Arial" w:cs="Arial" w:eastAsia="Arial" w:hAnsi="Arial"/>
          <w:sz w:val="20"/>
          <w:szCs w:val="20"/>
        </w:rPr>
        <w:t xml:space="preserve">In the Format Trendline panel on the right, select Linear.</w:t>
      </w:r>
    </w:p>
    <w:p>
      <w:pPr>
        <w:pStyle w:val="ListParagraph"/>
        <w:numPr>
          <w:ilvl w:val="0"/>
          <w:numId w:val="2"/>
        </w:numPr>
        <w:spacing w:after="60" w:before="60"/>
      </w:pPr>
      <w:r>
        <w:rPr>
          <w:rFonts w:ascii="Arial" w:cs="Arial" w:eastAsia="Arial" w:hAnsi="Arial"/>
          <w:sz w:val="20"/>
          <w:szCs w:val="20"/>
        </w:rPr>
        <w:t xml:space="preserve">Scroll down in the panel and tick both boxes: Display Equation on Chart and Display R-squared value on chart.</w:t>
      </w:r>
    </w:p>
    <w:p>
      <w:pPr>
        <w:pStyle w:val="ListParagraph"/>
        <w:numPr>
          <w:ilvl w:val="0"/>
          <w:numId w:val="2"/>
        </w:numPr>
        <w:spacing w:after="60" w:before="60"/>
      </w:pPr>
      <w:r>
        <w:rPr>
          <w:rFonts w:ascii="Arial" w:cs="Arial" w:eastAsia="Arial" w:hAnsi="Arial"/>
          <w:sz w:val="20"/>
          <w:szCs w:val="20"/>
        </w:rPr>
        <w:t xml:space="preserve">Click the X to close the panel.</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chart should now have a straight line running through it.</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There should be an equation displayed, something like:  y = 1.03x + 47.0</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There should also be an R² value, something like:  R² = 0.98</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the equation is not visible, right-click the trendline and choose Format Trendline, then check both display boxes.</w:t>
            </w:r>
          </w:p>
        </w:tc>
      </w:tr>
    </w:tbl>
    <w:p>
      <w:pPr>
        <w:spacing w:after="60" w:before="60"/>
      </w:pPr>
      <w:r>
        <w:t xml:space="preserve"/>
      </w:r>
    </w:p>
    <w:p>
      <w:pPr>
        <w:pStyle w:val="Heading2"/>
      </w:pPr>
      <w:r>
        <w:rPr>
          <w:rFonts w:ascii="Arial" w:cs="Arial" w:eastAsia="Arial" w:hAnsi="Arial"/>
          <w:b/>
          <w:bCs/>
          <w:color w:val="2E4057"/>
          <w:sz w:val="26"/>
          <w:szCs w:val="26"/>
        </w:rPr>
        <w:t xml:space="preserve">Section 6 — Understanding y = mx + c and R Squared</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DOES y = mx + c MEAN?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 = mx + c is the equation of a straight line.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 = the value you are predicting (in our case: RevenueGP)</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x = the value you are using to predict (in our case: DistanceKm)</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m = the slope. This tells you how much y changes for every 1 unit increase in 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 = the intercept. This is the predicted y value when x is zero.</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Example: if the equation is y = 1.03x + 47.0, then for every extra km of distance,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revenue increases by approximately 1.03 GP.</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  A 200 km delivery would predict:  y = 1.03 x 200 + 47 = 253 GP</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DOES R SQUARED MEAN?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 squared (R²) tells you how well the trendline fits the data.</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R² = 1.0 means the line fits perfectly. Every dot is on the line.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R² = 0.0 means the line fits randomly. The dots are scattered with no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R² = 0.84 means the line explains about 84% of the variation in revenue.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That is a strong fit. It means distance is a good predictor of revenue.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R² below 0.5 is weak. Between 0.5 and 0.7 is moderate. Above 0.7 is strong.</w:t>
            </w:r>
          </w:p>
        </w:tc>
      </w:tr>
    </w:tbl>
    <w:p>
      <w:pPr>
        <w:spacing w:after="60" w:before="60"/>
      </w:pPr>
      <w:r>
        <w:t xml:space="preserve"/>
      </w:r>
    </w:p>
    <w:p>
      <w:pPr>
        <w:spacing w:after="100" w:before="200"/>
      </w:pPr>
      <w:r>
        <w:rPr>
          <w:rFonts w:ascii="Arial" w:cs="Arial" w:eastAsia="Arial" w:hAnsi="Arial"/>
          <w:b/>
          <w:bCs/>
          <w:color w:val="2E4057"/>
          <w:sz w:val="22"/>
          <w:szCs w:val="22"/>
        </w:rPr>
        <w:t xml:space="preserve">Step 8 — Record your trendline equation and R squared</w:t>
      </w:r>
    </w:p>
    <w:p>
      <w:pPr>
        <w:pStyle w:val="ListParagraph"/>
        <w:numPr>
          <w:ilvl w:val="0"/>
          <w:numId w:val="2"/>
        </w:numPr>
        <w:spacing w:after="60" w:before="60"/>
      </w:pPr>
      <w:r>
        <w:rPr>
          <w:rFonts w:ascii="Arial" w:cs="Arial" w:eastAsia="Arial" w:hAnsi="Arial"/>
          <w:sz w:val="20"/>
          <w:szCs w:val="20"/>
        </w:rPr>
        <w:t xml:space="preserve">Read the equation from your chart. Write it in a blank cell near the chart.</w:t>
      </w:r>
    </w:p>
    <w:p>
      <w:pPr>
        <w:pStyle w:val="ListParagraph"/>
        <w:numPr>
          <w:ilvl w:val="0"/>
          <w:numId w:val="2"/>
        </w:numPr>
        <w:spacing w:after="60" w:before="60"/>
      </w:pPr>
      <w:r>
        <w:rPr>
          <w:rFonts w:ascii="Arial" w:cs="Arial" w:eastAsia="Arial" w:hAnsi="Arial"/>
          <w:sz w:val="20"/>
          <w:szCs w:val="20"/>
        </w:rPr>
        <w:t xml:space="preserve">Read the R squared value. Write it nearby.</w:t>
      </w:r>
    </w:p>
    <w:p>
      <w:pPr>
        <w:pStyle w:val="ListParagraph"/>
        <w:numPr>
          <w:ilvl w:val="0"/>
          <w:numId w:val="2"/>
        </w:numPr>
        <w:spacing w:after="60" w:before="60"/>
      </w:pPr>
      <w:r>
        <w:rPr>
          <w:rFonts w:ascii="Arial" w:cs="Arial" w:eastAsia="Arial" w:hAnsi="Arial"/>
          <w:sz w:val="20"/>
          <w:szCs w:val="20"/>
        </w:rPr>
        <w:t xml:space="preserve">In plain English: write one sentence explaining what the slope means for Flamewing Express.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ED7D31"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EXAMPLE PLAIN-ENGLISH SLOPE EXPLANATION</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For every additional kilometre of delivery distance, Flamewing Express earns approximately 0.95 Gold Pieces more in revenue. This suggests that longer routes are more profitable. The R squared value of approximately 0.98 indicates that distance is a very strong predictor of revenue for this dataset.</w:t>
            </w:r>
          </w:p>
        </w:tc>
      </w:tr>
    </w:tbl>
    <w:p>
      <w:r>
        <w:br w:type="page"/>
      </w:r>
    </w:p>
    <w:p>
      <w:pPr>
        <w:pStyle w:val="Heading2"/>
      </w:pPr>
      <w:r>
        <w:rPr>
          <w:rFonts w:ascii="Arial" w:cs="Arial" w:eastAsia="Arial" w:hAnsi="Arial"/>
          <w:b/>
          <w:bCs/>
          <w:color w:val="2E4057"/>
          <w:sz w:val="26"/>
          <w:szCs w:val="26"/>
        </w:rPr>
        <w:t xml:space="preserve">Section 7 — Writing the Interpretation</w:t>
      </w:r>
    </w:p>
    <w:p>
      <w:pPr>
        <w:spacing w:after="60" w:before="60"/>
      </w:pPr>
      <w:r>
        <w:t xml:space="preserve"/>
      </w:r>
    </w:p>
    <w:p>
      <w:pPr>
        <w:spacing w:after="80" w:before="80"/>
      </w:pPr>
      <w:r>
        <w:rPr>
          <w:rFonts w:ascii="Arial" w:cs="Arial" w:eastAsia="Arial" w:hAnsi="Arial"/>
          <w:sz w:val="20"/>
          <w:szCs w:val="20"/>
        </w:rPr>
        <w:t xml:space="preserve">The interpretation is where you turn numbers into plain English. It has four parts.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THE FOUR PARTS OF AN INTERPRETATION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1. WHAT THE DATA SHOWS — facts that the data directly proves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2. WHAT THE DATA SUGGESTS — patterns that seem likely but need more evidence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3. WHAT THE DATA DOES NOT PROVE — limitations and gaps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4. RECOMMENDATION — one sensible next step based on the evidence</w:t>
            </w:r>
          </w:p>
        </w:tc>
      </w:tr>
    </w:tbl>
    <w:p>
      <w:pPr>
        <w:spacing w:after="60" w:before="60"/>
      </w:pPr>
      <w:r>
        <w:t xml:space="preserve"/>
      </w:r>
    </w:p>
    <w:p>
      <w:pPr>
        <w:spacing w:after="100" w:before="200"/>
      </w:pPr>
      <w:r>
        <w:rPr>
          <w:rFonts w:ascii="Arial" w:cs="Arial" w:eastAsia="Arial" w:hAnsi="Arial"/>
          <w:b/>
          <w:bCs/>
          <w:color w:val="2E4057"/>
          <w:sz w:val="22"/>
          <w:szCs w:val="22"/>
        </w:rPr>
        <w:t xml:space="preserve">Step 9 — Open the Interpretation sheet</w:t>
      </w:r>
    </w:p>
    <w:p>
      <w:pPr>
        <w:pStyle w:val="ListParagraph"/>
        <w:numPr>
          <w:ilvl w:val="0"/>
          <w:numId w:val="2"/>
        </w:numPr>
        <w:spacing w:after="60" w:before="60"/>
      </w:pPr>
      <w:r>
        <w:rPr>
          <w:rFonts w:ascii="Arial" w:cs="Arial" w:eastAsia="Arial" w:hAnsi="Arial"/>
          <w:sz w:val="20"/>
          <w:szCs w:val="20"/>
        </w:rPr>
        <w:t xml:space="preserve">The workbook3_start.xlsx does not include an Interpretation sheet yet.</w:t>
      </w:r>
    </w:p>
    <w:p>
      <w:pPr>
        <w:pStyle w:val="ListParagraph"/>
        <w:numPr>
          <w:ilvl w:val="0"/>
          <w:numId w:val="2"/>
        </w:numPr>
        <w:spacing w:after="60" w:before="60"/>
      </w:pPr>
      <w:r>
        <w:rPr>
          <w:rFonts w:ascii="Arial" w:cs="Arial" w:eastAsia="Arial" w:hAnsi="Arial"/>
          <w:sz w:val="20"/>
          <w:szCs w:val="20"/>
        </w:rPr>
        <w:t xml:space="preserve">Click the + button at the bottom of the screen to add a new sheet.</w:t>
      </w:r>
    </w:p>
    <w:p>
      <w:pPr>
        <w:pStyle w:val="ListParagraph"/>
        <w:numPr>
          <w:ilvl w:val="0"/>
          <w:numId w:val="2"/>
        </w:numPr>
        <w:spacing w:after="60" w:before="60"/>
      </w:pPr>
      <w:r>
        <w:rPr>
          <w:rFonts w:ascii="Arial" w:cs="Arial" w:eastAsia="Arial" w:hAnsi="Arial"/>
          <w:sz w:val="20"/>
          <w:szCs w:val="20"/>
        </w:rPr>
        <w:t xml:space="preserve">Double-click the new tab name and rename it: Interpretation</w:t>
      </w:r>
    </w:p>
    <w:p>
      <w:pPr>
        <w:pStyle w:val="ListParagraph"/>
        <w:numPr>
          <w:ilvl w:val="0"/>
          <w:numId w:val="2"/>
        </w:numPr>
        <w:spacing w:after="60" w:before="60"/>
      </w:pPr>
      <w:r>
        <w:rPr>
          <w:rFonts w:ascii="Arial" w:cs="Arial" w:eastAsia="Arial" w:hAnsi="Arial"/>
          <w:sz w:val="20"/>
          <w:szCs w:val="20"/>
        </w:rPr>
        <w:t xml:space="preserve">Click OK.</w:t>
      </w:r>
    </w:p>
    <w:p>
      <w:pPr>
        <w:spacing w:after="60" w:before="60"/>
      </w:pPr>
      <w:r>
        <w:t xml:space="preserve"/>
      </w:r>
    </w:p>
    <w:p>
      <w:pPr>
        <w:spacing w:after="100" w:before="200"/>
      </w:pPr>
      <w:r>
        <w:rPr>
          <w:rFonts w:ascii="Arial" w:cs="Arial" w:eastAsia="Arial" w:hAnsi="Arial"/>
          <w:b/>
          <w:bCs/>
          <w:color w:val="2E4057"/>
          <w:sz w:val="22"/>
          <w:szCs w:val="22"/>
        </w:rPr>
        <w:t xml:space="preserve">Step 10 — Write your interpretation</w:t>
      </w:r>
    </w:p>
    <w:p>
      <w:pPr>
        <w:spacing w:after="80" w:before="80"/>
      </w:pPr>
      <w:r>
        <w:rPr>
          <w:rFonts w:ascii="Arial" w:cs="Arial" w:eastAsia="Arial" w:hAnsi="Arial"/>
          <w:sz w:val="20"/>
          <w:szCs w:val="20"/>
        </w:rPr>
        <w:t xml:space="preserve">Use the framework below. Write in full sentences. Aim for 3-5 sentences per section.</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4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Suggested content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WHAT THE DATA SHOWS</w:t>
            </w:r>
          </w:p>
        </w:tc>
        <w:tc>
          <w:tcPr>
            <w:tcW w:type="dxa" w:w="6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Which rider had the highest revenue. Which rider had the lowest. Which route had the lowest rating. When the seasonal peak occurred. What the outlier record was.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THE DATA SUGGESTS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Whether distance predicts revenue (use your trendline slope and R squared). Whether summer demand is likely seasonal. Whether Puff McGuffin has a pattern worth investigating.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WHAT THE DATA DOES NOT PROVE</w:t>
            </w:r>
          </w:p>
        </w:tc>
        <w:tc>
          <w:tcPr>
            <w:tcW w:type="dxa" w:w="6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Why Puff McGuffin underperforms. Whether summer peak is caused by tourism or other factors. Whether the relationship holds for future data. Whether one year is enough to draw firm conclusions.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RECOMMENDATION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One specific suggested action. Example: investigate FE-042 as an anomaly. Or: review Puff McGuffin's route assignments and support needs.</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most common mistake in interpretation is making a claim the data cannot support. For example: 'Puff McGuffin is lazy' — the data does not prove this. Instead: 'Puff McGuffin had the lowest total revenue and the most Delayed deliveries. This warrants further investigation.' Stick to what the numbers show.</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dashboard tell the same story as the interpretation?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trendline support the recommendation?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R squared value give you enough confidence to make predictions?</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What one additional piece of data would increase your confidence the most?</w:t>
            </w:r>
          </w:p>
        </w:tc>
      </w:tr>
    </w:tbl>
    <w:p>
      <w:r>
        <w:br w:type="page"/>
      </w:r>
    </w:p>
    <w:p>
      <w:pPr>
        <w:pStyle w:val="Heading2"/>
      </w:pPr>
      <w:r>
        <w:rPr>
          <w:rFonts w:ascii="Arial" w:cs="Arial" w:eastAsia="Arial" w:hAnsi="Arial"/>
          <w:b/>
          <w:bCs/>
          <w:color w:val="2E4057"/>
          <w:sz w:val="26"/>
          <w:szCs w:val="26"/>
        </w:rPr>
        <w:t xml:space="preserve">Section 8 — Stating a Limitation and Saving the Final Output</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IS A LIMITATION?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 limitation is something the data cannot prove on its own. Every dataset has limitations. Stating them shows you understand the data honestly, rather than overclaiming. A good limitation statement is specific — not just 'the data might be wrong', but 'the dataset covers only 2025, so we cannot confirm whether the summer peak repeats each year.'</w:t>
            </w:r>
          </w:p>
        </w:tc>
      </w:tr>
    </w:tbl>
    <w:p>
      <w:pPr>
        <w:spacing w:after="60" w:before="60"/>
      </w:pPr>
      <w:r>
        <w:t xml:space="preserve"/>
      </w:r>
    </w:p>
    <w:p>
      <w:pPr>
        <w:spacing w:after="100" w:before="200"/>
      </w:pPr>
      <w:r>
        <w:rPr>
          <w:rFonts w:ascii="Arial" w:cs="Arial" w:eastAsia="Arial" w:hAnsi="Arial"/>
          <w:b/>
          <w:bCs/>
          <w:color w:val="2E4057"/>
          <w:sz w:val="22"/>
          <w:szCs w:val="22"/>
        </w:rPr>
        <w:t xml:space="preserve">Step 11 — Add a confidence and limitation statement to the Interpretation sheet</w:t>
      </w:r>
    </w:p>
    <w:p>
      <w:pPr>
        <w:pStyle w:val="ListParagraph"/>
        <w:numPr>
          <w:ilvl w:val="0"/>
          <w:numId w:val="2"/>
        </w:numPr>
        <w:spacing w:after="60" w:before="60"/>
      </w:pPr>
      <w:r>
        <w:rPr>
          <w:rFonts w:ascii="Arial" w:cs="Arial" w:eastAsia="Arial" w:hAnsi="Arial"/>
          <w:sz w:val="20"/>
          <w:szCs w:val="20"/>
        </w:rPr>
        <w:t xml:space="preserve">On the Interpretation sheet, add a fifth section called: CONFIDENCE AND LIMITATION</w:t>
      </w:r>
    </w:p>
    <w:p>
      <w:pPr>
        <w:pStyle w:val="ListParagraph"/>
        <w:numPr>
          <w:ilvl w:val="0"/>
          <w:numId w:val="2"/>
        </w:numPr>
        <w:spacing w:after="60" w:before="60"/>
      </w:pPr>
      <w:r>
        <w:rPr>
          <w:rFonts w:ascii="Arial" w:cs="Arial" w:eastAsia="Arial" w:hAnsi="Arial"/>
          <w:sz w:val="20"/>
          <w:szCs w:val="20"/>
        </w:rPr>
        <w:t xml:space="preserve">Write 2-3 sentences. Consider these points: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400"/>
        <w:gridCol w:w="5860"/>
      </w:tblGrid>
      <w:tr>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 to address</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 answer</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How many records does the dataset contain?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75 records from 2025 only.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 this enough to be confident in the results?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It is a reasonable starting sample. More data would increase confidence.</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Is the trendline R squared strong enough to use for predictions?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R squared of approximately 0.98 is strong. But the outlier (FE-042) slightly affects the line.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What would you need to increase confidence?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Data from at least 2 or 3 years. Rider performance data beyond delivery counts.</w:t>
            </w:r>
          </w:p>
        </w:tc>
      </w:tr>
    </w:tbl>
    <w:p>
      <w:pPr>
        <w:spacing w:after="60" w:before="60"/>
      </w:pPr>
      <w:r>
        <w:t xml:space="preserve"/>
      </w:r>
    </w:p>
    <w:p>
      <w:pPr>
        <w:spacing w:after="100" w:before="200"/>
      </w:pPr>
      <w:r>
        <w:rPr>
          <w:rFonts w:ascii="Arial" w:cs="Arial" w:eastAsia="Arial" w:hAnsi="Arial"/>
          <w:b/>
          <w:bCs/>
          <w:color w:val="2E4057"/>
          <w:sz w:val="22"/>
          <w:szCs w:val="22"/>
        </w:rPr>
        <w:t xml:space="preserve">Step 12 — Save the final analysed output</w:t>
      </w:r>
    </w:p>
    <w:p>
      <w:pPr>
        <w:pStyle w:val="ListParagraph"/>
        <w:numPr>
          <w:ilvl w:val="0"/>
          <w:numId w:val="2"/>
        </w:numPr>
        <w:spacing w:after="60" w:before="60"/>
      </w:pPr>
      <w:r>
        <w:rPr>
          <w:rFonts w:ascii="Arial" w:cs="Arial" w:eastAsia="Arial" w:hAnsi="Arial"/>
          <w:sz w:val="20"/>
          <w:szCs w:val="20"/>
        </w:rPr>
        <w:t xml:space="preserve">Make sure all sheets are complete: DeliveryData, RiderSummary, ScatterData, Dashboard, Interpretation.</w:t>
      </w:r>
    </w:p>
    <w:p>
      <w:pPr>
        <w:pStyle w:val="ListParagraph"/>
        <w:numPr>
          <w:ilvl w:val="0"/>
          <w:numId w:val="2"/>
        </w:numPr>
        <w:spacing w:after="60" w:before="60"/>
      </w:pPr>
      <w:r>
        <w:rPr>
          <w:rFonts w:ascii="Arial" w:cs="Arial" w:eastAsia="Arial" w:hAnsi="Arial"/>
          <w:sz w:val="20"/>
          <w:szCs w:val="20"/>
        </w:rPr>
        <w:t xml:space="preserve">Click File in the top menu.</w:t>
      </w:r>
    </w:p>
    <w:p>
      <w:pPr>
        <w:pStyle w:val="ListParagraph"/>
        <w:numPr>
          <w:ilvl w:val="0"/>
          <w:numId w:val="2"/>
        </w:numPr>
        <w:spacing w:after="60" w:before="60"/>
      </w:pPr>
      <w:r>
        <w:rPr>
          <w:rFonts w:ascii="Arial" w:cs="Arial" w:eastAsia="Arial" w:hAnsi="Arial"/>
          <w:sz w:val="20"/>
          <w:szCs w:val="20"/>
        </w:rPr>
        <w:t xml:space="preserve">Click Save As.</w:t>
      </w:r>
    </w:p>
    <w:p>
      <w:pPr>
        <w:pStyle w:val="ListParagraph"/>
        <w:numPr>
          <w:ilvl w:val="0"/>
          <w:numId w:val="2"/>
        </w:numPr>
        <w:spacing w:after="60" w:before="60"/>
      </w:pPr>
      <w:r>
        <w:rPr>
          <w:rFonts w:ascii="Arial" w:cs="Arial" w:eastAsia="Arial" w:hAnsi="Arial"/>
          <w:sz w:val="20"/>
          <w:szCs w:val="20"/>
        </w:rPr>
        <w:t xml:space="preserve">Navigate to the folder 02_workbook_data.</w:t>
      </w:r>
    </w:p>
    <w:p>
      <w:pPr>
        <w:pStyle w:val="ListParagraph"/>
        <w:numPr>
          <w:ilvl w:val="0"/>
          <w:numId w:val="2"/>
        </w:numPr>
        <w:spacing w:after="60" w:before="60"/>
      </w:pPr>
      <w:r>
        <w:rPr>
          <w:rFonts w:ascii="Arial" w:cs="Arial" w:eastAsia="Arial" w:hAnsi="Arial"/>
          <w:sz w:val="20"/>
          <w:szCs w:val="20"/>
        </w:rPr>
        <w:t xml:space="preserve">Save the file as:   sd2_complete.xlsx</w:t>
      </w:r>
    </w:p>
    <w:p>
      <w:pPr>
        <w:pStyle w:val="ListParagraph"/>
        <w:numPr>
          <w:ilvl w:val="0"/>
          <w:numId w:val="2"/>
        </w:numPr>
        <w:spacing w:after="60" w:before="60"/>
      </w:pPr>
      <w:r>
        <w:rPr>
          <w:rFonts w:ascii="Arial" w:cs="Arial" w:eastAsia="Arial" w:hAnsi="Arial"/>
          <w:sz w:val="20"/>
          <w:szCs w:val="20"/>
        </w:rPr>
        <w:t xml:space="preserve">Click Save.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file is saved as sd2_complete.xlsx in the 02_workbook_data folder.</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Dashboard sheet has a title, summary cards, a chart, a slicer and a timeline.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ScatterData sheet has a scatter chart with a trendline, equation and R squared displayed.</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Interpretation sheet has all four sections plus a confidence and limitation statement.</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anything is missing, complete it before moving on.</w:t>
            </w:r>
          </w:p>
        </w:tc>
      </w:tr>
    </w:tbl>
    <w:p>
      <w:r>
        <w:br w:type="page"/>
      </w:r>
    </w:p>
    <w:p>
      <w:pPr>
        <w:pStyle w:val="Heading2"/>
      </w:pPr>
      <w:r>
        <w:rPr>
          <w:rFonts w:ascii="Arial" w:cs="Arial" w:eastAsia="Arial" w:hAnsi="Arial"/>
          <w:b/>
          <w:bCs/>
          <w:color w:val="2E4057"/>
          <w:sz w:val="26"/>
          <w:szCs w:val="26"/>
        </w:rPr>
        <w:t xml:space="preserve">You Have Completed the Second Half of the Scenario Demonstration</w:t>
      </w:r>
    </w:p>
    <w:p>
      <w:pPr>
        <w:spacing w:after="60" w:before="60"/>
      </w:pPr>
      <w:r>
        <w:t xml:space="preserve"/>
      </w:r>
    </w:p>
    <w:p>
      <w:pPr>
        <w:spacing w:after="80" w:before="80"/>
      </w:pPr>
      <w:r>
        <w:rPr>
          <w:rFonts w:ascii="Arial" w:cs="Arial" w:eastAsia="Arial" w:hAnsi="Arial"/>
          <w:sz w:val="20"/>
          <w:szCs w:val="20"/>
        </w:rPr>
        <w:t xml:space="preserve">Work through this final checklist. Tick every item before closing your files.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400"/>
        <w:gridCol w:w="1860"/>
      </w:tblGrid>
      <w:tr>
        <w:tc>
          <w:tcPr>
            <w:tcW w:type="dxa" w:w="7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you have done</w:t>
            </w:r>
          </w:p>
        </w:tc>
        <w:tc>
          <w:tcPr>
            <w:tcW w:type="dxa" w:w="1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Opened a cleaned and treated dataset (01_source_data/sd2_start.xlsx)</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Checked the dataset is suitable for analysis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SUM, COUNT, AVERAGE, MIN and MAX</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COUNTIF, SUMIF and AVERAGEIF (one-condition formulas)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COUNTIFS, SUMIFS and AVERAGEIFS (multi-condition formulas)</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IF to create a ReviewFlag column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Used filters to focus on one group of records</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conditional formatting to highlight high and low revenue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Built a Pivot Table — Revenue by Rider</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 a Pivot Table — Revenue by Month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Inserted a Pivot Chart (Clustered Column)</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a slicer for PackageType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Added a timeline for DeliveryDate</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Cross-checked Pivot Table Grand Total against SUM formula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Built a Dashboard sheet with a clear title</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at least two summary cards to the dashboard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Added a Pivot Chart to the dashboard</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a slicer and timeline to the dashboard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Created a scatter chart: DistanceKm vs RevenueGP</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Added a linear trendline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Displayed the equation (y = mx + c) on the chart</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Displayed the R squared value on the chart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Explained y = mx + c in plain English</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Explained the slope in the context of Flamewing Express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Explained R squared in plain English</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Written: what the data shows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Written: what the data suggests</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Written: what the data does not prove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Written: one recommendation</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Stated a limitation or confidence issue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Saved the final analysed output as 02_workbook_data/sd2_complete.xlsx</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WELL DONE — YOU HAVE MOVED FROM CLEAN DATA TO USEFUL INSIGHT</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have now moved from clean data to useful insight. This is the point of the second half of the Scenario Demonstration. You did not just describe the data — you analysed it, visualised it, modelled it and explained it. Hotfoot Hana is your top rider. Puff McGuffin needs support. Crystal Coast needs attention. Baron Smokington has his report. Iggy Cinders can breathe again. Flamewing Express is flying.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2026-05-05T05:20:21.238Z</dcterms:created>
  <dcterms:modified xsi:type="dcterms:W3CDTF">2026-05-05T05:20:21.238Z</dcterms:modified>
</cp:coreProperties>
</file>

<file path=docProps/custom.xml><?xml version="1.0" encoding="utf-8"?>
<Properties xmlns="http://schemas.openxmlformats.org/officeDocument/2006/custom-properties" xmlns:vt="http://schemas.openxmlformats.org/officeDocument/2006/docPropsVTypes"/>
</file>