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555555"/>
          <w:sz w:val="28"/>
          <w:szCs w:val="28"/>
        </w:rPr>
        <w:t xml:space="preserve">Apex Sports Academy</w:t>
      </w:r>
    </w:p>
    <w:p>
      <w:pPr>
        <w:spacing w:after="120"/>
      </w:pPr>
      <w:r>
        <w:rPr>
          <w:rFonts w:ascii="Arial" w:cs="Arial" w:eastAsia="Arial" w:hAnsi="Arial"/>
          <w:color w:val="555555"/>
          <w:sz w:val="24"/>
          <w:szCs w:val="24"/>
        </w:rPr>
        <w:t xml:space="preserve">Scenario Demonstration 2 — Data Analysis</w:t>
      </w:r>
    </w:p>
    <w:p>
      <w:pPr>
        <w:pStyle w:val="Heading1"/>
      </w:pPr>
      <w:r>
        <w:rPr>
          <w:rFonts w:ascii="Arial" w:cs="Arial" w:eastAsia="Arial" w:hAnsi="Arial"/>
          <w:b/>
          <w:bCs/>
          <w:color w:val="2E75B6"/>
          <w:sz w:val="32"/>
          <w:szCs w:val="32"/>
        </w:rPr>
        <w:t xml:space="preserve">Workbook 4: Pivot Tables, Charts, Slicers and Timelines</w:t>
      </w:r>
    </w:p>
    <w:p>
      <w:pPr>
        <w:spacing w:after="240"/>
      </w:pPr>
      <w:r>
        <w:rPr>
          <w:rFonts w:ascii="Arial" w:cs="Arial" w:eastAsia="Arial" w:hAnsi="Arial"/>
          <w:color w:val="555555"/>
          <w:sz w:val="22"/>
          <w:szCs w:val="22"/>
        </w:rPr>
        <w:t xml:space="preserve">Difficulty: 7 / 10   |   Phase: Training   |   SD2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AD47" w:sz="1"/>
              <w:left w:val="single" w:color="70AD47" w:sz="1"/>
              <w:bottom w:val="single" w:color="70AD47" w:sz="1"/>
              <w:right w:val="single" w:color="70AD47" w:sz="1"/>
            </w:tcBorders>
            <w:shd w:fill="E2EFDA" w:val="clear"/>
            <w:tcMar>
              <w:top w:type="dxa" w:w="100"/>
              <w:left w:type="dxa" w:w="160"/>
              <w:bottom w:type="dxa" w:w="100"/>
              <w:right w:type="dxa" w:w="160"/>
            </w:tcMar>
          </w:tcPr>
          <w:p>
            <w:pPr>
              <w:spacing w:after="80"/>
            </w:pPr>
            <w:r>
              <w:rPr>
                <w:rFonts w:ascii="Arial" w:cs="Arial" w:eastAsia="Arial" w:hAnsi="Arial"/>
                <w:b/>
                <w:bCs/>
                <w:color w:val="375623"/>
                <w:sz w:val="22"/>
                <w:szCs w:val="22"/>
              </w:rPr>
              <w:t xml:space="preserve">YOU ARE DEVELOPING</w:t>
            </w:r>
          </w:p>
          <w:p>
            <w:pPr>
              <w:spacing w:after="40"/>
            </w:pPr>
            <w:r>
              <w:rPr>
                <w:rFonts w:ascii="Arial" w:cs="Arial" w:eastAsia="Arial" w:hAnsi="Arial"/>
                <w:sz w:val="20"/>
                <w:szCs w:val="20"/>
              </w:rPr>
              <w:t xml:space="preserve">S7 — Apply basic statistical methods to identify trends and patterns</w:t>
            </w:r>
          </w:p>
          <w:p>
            <w:pPr>
              <w:spacing w:after="40"/>
            </w:pPr>
            <w:r>
              <w:rPr>
                <w:rFonts w:ascii="Arial" w:cs="Arial" w:eastAsia="Arial" w:hAnsi="Arial"/>
                <w:sz w:val="20"/>
                <w:szCs w:val="20"/>
              </w:rPr>
              <w:t xml:space="preserve">S9 — Audit data results</w:t>
            </w:r>
          </w:p>
          <w:p>
            <w:pPr>
              <w:spacing w:after="40"/>
            </w:pPr>
            <w:r>
              <w:rPr>
                <w:rFonts w:ascii="Arial" w:cs="Arial" w:eastAsia="Arial" w:hAnsi="Arial"/>
                <w:sz w:val="20"/>
                <w:szCs w:val="20"/>
              </w:rPr>
              <w:t xml:space="preserve">K9 — Basic statistical methods and simple data modelling</w:t>
            </w:r>
          </w:p>
          <w:p>
            <w:pPr>
              <w:spacing w:after="40"/>
            </w:pPr>
            <w:r>
              <w:rPr>
                <w:rFonts w:ascii="Arial" w:cs="Arial" w:eastAsia="Arial" w:hAnsi="Arial"/>
                <w:sz w:val="20"/>
                <w:szCs w:val="20"/>
              </w:rPr>
              <w:t xml:space="preserve">B3 — Use own initiative</w:t>
            </w:r>
          </w:p>
          <w:p>
            <w:pPr>
              <w:spacing w:after="40"/>
            </w:pPr>
            <w:r>
              <w:rPr>
                <w:rFonts w:ascii="Arial" w:cs="Arial" w:eastAsia="Arial" w:hAnsi="Arial"/>
                <w:sz w:val="20"/>
                <w:szCs w:val="20"/>
              </w:rPr>
              <w:t xml:space="preserve">B4 — Thorough and organised approach</w:t>
            </w:r>
          </w:p>
        </w:tc>
      </w:tr>
    </w:tbl>
    <w:p>
      <w:pPr>
        <w:spacing w:after="80"/>
      </w:pPr>
      <w:r>
        <w:t xml:space="preserve"/>
      </w:r>
    </w:p>
    <w:p>
      <w:pPr>
        <w:pStyle w:val="Heading2"/>
        <w:spacing w:after="160"/>
      </w:pPr>
      <w:r>
        <w:rPr>
          <w:rFonts w:ascii="Arial" w:cs="Arial" w:eastAsia="Arial" w:hAnsi="Arial"/>
          <w:b/>
          <w:bCs/>
          <w:sz w:val="26"/>
          <w:szCs w:val="26"/>
        </w:rPr>
        <w:t xml:space="preserve">1. Why Pivot Tables?</w:t>
      </w:r>
    </w:p>
    <w:p>
      <w:pPr>
        <w:spacing w:after="120"/>
      </w:pPr>
      <w:r>
        <w:rPr>
          <w:rFonts w:ascii="Arial" w:cs="Arial" w:eastAsia="Arial" w:hAnsi="Arial"/>
          <w:sz w:val="22"/>
          <w:szCs w:val="22"/>
        </w:rPr>
        <w:t xml:space="preserve">Pivot tables let you summarise and explore hundreds of rows of data in seconds, without writing a single formula. They are the most powerful analysis tool available in Excel for a data technician.</w:t>
      </w:r>
    </w:p>
    <w:p>
      <w:pPr>
        <w:spacing w:after="120"/>
      </w:pPr>
      <w:r>
        <w:rPr>
          <w:rFonts w:ascii="Arial" w:cs="Arial" w:eastAsia="Arial" w:hAnsi="Arial"/>
          <w:sz w:val="22"/>
          <w:szCs w:val="22"/>
        </w:rPr>
        <w:t xml:space="preserve">A pivot table answers the question 'how does X break down by Y?' — for example, how do bookings break down by session_type and quarter? How does revenue break down by membership_type and facility?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WHY THIS MATTERS</w:t>
            </w:r>
          </w:p>
          <w:p>
            <w:pPr>
              <w:spacing w:after="60"/>
            </w:pPr>
            <w:r>
              <w:rPr>
                <w:rFonts w:ascii="Arial" w:cs="Arial" w:eastAsia="Arial" w:hAnsi="Arial"/>
                <w:sz w:val="22"/>
                <w:szCs w:val="22"/>
              </w:rPr>
              <w:t xml:space="preserve">Priya could filter the raw data manually to answer each question — but it would take hours. A Pivot Table with a slicer lets her answer 10 different questions in 10 seconds by clicking different options. This is why Pivot Tables matter.</w:t>
            </w:r>
          </w:p>
        </w:tc>
      </w:tr>
    </w:tbl>
    <w:p>
      <w:pPr>
        <w:spacing w:after="80"/>
      </w:pPr>
      <w:r>
        <w:t xml:space="preserve"/>
      </w:r>
    </w:p>
    <w:p>
      <w:pPr>
        <w:pStyle w:val="Heading2"/>
        <w:spacing w:after="160"/>
      </w:pPr>
      <w:r>
        <w:rPr>
          <w:rFonts w:ascii="Arial" w:cs="Arial" w:eastAsia="Arial" w:hAnsi="Arial"/>
          <w:b/>
          <w:bCs/>
          <w:sz w:val="26"/>
          <w:szCs w:val="26"/>
        </w:rPr>
        <w:t xml:space="preserve">2. Creating Your First Pivot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Click in data</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any cell in the Bookings_Analysis_Ready table.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Insert Pivot</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&gt; PivotTable &gt; From Table/Range. Select New Worksheet. Click OK.</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Field list</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PivotTable Field List appears on the right. Drag fields to the four areas.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Rows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 session_type to the Rows area.</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 quarter to the Columns area.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 booking_id to the Values area. It defaults to Count. Verify it says Count of booking_id.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Read it</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table now shows how many bookings each session type had in each quarter.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TIP</w:t>
            </w:r>
          </w:p>
          <w:p>
            <w:pPr>
              <w:spacing w:after="60"/>
            </w:pPr>
            <w:r>
              <w:rPr>
                <w:rFonts w:ascii="Arial" w:cs="Arial" w:eastAsia="Arial" w:hAnsi="Arial"/>
                <w:sz w:val="22"/>
                <w:szCs w:val="22"/>
              </w:rPr>
              <w:t xml:space="preserve">Right-click any value in the Values area &gt; Value Field Settings to change from Count to Sum, Average, Max etc. This is how you switch between counting bookings and summing revenue.</w:t>
            </w:r>
          </w:p>
        </w:tc>
      </w:tr>
    </w:tbl>
    <w:p>
      <w:pPr>
        <w:spacing w:after="80"/>
      </w:pPr>
      <w:r>
        <w:t xml:space="preserve"/>
      </w:r>
    </w:p>
    <w:p>
      <w:pPr>
        <w:pStyle w:val="Heading2"/>
        <w:spacing w:after="160"/>
      </w:pPr>
      <w:r>
        <w:rPr>
          <w:rFonts w:ascii="Arial" w:cs="Arial" w:eastAsia="Arial" w:hAnsi="Arial"/>
          <w:b/>
          <w:bCs/>
          <w:sz w:val="26"/>
          <w:szCs w:val="26"/>
        </w:rPr>
        <w:t xml:space="preserve">3. Pivot for Revenue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New Pivot</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Insert &gt; PivotTable. New worksheet.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Rows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 membership_type to Rows.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 fee_paid to Values. Change to Sum.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Filter</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 attendance_status to Filters area. In the dropdown above the pivot, select Attended.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Interpret</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Which membership tier generates the most total revenue? Is this what you expected?</w:t>
            </w:r>
          </w:p>
        </w:tc>
      </w:tr>
    </w:tbl>
    <w:p>
      <w:pPr>
        <w:spacing w:after="80"/>
      </w:pPr>
      <w:r>
        <w:t xml:space="preserve"/>
      </w:r>
    </w:p>
    <w:p>
      <w:pPr>
        <w:pStyle w:val="Heading2"/>
        <w:spacing w:after="160"/>
      </w:pPr>
      <w:r>
        <w:rPr>
          <w:rFonts w:ascii="Arial" w:cs="Arial" w:eastAsia="Arial" w:hAnsi="Arial"/>
          <w:b/>
          <w:bCs/>
          <w:sz w:val="26"/>
          <w:szCs w:val="26"/>
        </w:rPr>
        <w:t xml:space="preserve">4. Creating Pivot 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Click in pivot</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anywhere inside your Pivot Table.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Insert Chart</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PivotTable Analyze &gt; PivotChart. Or Insert &gt; Chart with the pivot selected.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Clustered Bar</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comparing session types: Clustered Bar or Clustered Column chart.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Line chart</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trends over time (month or quarter): Line chart. Change the pivot Columns to booking_month.</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Pie chart</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showing proportions with few categories (3-5 max): Pie or Doughnut. Use only for simple membership breakdown.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CE4D6"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WARNING</w:t>
            </w:r>
          </w:p>
          <w:p>
            <w:pPr>
              <w:spacing w:after="60"/>
            </w:pPr>
            <w:r>
              <w:rPr>
                <w:rFonts w:ascii="Arial" w:cs="Arial" w:eastAsia="Arial" w:hAnsi="Arial"/>
                <w:sz w:val="22"/>
                <w:szCs w:val="22"/>
              </w:rPr>
              <w:t xml:space="preserve">Avoid pie charts with more than 5 categories — small slices become unreadable. A bar chart is almost always clearer and more informative.</w:t>
            </w:r>
          </w:p>
        </w:tc>
      </w:tr>
    </w:tbl>
    <w:p>
      <w:pPr>
        <w:spacing w:after="80"/>
      </w:pPr>
      <w:r>
        <w:t xml:space="preserve"/>
      </w:r>
    </w:p>
    <w:p>
      <w:pPr>
        <w:pStyle w:val="Heading2"/>
        <w:spacing w:after="160"/>
      </w:pPr>
      <w:r>
        <w:rPr>
          <w:rFonts w:ascii="Arial" w:cs="Arial" w:eastAsia="Arial" w:hAnsi="Arial"/>
          <w:b/>
          <w:bCs/>
          <w:sz w:val="26"/>
          <w:szCs w:val="26"/>
        </w:rPr>
        <w:t xml:space="preserve">5. Adding Slicers</w:t>
      </w:r>
    </w:p>
    <w:p>
      <w:pPr>
        <w:spacing w:after="120"/>
      </w:pPr>
      <w:r>
        <w:rPr>
          <w:rFonts w:ascii="Arial" w:cs="Arial" w:eastAsia="Arial" w:hAnsi="Arial"/>
          <w:sz w:val="22"/>
          <w:szCs w:val="22"/>
        </w:rPr>
        <w:t xml:space="preserve">Slicers are visual filters that let you click to filter the Pivot Table without using dropdowns.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Click in pivot</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inside the Pivot Table.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Insert Slicer</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PivotTable Analyze &gt; Insert Slicer. Tick: membership_type, booking_source, facility_name.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Resize and position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 slicers to a clear area. Resize them so all options are visible.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Connect to multiple pivots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Right-click a slicer &gt; Report Connections. Tick all pivot tables you want this slicer to control.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it</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'Gold' in the membership slicer. All connected pivots now show only Gold member data. Click 'Multi-Select' (the icon) to select multiple values.</w:t>
            </w:r>
          </w:p>
        </w:tc>
      </w:tr>
    </w:tbl>
    <w:p>
      <w:pPr>
        <w:spacing w:after="80"/>
      </w:pPr>
      <w:r>
        <w:t xml:space="preserve"/>
      </w:r>
    </w:p>
    <w:p>
      <w:pPr>
        <w:pStyle w:val="Heading2"/>
        <w:spacing w:after="160"/>
      </w:pPr>
      <w:r>
        <w:rPr>
          <w:rFonts w:ascii="Arial" w:cs="Arial" w:eastAsia="Arial" w:hAnsi="Arial"/>
          <w:b/>
          <w:bCs/>
          <w:sz w:val="26"/>
          <w:szCs w:val="26"/>
        </w:rPr>
        <w:t xml:space="preserve">6. Adding a Timeline</w:t>
      </w:r>
    </w:p>
    <w:p>
      <w:pPr>
        <w:spacing w:after="120"/>
      </w:pPr>
      <w:r>
        <w:rPr>
          <w:rFonts w:ascii="Arial" w:cs="Arial" w:eastAsia="Arial" w:hAnsi="Arial"/>
          <w:sz w:val="22"/>
          <w:szCs w:val="22"/>
        </w:rPr>
        <w:t xml:space="preserve">A Timeline is like a slicer but specifically for date fields. It lets you filter by month, quarter or year with a slider.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Insert Timeline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PivotTable Analyze &gt; Insert Timeline. Select session_date.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 granularity</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top-right corner of the timeline, change MONTHS to QUARTERS.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Drag to filter</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Slide the bar to select Q1 only. Your pivot updates instantly.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Clear</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X on the timeline to clear the date filter.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2EFDA"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CHECK YOUR WORK</w:t>
            </w:r>
          </w:p>
          <w:p>
            <w:pPr>
              <w:spacing w:after="60"/>
            </w:pPr>
            <w:r>
              <w:rPr>
                <w:rFonts w:ascii="Arial" w:cs="Arial" w:eastAsia="Arial" w:hAnsi="Arial"/>
                <w:sz w:val="22"/>
                <w:szCs w:val="22"/>
              </w:rPr>
              <w:t xml:space="preserve">Verify pivot totals match your COUNTIF/SUMIF results from Workbook 2. The Grand Total row of your pivot should equal 122 bookings. Revenue grand total (filtered to Attended) should match your SUMIF total. If not, investigate before presenting.</w:t>
            </w:r>
          </w:p>
        </w:tc>
      </w:tr>
    </w:tbl>
    <w:p>
      <w:pPr>
        <w:spacing w:after="80"/>
      </w:pPr>
      <w:r>
        <w:t xml:space="preserve"/>
      </w:r>
    </w:p>
    <w:p>
      <w:pPr>
        <w:pStyle w:val="Heading2"/>
        <w:spacing w:after="160"/>
      </w:pPr>
      <w:r>
        <w:rPr>
          <w:rFonts w:ascii="Arial" w:cs="Arial" w:eastAsia="Arial" w:hAnsi="Arial"/>
          <w:b/>
          <w:bCs/>
          <w:sz w:val="26"/>
          <w:szCs w:val="26"/>
        </w:rPr>
        <w:t xml:space="preserve">7. Choosing the Right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Comparing categories (e.g. bookings per session type). Best for discrete comparisons.</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Showing trends over time (e.g. bookings per month across 2024). Best when time is the x-axis.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Pie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Showing simple proportions with 3-5 categories only (e.g. % of bookings by booking_source).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Like bar but vertical. Use when space allows. Familiar and widely understood.</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Scatter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Showing relationship between two numeric variables. Used in Workbook 5 for regression.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r>
          </w:p>
        </w:tc>
      </w:tr>
    </w:tbl>
    <w:p>
      <w:pPr>
        <w:spacing w:after="80"/>
      </w:pPr>
      <w:r>
        <w:t xml:space="preserve"/>
      </w:r>
    </w:p>
    <w:p>
      <w:pPr>
        <w:pStyle w:val="Heading2"/>
        <w:spacing w:after="160"/>
      </w:pPr>
      <w:r>
        <w:rPr>
          <w:rFonts w:ascii="Arial" w:cs="Arial" w:eastAsia="Arial" w:hAnsi="Arial"/>
          <w:b/>
          <w:bCs/>
          <w:sz w:val="26"/>
          <w:szCs w:val="26"/>
        </w:rPr>
        <w:t xml:space="preserve">8. Common Mistakes</w:t>
      </w:r>
    </w:p>
    <w:p>
      <w:pPr>
        <w:pStyle w:val="ListParagraph"/>
        <w:numPr>
          <w:ilvl w:val="0"/>
          <w:numId w:val="2"/>
        </w:numPr>
        <w:spacing w:after="80"/>
      </w:pPr>
      <w:r>
        <w:rPr>
          <w:rFonts w:ascii="Arial" w:cs="Arial" w:eastAsia="Arial" w:hAnsi="Arial"/>
          <w:sz w:val="22"/>
          <w:szCs w:val="22"/>
        </w:rPr>
        <w:t xml:space="preserve">Changing the data range after creating a pivot — always Refresh the pivot (right-click &gt; Refresh) when source data changes.</w:t>
      </w:r>
    </w:p>
    <w:p>
      <w:pPr>
        <w:pStyle w:val="ListParagraph"/>
        <w:numPr>
          <w:ilvl w:val="0"/>
          <w:numId w:val="2"/>
        </w:numPr>
        <w:spacing w:after="80"/>
      </w:pPr>
      <w:r>
        <w:rPr>
          <w:rFonts w:ascii="Arial" w:cs="Arial" w:eastAsia="Arial" w:hAnsi="Arial"/>
          <w:sz w:val="22"/>
          <w:szCs w:val="22"/>
        </w:rPr>
        <w:t xml:space="preserve">Using a pie chart with 7 categories — impossible to read. Use a bar chart.</w:t>
      </w:r>
    </w:p>
    <w:p>
      <w:pPr>
        <w:pStyle w:val="ListParagraph"/>
        <w:numPr>
          <w:ilvl w:val="0"/>
          <w:numId w:val="2"/>
        </w:numPr>
        <w:spacing w:after="80"/>
      </w:pPr>
      <w:r>
        <w:rPr>
          <w:rFonts w:ascii="Arial" w:cs="Arial" w:eastAsia="Arial" w:hAnsi="Arial"/>
          <w:sz w:val="22"/>
          <w:szCs w:val="22"/>
        </w:rPr>
        <w:t xml:space="preserve">Forgetting to filter out Cancelled bookings from revenue calculations — revenue should only include Attended bookings.</w:t>
      </w:r>
    </w:p>
    <w:p>
      <w:pPr>
        <w:pStyle w:val="ListParagraph"/>
        <w:numPr>
          <w:ilvl w:val="0"/>
          <w:numId w:val="2"/>
        </w:numPr>
        <w:spacing w:after="80"/>
      </w:pPr>
      <w:r>
        <w:rPr>
          <w:rFonts w:ascii="Arial" w:cs="Arial" w:eastAsia="Arial" w:hAnsi="Arial"/>
          <w:sz w:val="22"/>
          <w:szCs w:val="22"/>
        </w:rPr>
        <w:t xml:space="preserve">Not verifying pivot totals against raw data — a pivot is only as good as its source data range.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Arial" w:cs="Arial" w:eastAsia="Arial" w:hAnsi="Arial"/>
      <w:b/>
      <w:bCs/>
      <w:color w:val="2E75B6"/>
      <w:sz w:val="32"/>
      <w:szCs w:val="32"/>
    </w:rPr>
  </w:style>
  <w:style w:type="paragraph" w:styleId="Heading2">
    <w:name w:val="Heading 2"/>
    <w:basedOn w:val="Normal"/>
    <w:next w:val="Normal"/>
    <w:pPr>
      <w:spacing w:after="160" w:before="200"/>
      <w:outlineLvl w:val="1"/>
    </w:pPr>
    <w:rPr>
      <w:rFonts w:ascii="Arial" w:cs="Arial" w:eastAsia="Arial" w:hAnsi="Arial"/>
      <w:b/>
      <w:bCs/>
      <w:sz w:val="26"/>
      <w:szCs w:val="26"/>
    </w:rPr>
  </w:style>
  <w:style w:type="paragraph" w:styleId="Heading3">
    <w:name w:val="Heading 3"/>
    <w:basedOn w:val="Normal"/>
    <w:next w:val="Normal"/>
    <w:pPr>
      <w:spacing w:after="12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2026-05-03T16:04:46.630Z</dcterms:created>
  <dcterms:modified xsi:type="dcterms:W3CDTF">2026-05-03T16:04:46.630Z</dcterms:modified>
</cp:coreProperties>
</file>

<file path=docProps/custom.xml><?xml version="1.0" encoding="utf-8"?>
<Properties xmlns="http://schemas.openxmlformats.org/officeDocument/2006/custom-properties" xmlns:vt="http://schemas.openxmlformats.org/officeDocument/2006/docPropsVTypes"/>
</file>