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60" w:before="120"/>
        <w:jc w:val="center"/>
      </w:pPr>
      <w:r>
        <w:rPr>
          <w:rFonts w:ascii="Arial" w:cs="Arial" w:eastAsia="Arial" w:hAnsi="Arial"/>
          <w:b/>
          <w:bCs/>
          <w:color w:val="888888"/>
          <w:sz w:val="36"/>
          <w:szCs w:val="36"/>
        </w:rPr>
        <w:t xml:space="preserve">Dragonwing Express</w:t>
      </w:r>
    </w:p>
    <w:p>
      <w:pPr>
        <w:spacing w:after="240"/>
        <w:jc w:val="center"/>
      </w:pPr>
      <w:r>
        <w:rPr>
          <w:rFonts w:ascii="Arial" w:cs="Arial" w:eastAsia="Arial" w:hAnsi="Arial"/>
          <w:color w:val="888888"/>
          <w:sz w:val="24"/>
          <w:szCs w:val="24"/>
        </w:rPr>
        <w:t xml:space="preserve">SD1 Training Pilot</w:t>
      </w:r>
    </w:p>
    <w:p>
      <w:pPr>
        <w:spacing w:after="60"/>
        <w:jc w:val="center"/>
      </w:pPr>
      <w:r>
        <w:rPr>
          <w:rFonts w:ascii="Arial" w:cs="Arial" w:eastAsia="Arial" w:hAnsi="Arial"/>
          <w:b/>
          <w:bCs/>
          <w:color w:val="1F4E79"/>
          <w:sz w:val="32"/>
          <w:szCs w:val="32"/>
        </w:rPr>
        <w:t xml:space="preserve">Workbook 3</w:t>
      </w:r>
    </w:p>
    <w:p>
      <w:pPr>
        <w:spacing w:after="200"/>
        <w:jc w:val="center"/>
      </w:pPr>
      <w:r>
        <w:rPr>
          <w:rFonts w:ascii="Arial" w:cs="Arial" w:eastAsia="Arial" w:hAnsi="Arial"/>
          <w:b/>
          <w:bCs/>
          <w:color w:val="1F4E79"/>
          <w:sz w:val="56"/>
          <w:szCs w:val="56"/>
        </w:rPr>
        <w:t xml:space="preserve">Merge, Append and Validate</w:t>
      </w:r>
    </w:p>
    <w:p>
      <w:pPr>
        <w:spacing w:after="480"/>
        <w:jc w:val="center"/>
      </w:pPr>
      <w:r>
        <w:rPr>
          <w:rFonts w:ascii="Arial" w:cs="Arial" w:eastAsia="Arial" w:hAnsi="Arial"/>
          <w:i/>
          <w:iCs/>
          <w:color w:val="555555"/>
          <w:sz w:val="28"/>
          <w:szCs w:val="28"/>
        </w:rPr>
        <w:t xml:space="preserve">Bring your three queries together and check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6"/>
              <w:left w:val="single" w:color="BFBFBF" w:sz="6"/>
              <w:bottom w:val="single" w:color="BFBFBF" w:sz="6"/>
              <w:right w:val="single" w:color="BFBFBF" w:sz="6"/>
            </w:tcBorders>
            <w:shd w:fill="D8E4F1" w:val="clear"/>
            <w:tcMar>
              <w:top w:type="dxa" w:w="160"/>
              <w:left w:type="dxa" w:w="200"/>
              <w:bottom w:type="dxa" w:w="160"/>
              <w:right w:type="dxa" w:w="200"/>
            </w:tcMar>
          </w:tcPr>
          <w:p>
            <w:pPr>
              <w:jc w:val="center"/>
            </w:pPr>
            <w:r>
              <w:rPr>
                <w:rFonts w:ascii="Arial" w:cs="Arial" w:eastAsia="Arial" w:hAnsi="Arial"/>
                <w:b/>
                <w:bCs/>
                <w:color w:val="666666"/>
                <w:sz w:val="20"/>
                <w:szCs w:val="20"/>
              </w:rPr>
              <w:t xml:space="preserve">Difficulty</w:t>
            </w:r>
          </w:p>
          <w:p>
            <w:pPr>
              <w:jc w:val="center"/>
            </w:pPr>
            <w:r>
              <w:rPr>
                <w:rFonts w:ascii="Arial" w:cs="Arial" w:eastAsia="Arial" w:hAnsi="Arial"/>
                <w:b/>
                <w:bCs/>
                <w:color w:val="1F4E79"/>
                <w:sz w:val="32"/>
                <w:szCs w:val="32"/>
              </w:rPr>
              <w:t xml:space="preserve">4/10</w:t>
            </w:r>
          </w:p>
        </w:tc>
        <w:tc>
          <w:tcPr>
            <w:tcW w:type="dxa" w:w="4680"/>
            <w:tcBorders>
              <w:top w:val="single" w:color="BFBFBF" w:sz="6"/>
              <w:left w:val="single" w:color="BFBFBF" w:sz="6"/>
              <w:bottom w:val="single" w:color="BFBFBF" w:sz="6"/>
              <w:right w:val="single" w:color="BFBFBF" w:sz="6"/>
            </w:tcBorders>
            <w:shd w:fill="D8E4F1" w:val="clear"/>
            <w:tcMar>
              <w:top w:type="dxa" w:w="160"/>
              <w:left w:type="dxa" w:w="200"/>
              <w:bottom w:type="dxa" w:w="160"/>
              <w:right w:type="dxa" w:w="200"/>
            </w:tcMar>
          </w:tcPr>
          <w:p>
            <w:pPr>
              <w:jc w:val="center"/>
            </w:pPr>
            <w:r>
              <w:rPr>
                <w:rFonts w:ascii="Arial" w:cs="Arial" w:eastAsia="Arial" w:hAnsi="Arial"/>
                <w:b/>
                <w:bCs/>
                <w:color w:val="666666"/>
                <w:sz w:val="20"/>
                <w:szCs w:val="20"/>
              </w:rPr>
              <w:t xml:space="preserve">Estimated time</w:t>
            </w:r>
          </w:p>
          <w:p>
            <w:pPr>
              <w:jc w:val="center"/>
            </w:pPr>
            <w:r>
              <w:rPr>
                <w:rFonts w:ascii="Arial" w:cs="Arial" w:eastAsia="Arial" w:hAnsi="Arial"/>
                <w:b/>
                <w:bCs/>
                <w:color w:val="1F4E79"/>
                <w:sz w:val="32"/>
                <w:szCs w:val="32"/>
              </w:rPr>
              <w:t xml:space="preserve">60 minutes</w:t>
            </w:r>
          </w:p>
        </w:tc>
      </w:tr>
    </w:tbl>
    <w:p>
      <w:r>
        <w:rPr>
          <w:rFonts w:ascii="Arial" w:cs="Arial" w:eastAsia="Arial" w:hAnsi="Arial"/>
          <w:sz w:val="24"/>
          <w:szCs w:val="24"/>
        </w:rPr>
        <w:t xml:space="preserve"/>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FEFEF"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FILES YOU WILL USE</w:t>
            </w:r>
          </w:p>
          <w:p>
            <w:pPr>
              <w:spacing w:after="40" w:before="40" w:line="320"/>
            </w:pPr>
            <w:r>
              <w:rPr>
                <w:rFonts w:ascii="Arial" w:cs="Arial" w:eastAsia="Arial" w:hAnsi="Arial"/>
                <w:sz w:val="24"/>
                <w:szCs w:val="24"/>
              </w:rPr>
              <w:t xml:space="preserve">Start file:  02_workbook_data/workbook3_start.xlsx</w:t>
            </w:r>
          </w:p>
          <w:p>
            <w:pPr>
              <w:spacing w:after="40" w:before="40" w:line="320"/>
            </w:pPr>
            <w:r>
              <w:rPr>
                <w:rFonts w:ascii="Arial" w:cs="Arial" w:eastAsia="Arial" w:hAnsi="Arial"/>
                <w:sz w:val="24"/>
                <w:szCs w:val="24"/>
              </w:rPr>
              <w:t xml:space="preserve">Complete file:  02_workbook_data/workbook3_complete.xlsx</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5DFF5"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A NOTE FROM THE TEAM</w:t>
            </w:r>
          </w:p>
          <w:p>
            <w:pPr>
              <w:spacing w:after="40" w:before="40" w:line="320"/>
            </w:pPr>
            <w:r>
              <w:rPr>
                <w:rFonts w:ascii="Arial" w:cs="Arial" w:eastAsia="Arial" w:hAnsi="Arial"/>
                <w:sz w:val="24"/>
                <w:szCs w:val="24"/>
              </w:rPr>
              <w:t xml:space="preserve">Captain Borin Ironscale says: "Right, this is the bit where the wing-beats all line up. Joining tables sounds fancy but it is just matching rows on a shared column. Take it one step at a time and validate at the end. That is good airmanship."</w:t>
            </w:r>
          </w:p>
        </w:tc>
      </w:tr>
    </w:tbl>
    <w:p>
      <w:r>
        <w:br w:type="page"/>
      </w:r>
    </w:p>
    <w:p>
      <w:pPr>
        <w:pStyle w:val="Heading1"/>
        <w:spacing w:after="160" w:before="280"/>
      </w:pPr>
      <w:r>
        <w:rPr>
          <w:rFonts w:ascii="Arial" w:cs="Arial" w:eastAsia="Arial" w:hAnsi="Arial"/>
          <w:b/>
          <w:bCs/>
          <w:color w:val="1F4E79"/>
          <w:sz w:val="40"/>
          <w:szCs w:val="40"/>
        </w:rPr>
        <w:t xml:space="preserve">Mission 1 — Understand merge versus append</w:t>
      </w:r>
    </w:p>
    <w:p>
      <w:pPr>
        <w:spacing w:after="80" w:before="80" w:line="320"/>
      </w:pPr>
      <w:r>
        <w:rPr>
          <w:rFonts w:ascii="Arial" w:cs="Arial" w:eastAsia="Arial" w:hAnsi="Arial"/>
          <w:sz w:val="24"/>
          <w:szCs w:val="24"/>
        </w:rPr>
        <w:t xml:space="preserve">There are two main ways to combine tables. Both are useful. They do different things.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D8E4F1"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WHY THIS MATTERS</w:t>
            </w:r>
          </w:p>
          <w:p>
            <w:pPr>
              <w:spacing w:after="40" w:before="40" w:line="320"/>
            </w:pPr>
            <w:r>
              <w:rPr>
                <w:rFonts w:ascii="Arial" w:cs="Arial" w:eastAsia="Arial" w:hAnsi="Arial"/>
                <w:sz w:val="24"/>
                <w:szCs w:val="24"/>
              </w:rPr>
              <w:t xml:space="preserve">Merge brings extra columns from one table into another.</w:t>
            </w:r>
          </w:p>
          <w:p>
            <w:pPr>
              <w:spacing w:after="40" w:before="40" w:line="320"/>
            </w:pPr>
            <w:r>
              <w:rPr>
                <w:rFonts w:ascii="Arial" w:cs="Arial" w:eastAsia="Arial" w:hAnsi="Arial"/>
                <w:sz w:val="24"/>
                <w:szCs w:val="24"/>
              </w:rPr>
              <w:t xml:space="preserve">  Use a merge when both tables have a shared column (a key).</w:t>
            </w:r>
          </w:p>
          <w:p>
            <w:pPr>
              <w:spacing w:after="40" w:before="40" w:line="320"/>
            </w:pPr>
            <w:r>
              <w:rPr>
                <w:rFonts w:ascii="Arial" w:cs="Arial" w:eastAsia="Arial" w:hAnsi="Arial"/>
                <w:sz w:val="24"/>
                <w:szCs w:val="24"/>
              </w:rPr>
              <w:t xml:space="preserve">Append stacks rows from one table underneath another.</w:t>
            </w:r>
          </w:p>
          <w:p>
            <w:pPr>
              <w:spacing w:after="40" w:before="40" w:line="320"/>
            </w:pPr>
            <w:r>
              <w:rPr>
                <w:rFonts w:ascii="Arial" w:cs="Arial" w:eastAsia="Arial" w:hAnsi="Arial"/>
                <w:sz w:val="24"/>
                <w:szCs w:val="24"/>
              </w:rPr>
              <w:t xml:space="preserve">  Use an append when both tables have the same shape.</w:t>
            </w:r>
          </w:p>
        </w:tc>
      </w:tr>
    </w:tbl>
    <w:p>
      <w:r>
        <w:rPr>
          <w:rFonts w:ascii="Arial" w:cs="Arial" w:eastAsia="Arial" w:hAnsi="Arial"/>
          <w:sz w:val="24"/>
          <w:szCs w:val="24"/>
        </w:rPr>
        <w:t xml:space="preserve"/>
      </w:r>
    </w:p>
    <w:p>
      <w:pPr>
        <w:pStyle w:val="Heading3"/>
        <w:spacing w:after="100" w:before="200"/>
      </w:pPr>
      <w:r>
        <w:rPr>
          <w:rFonts w:ascii="Arial" w:cs="Arial" w:eastAsia="Arial" w:hAnsi="Arial"/>
          <w:b/>
          <w:bCs/>
          <w:color w:val="1F4E79"/>
          <w:sz w:val="26"/>
          <w:szCs w:val="26"/>
        </w:rPr>
        <w:t xml:space="preserve">Quick example</w:t>
      </w:r>
    </w:p>
    <w:p>
      <w:pPr>
        <w:spacing w:after="80" w:before="80" w:line="320"/>
      </w:pPr>
      <w:r>
        <w:rPr>
          <w:rFonts w:ascii="Arial" w:cs="Arial" w:eastAsia="Arial" w:hAnsi="Arial"/>
          <w:sz w:val="24"/>
          <w:szCs w:val="24"/>
        </w:rPr>
        <w:t xml:space="preserve">If we merge deliveries with dragons on dragon_id, every delivery row gains a dragon_name column.</w:t>
      </w:r>
    </w:p>
    <w:p>
      <w:pPr>
        <w:spacing w:after="80" w:before="80" w:line="320"/>
      </w:pPr>
      <w:r>
        <w:rPr>
          <w:rFonts w:ascii="Arial" w:cs="Arial" w:eastAsia="Arial" w:hAnsi="Arial"/>
          <w:sz w:val="24"/>
          <w:szCs w:val="24"/>
        </w:rPr>
        <w:t xml:space="preserve">If we appended this quarter's deliveries with last quarter's deliveries, we would get one big tall table covering both quarters.</w:t>
      </w:r>
    </w:p>
    <w:p>
      <w:r>
        <w:rPr>
          <w:rFonts w:ascii="Arial" w:cs="Arial" w:eastAsia="Arial" w:hAnsi="Arial"/>
          <w:sz w:val="24"/>
          <w:szCs w:val="24"/>
        </w:rPr>
        <w:t xml:space="preserve"/>
      </w:r>
    </w:p>
    <w:p>
      <w:pPr>
        <w:pStyle w:val="Heading3"/>
        <w:spacing w:after="100" w:before="200"/>
      </w:pPr>
      <w:r>
        <w:rPr>
          <w:rFonts w:ascii="Arial" w:cs="Arial" w:eastAsia="Arial" w:hAnsi="Arial"/>
          <w:b/>
          <w:bCs/>
          <w:color w:val="1F4E79"/>
          <w:sz w:val="26"/>
          <w:szCs w:val="26"/>
        </w:rPr>
        <w:t xml:space="preserve">Plain-English glossary</w:t>
      </w:r>
    </w:p>
    <w:p>
      <w:pPr>
        <w:pStyle w:val="ListParagraph"/>
        <w:numPr>
          <w:ilvl w:val="0"/>
          <w:numId w:val="2"/>
        </w:numPr>
        <w:spacing w:after="60" w:before="60" w:line="320"/>
      </w:pPr>
      <w:r>
        <w:rPr>
          <w:rFonts w:ascii="Arial" w:cs="Arial" w:eastAsia="Arial" w:hAnsi="Arial"/>
          <w:sz w:val="24"/>
          <w:szCs w:val="24"/>
        </w:rPr>
        <w:t xml:space="preserve">Left Join — keep every row from the table on the left, even if there is no match on the right.</w:t>
      </w:r>
    </w:p>
    <w:p>
      <w:pPr>
        <w:pStyle w:val="ListParagraph"/>
        <w:numPr>
          <w:ilvl w:val="0"/>
          <w:numId w:val="2"/>
        </w:numPr>
        <w:spacing w:after="60" w:before="60" w:line="320"/>
      </w:pPr>
      <w:r>
        <w:rPr>
          <w:rFonts w:ascii="Arial" w:cs="Arial" w:eastAsia="Arial" w:hAnsi="Arial"/>
          <w:sz w:val="24"/>
          <w:szCs w:val="24"/>
        </w:rPr>
        <w:t xml:space="preserve">Inner Join — keep only rows that match in both tables.</w:t>
      </w:r>
    </w:p>
    <w:p>
      <w:pPr>
        <w:pStyle w:val="ListParagraph"/>
        <w:numPr>
          <w:ilvl w:val="0"/>
          <w:numId w:val="2"/>
        </w:numPr>
        <w:spacing w:after="60" w:before="60" w:line="320"/>
      </w:pPr>
      <w:r>
        <w:rPr>
          <w:rFonts w:ascii="Arial" w:cs="Arial" w:eastAsia="Arial" w:hAnsi="Arial"/>
          <w:sz w:val="24"/>
          <w:szCs w:val="24"/>
        </w:rPr>
        <w:t xml:space="preserve">Expand — choose which columns to bring across after a merge.</w:t>
      </w:r>
    </w:p>
    <w:p>
      <w:r>
        <w:br w:type="page"/>
      </w:r>
    </w:p>
    <w:p>
      <w:pPr>
        <w:pStyle w:val="Heading1"/>
        <w:spacing w:after="160" w:before="280"/>
      </w:pPr>
      <w:r>
        <w:rPr>
          <w:rFonts w:ascii="Arial" w:cs="Arial" w:eastAsia="Arial" w:hAnsi="Arial"/>
          <w:b/>
          <w:bCs/>
          <w:color w:val="1F4E79"/>
          <w:sz w:val="40"/>
          <w:szCs w:val="40"/>
        </w:rPr>
        <w:t xml:space="preserve">Mission 2 — Reopen Power Query safely</w:t>
      </w:r>
    </w:p>
    <w:p>
      <w:pPr>
        <w:spacing w:after="80" w:before="80" w:line="320"/>
      </w:pPr>
      <w:r>
        <w:rPr>
          <w:rFonts w:ascii="Arial" w:cs="Arial" w:eastAsia="Arial" w:hAnsi="Arial"/>
          <w:sz w:val="24"/>
          <w:szCs w:val="24"/>
        </w:rPr>
        <w:t xml:space="preserve">Power Query should still be available from your previous work.</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FEFEF"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TRY THIS</w:t>
            </w:r>
          </w:p>
          <w:p>
            <w:pPr>
              <w:spacing w:after="40" w:before="40" w:line="320"/>
            </w:pPr>
            <w:r>
              <w:rPr>
                <w:rFonts w:ascii="Arial" w:cs="Arial" w:eastAsia="Arial" w:hAnsi="Arial"/>
                <w:sz w:val="24"/>
                <w:szCs w:val="24"/>
              </w:rPr>
              <w:t xml:space="preserve">Open the file 02_workbook_data/workbook3_start.xlsx.</w:t>
            </w:r>
          </w:p>
          <w:p>
            <w:pPr>
              <w:spacing w:after="40" w:before="40" w:line="320"/>
            </w:pPr>
            <w:r>
              <w:rPr>
                <w:rFonts w:ascii="Arial" w:cs="Arial" w:eastAsia="Arial" w:hAnsi="Arial"/>
                <w:sz w:val="24"/>
                <w:szCs w:val="24"/>
              </w:rPr>
              <w:t xml:space="preserve">If Power Query is already open, continue from there.</w:t>
            </w:r>
          </w:p>
          <w:p>
            <w:pPr>
              <w:spacing w:after="40" w:before="40" w:line="320"/>
            </w:pPr>
            <w:r>
              <w:rPr>
                <w:rFonts w:ascii="Arial" w:cs="Arial" w:eastAsia="Arial" w:hAnsi="Arial"/>
                <w:sz w:val="24"/>
                <w:szCs w:val="24"/>
              </w:rPr>
              <w:t xml:space="preserve">If it is not open: click Data &gt; Queries &amp; Connections.</w:t>
            </w:r>
          </w:p>
          <w:p>
            <w:pPr>
              <w:spacing w:after="40" w:before="40" w:line="320"/>
            </w:pPr>
            <w:r>
              <w:rPr>
                <w:rFonts w:ascii="Arial" w:cs="Arial" w:eastAsia="Arial" w:hAnsi="Arial"/>
                <w:sz w:val="24"/>
                <w:szCs w:val="24"/>
              </w:rPr>
              <w:t xml:space="preserve">Double-click the deliveries query.</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FE7B0"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COMMON TRAP</w:t>
            </w:r>
          </w:p>
          <w:p>
            <w:pPr>
              <w:spacing w:after="40" w:before="40" w:line="320"/>
            </w:pPr>
            <w:r>
              <w:rPr>
                <w:rFonts w:ascii="Arial" w:cs="Arial" w:eastAsia="Arial" w:hAnsi="Arial"/>
                <w:sz w:val="24"/>
                <w:szCs w:val="24"/>
              </w:rPr>
              <w:t xml:space="preserve">If the query is missing, do not panic.</w:t>
            </w:r>
          </w:p>
          <w:p>
            <w:pPr>
              <w:spacing w:after="40" w:before="40" w:line="320"/>
            </w:pPr>
            <w:r>
              <w:rPr>
                <w:rFonts w:ascii="Arial" w:cs="Arial" w:eastAsia="Arial" w:hAnsi="Arial"/>
                <w:sz w:val="24"/>
                <w:szCs w:val="24"/>
              </w:rPr>
              <w:t xml:space="preserve">Click Data &gt; Get Data, import the source again, click Transform Data, and rename the query the same as before.</w:t>
            </w:r>
          </w:p>
        </w:tc>
      </w:tr>
    </w:tbl>
    <w:p>
      <w:r>
        <w:br w:type="page"/>
      </w:r>
    </w:p>
    <w:p>
      <w:pPr>
        <w:pStyle w:val="Heading1"/>
        <w:spacing w:after="160" w:before="280"/>
      </w:pPr>
      <w:r>
        <w:rPr>
          <w:rFonts w:ascii="Arial" w:cs="Arial" w:eastAsia="Arial" w:hAnsi="Arial"/>
          <w:b/>
          <w:bCs/>
          <w:color w:val="1F4E79"/>
          <w:sz w:val="40"/>
          <w:szCs w:val="40"/>
        </w:rPr>
        <w:t xml:space="preserve">Mission 3 — Merge deliveries with locations</w:t>
      </w:r>
    </w:p>
    <w:p>
      <w:pPr>
        <w:spacing w:after="80" w:before="80" w:line="320"/>
      </w:pPr>
      <w:r>
        <w:rPr>
          <w:rFonts w:ascii="Arial" w:cs="Arial" w:eastAsia="Arial" w:hAnsi="Arial"/>
          <w:sz w:val="24"/>
          <w:szCs w:val="24"/>
        </w:rPr>
        <w:t xml:space="preserve">First we will add the location names to each delivery using the origin_code.</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FEFEF"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TRY THIS</w:t>
            </w:r>
          </w:p>
          <w:p>
            <w:pPr>
              <w:spacing w:after="40" w:before="40" w:line="320"/>
            </w:pPr>
            <w:r>
              <w:rPr>
                <w:rFonts w:ascii="Arial" w:cs="Arial" w:eastAsia="Arial" w:hAnsi="Arial"/>
                <w:sz w:val="24"/>
                <w:szCs w:val="24"/>
              </w:rPr>
              <w:t xml:space="preserve">Make sure the deliveries query is selected.</w:t>
            </w:r>
          </w:p>
          <w:p>
            <w:pPr>
              <w:spacing w:after="40" w:before="40" w:line="320"/>
            </w:pPr>
            <w:r>
              <w:rPr>
                <w:rFonts w:ascii="Arial" w:cs="Arial" w:eastAsia="Arial" w:hAnsi="Arial"/>
                <w:sz w:val="24"/>
                <w:szCs w:val="24"/>
              </w:rPr>
              <w:t xml:space="preserve">Click Home &gt; Merge Queries (the small dropdown arrow next to it).</w:t>
            </w:r>
          </w:p>
          <w:p>
            <w:pPr>
              <w:spacing w:after="40" w:before="40" w:line="320"/>
            </w:pPr>
            <w:r>
              <w:rPr>
                <w:rFonts w:ascii="Arial" w:cs="Arial" w:eastAsia="Arial" w:hAnsi="Arial"/>
                <w:sz w:val="24"/>
                <w:szCs w:val="24"/>
              </w:rPr>
              <w:t xml:space="preserve">Choose Merge Queries (not Merge Queries as New, for now).</w:t>
            </w:r>
          </w:p>
          <w:p>
            <w:pPr>
              <w:spacing w:after="40" w:before="40" w:line="320"/>
            </w:pPr>
            <w:r>
              <w:rPr>
                <w:rFonts w:ascii="Arial" w:cs="Arial" w:eastAsia="Arial" w:hAnsi="Arial"/>
                <w:sz w:val="24"/>
                <w:szCs w:val="24"/>
              </w:rPr>
              <w:t xml:space="preserve">In the Merge window, the deliveries table appears at the top.</w:t>
            </w:r>
          </w:p>
          <w:p>
            <w:pPr>
              <w:spacing w:after="40" w:before="40" w:line="320"/>
            </w:pPr>
            <w:r>
              <w:rPr>
                <w:rFonts w:ascii="Arial" w:cs="Arial" w:eastAsia="Arial" w:hAnsi="Arial"/>
                <w:sz w:val="24"/>
                <w:szCs w:val="24"/>
              </w:rPr>
              <w:t xml:space="preserve">Use the dropdown below to pick the locations query.</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FEFEF"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TRY THIS</w:t>
            </w:r>
          </w:p>
          <w:p>
            <w:pPr>
              <w:spacing w:after="40" w:before="40" w:line="320"/>
            </w:pPr>
            <w:r>
              <w:rPr>
                <w:rFonts w:ascii="Arial" w:cs="Arial" w:eastAsia="Arial" w:hAnsi="Arial"/>
                <w:sz w:val="24"/>
                <w:szCs w:val="24"/>
              </w:rPr>
              <w:t xml:space="preserve">In the top table, click the origin_code column header so it is highlighted.</w:t>
            </w:r>
          </w:p>
          <w:p>
            <w:pPr>
              <w:spacing w:after="40" w:before="40" w:line="320"/>
            </w:pPr>
            <w:r>
              <w:rPr>
                <w:rFonts w:ascii="Arial" w:cs="Arial" w:eastAsia="Arial" w:hAnsi="Arial"/>
                <w:sz w:val="24"/>
                <w:szCs w:val="24"/>
              </w:rPr>
              <w:t xml:space="preserve">In the bottom table, click the location_code column header.</w:t>
            </w:r>
          </w:p>
          <w:p>
            <w:pPr>
              <w:spacing w:after="40" w:before="40" w:line="320"/>
            </w:pPr>
            <w:r>
              <w:rPr>
                <w:rFonts w:ascii="Arial" w:cs="Arial" w:eastAsia="Arial" w:hAnsi="Arial"/>
                <w:sz w:val="24"/>
                <w:szCs w:val="24"/>
              </w:rPr>
              <w:t xml:space="preserve">Set the Join Kind to Left Outer (all from first, matching from second).</w:t>
            </w:r>
          </w:p>
          <w:p>
            <w:pPr>
              <w:spacing w:after="40" w:before="40" w:line="320"/>
            </w:pPr>
            <w:r>
              <w:rPr>
                <w:rFonts w:ascii="Arial" w:cs="Arial" w:eastAsia="Arial" w:hAnsi="Arial"/>
                <w:sz w:val="24"/>
                <w:szCs w:val="24"/>
              </w:rPr>
              <w:t xml:space="preserve">Click OK.</w:t>
            </w:r>
          </w:p>
          <w:p>
            <w:pPr>
              <w:spacing w:after="40" w:before="40" w:line="320"/>
            </w:pPr>
            <w:r>
              <w:rPr>
                <w:rFonts w:ascii="Arial" w:cs="Arial" w:eastAsia="Arial" w:hAnsi="Arial"/>
                <w:sz w:val="24"/>
                <w:szCs w:val="24"/>
              </w:rPr>
              <w:t xml:space="preserve">A new column appears at the right of the table called locations.</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D8F0E0"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PAUSE AND CHECK</w:t>
            </w:r>
          </w:p>
          <w:p>
            <w:pPr>
              <w:spacing w:after="40" w:before="40" w:line="320"/>
            </w:pPr>
            <w:r>
              <w:rPr>
                <w:rFonts w:ascii="Arial" w:cs="Arial" w:eastAsia="Arial" w:hAnsi="Arial"/>
                <w:sz w:val="24"/>
                <w:szCs w:val="24"/>
              </w:rPr>
              <w:t xml:space="preserve">Look at the row count. It should be the same as before — a Left Join keeps every row from deliveries.</w:t>
            </w:r>
          </w:p>
          <w:p>
            <w:pPr>
              <w:spacing w:after="40" w:before="40" w:line="320"/>
            </w:pPr>
            <w:r>
              <w:rPr>
                <w:rFonts w:ascii="Arial" w:cs="Arial" w:eastAsia="Arial" w:hAnsi="Arial"/>
                <w:sz w:val="24"/>
                <w:szCs w:val="24"/>
              </w:rPr>
              <w:t xml:space="preserve">If the row count went down, something is wrong. Click the Merge step in Applied Steps and review the join columns.</w:t>
            </w:r>
          </w:p>
        </w:tc>
      </w:tr>
    </w:tbl>
    <w:p>
      <w:r>
        <w:br w:type="page"/>
      </w:r>
    </w:p>
    <w:p>
      <w:pPr>
        <w:pStyle w:val="Heading1"/>
        <w:spacing w:after="160" w:before="280"/>
      </w:pPr>
      <w:r>
        <w:rPr>
          <w:rFonts w:ascii="Arial" w:cs="Arial" w:eastAsia="Arial" w:hAnsi="Arial"/>
          <w:b/>
          <w:bCs/>
          <w:color w:val="1F4E79"/>
          <w:sz w:val="40"/>
          <w:szCs w:val="40"/>
        </w:rPr>
        <w:t xml:space="preserve">Mission 4 — Expand the merged columns</w:t>
      </w:r>
    </w:p>
    <w:p>
      <w:pPr>
        <w:spacing w:after="80" w:before="80" w:line="320"/>
      </w:pPr>
      <w:r>
        <w:rPr>
          <w:rFonts w:ascii="Arial" w:cs="Arial" w:eastAsia="Arial" w:hAnsi="Arial"/>
          <w:sz w:val="24"/>
          <w:szCs w:val="24"/>
        </w:rPr>
        <w:t xml:space="preserve">Right now the merged column shows the word Table in every row. We need to expand it to bring through the columns we want.</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FEFEF"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TRY THIS</w:t>
            </w:r>
          </w:p>
          <w:p>
            <w:pPr>
              <w:spacing w:after="40" w:before="40" w:line="320"/>
            </w:pPr>
            <w:r>
              <w:rPr>
                <w:rFonts w:ascii="Arial" w:cs="Arial" w:eastAsia="Arial" w:hAnsi="Arial"/>
                <w:sz w:val="24"/>
                <w:szCs w:val="24"/>
              </w:rPr>
              <w:t xml:space="preserve">Click the small two-arrows icon at the top right of the locations column.</w:t>
            </w:r>
          </w:p>
          <w:p>
            <w:pPr>
              <w:spacing w:after="40" w:before="40" w:line="320"/>
            </w:pPr>
            <w:r>
              <w:rPr>
                <w:rFonts w:ascii="Arial" w:cs="Arial" w:eastAsia="Arial" w:hAnsi="Arial"/>
                <w:sz w:val="24"/>
                <w:szCs w:val="24"/>
              </w:rPr>
              <w:t xml:space="preserve">An expand panel will appear.</w:t>
            </w:r>
          </w:p>
          <w:p>
            <w:pPr>
              <w:spacing w:after="40" w:before="40" w:line="320"/>
            </w:pPr>
            <w:r>
              <w:rPr>
                <w:rFonts w:ascii="Arial" w:cs="Arial" w:eastAsia="Arial" w:hAnsi="Arial"/>
                <w:sz w:val="24"/>
                <w:szCs w:val="24"/>
              </w:rPr>
              <w:t xml:space="preserve">Untick "Use original column name as prefix" so the new columns are easier to read.</w:t>
            </w:r>
          </w:p>
          <w:p>
            <w:pPr>
              <w:spacing w:after="40" w:before="40" w:line="320"/>
            </w:pPr>
            <w:r>
              <w:rPr>
                <w:rFonts w:ascii="Arial" w:cs="Arial" w:eastAsia="Arial" w:hAnsi="Arial"/>
                <w:sz w:val="24"/>
                <w:szCs w:val="24"/>
              </w:rPr>
              <w:t xml:space="preserve">Tick location_name and region.</w:t>
            </w:r>
          </w:p>
          <w:p>
            <w:pPr>
              <w:spacing w:after="40" w:before="40" w:line="320"/>
            </w:pPr>
            <w:r>
              <w:rPr>
                <w:rFonts w:ascii="Arial" w:cs="Arial" w:eastAsia="Arial" w:hAnsi="Arial"/>
                <w:sz w:val="24"/>
                <w:szCs w:val="24"/>
              </w:rPr>
              <w:t xml:space="preserve">Untick location_code (we already have it as origin_code).</w:t>
            </w:r>
          </w:p>
          <w:p>
            <w:pPr>
              <w:spacing w:after="40" w:before="40" w:line="320"/>
            </w:pPr>
            <w:r>
              <w:rPr>
                <w:rFonts w:ascii="Arial" w:cs="Arial" w:eastAsia="Arial" w:hAnsi="Arial"/>
                <w:sz w:val="24"/>
                <w:szCs w:val="24"/>
              </w:rPr>
              <w:t xml:space="preserve">Click OK.</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FEFEF"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TRY THIS</w:t>
            </w:r>
          </w:p>
          <w:p>
            <w:pPr>
              <w:spacing w:after="40" w:before="40" w:line="320"/>
            </w:pPr>
            <w:r>
              <w:rPr>
                <w:rFonts w:ascii="Arial" w:cs="Arial" w:eastAsia="Arial" w:hAnsi="Arial"/>
                <w:sz w:val="24"/>
                <w:szCs w:val="24"/>
              </w:rPr>
              <w:t xml:space="preserve">Rename location_name to origin_location_name. Right-click the column header and choose Rename.</w:t>
            </w:r>
          </w:p>
          <w:p>
            <w:pPr>
              <w:spacing w:after="40" w:before="40" w:line="320"/>
            </w:pPr>
            <w:r>
              <w:rPr>
                <w:rFonts w:ascii="Arial" w:cs="Arial" w:eastAsia="Arial" w:hAnsi="Arial"/>
                <w:sz w:val="24"/>
                <w:szCs w:val="24"/>
              </w:rPr>
              <w:t xml:space="preserve">Rename region to origin_region.</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D8F0E0"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NICE WORK</w:t>
            </w:r>
          </w:p>
          <w:p>
            <w:pPr>
              <w:spacing w:after="40" w:before="40" w:line="320"/>
            </w:pPr>
            <w:r>
              <w:rPr>
                <w:rFonts w:ascii="Arial" w:cs="Arial" w:eastAsia="Arial" w:hAnsi="Arial"/>
                <w:sz w:val="24"/>
                <w:szCs w:val="24"/>
              </w:rPr>
              <w:t xml:space="preserve">Your deliveries table now knows the friendly name of every origin location.</w:t>
            </w:r>
          </w:p>
          <w:p>
            <w:pPr>
              <w:spacing w:after="40" w:before="40" w:line="320"/>
            </w:pPr>
            <w:r>
              <w:rPr>
                <w:rFonts w:ascii="Arial" w:cs="Arial" w:eastAsia="Arial" w:hAnsi="Arial"/>
                <w:sz w:val="24"/>
                <w:szCs w:val="24"/>
              </w:rPr>
              <w:t xml:space="preserve">Same trick again for destination, then for dragon details.</w:t>
            </w:r>
          </w:p>
        </w:tc>
      </w:tr>
    </w:tbl>
    <w:p>
      <w:r>
        <w:br w:type="page"/>
      </w:r>
    </w:p>
    <w:p>
      <w:pPr>
        <w:pStyle w:val="Heading1"/>
        <w:spacing w:after="160" w:before="280"/>
      </w:pPr>
      <w:r>
        <w:rPr>
          <w:rFonts w:ascii="Arial" w:cs="Arial" w:eastAsia="Arial" w:hAnsi="Arial"/>
          <w:b/>
          <w:bCs/>
          <w:color w:val="1F4E79"/>
          <w:sz w:val="40"/>
          <w:szCs w:val="40"/>
        </w:rPr>
        <w:t xml:space="preserve">Mission 5 — Add destination and dragon details</w:t>
      </w:r>
    </w:p>
    <w:p>
      <w:pPr>
        <w:spacing w:after="80" w:before="80" w:line="320"/>
      </w:pPr>
      <w:r>
        <w:rPr>
          <w:rFonts w:ascii="Arial" w:cs="Arial" w:eastAsia="Arial" w:hAnsi="Arial"/>
          <w:sz w:val="24"/>
          <w:szCs w:val="24"/>
        </w:rPr>
        <w:t xml:space="preserve">We repeat the merge twice more — once for destination, once for dragons.</w:t>
      </w:r>
    </w:p>
    <w:p>
      <w:r>
        <w:rPr>
          <w:rFonts w:ascii="Arial" w:cs="Arial" w:eastAsia="Arial" w:hAnsi="Arial"/>
          <w:sz w:val="24"/>
          <w:szCs w:val="24"/>
        </w:rPr>
        <w:t xml:space="preserve"/>
      </w:r>
    </w:p>
    <w:p>
      <w:pPr>
        <w:pStyle w:val="Heading3"/>
        <w:spacing w:after="100" w:before="200"/>
      </w:pPr>
      <w:r>
        <w:rPr>
          <w:rFonts w:ascii="Arial" w:cs="Arial" w:eastAsia="Arial" w:hAnsi="Arial"/>
          <w:b/>
          <w:bCs/>
          <w:color w:val="1F4E79"/>
          <w:sz w:val="26"/>
          <w:szCs w:val="26"/>
        </w:rPr>
        <w:t xml:space="preserve">Destination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FEFEF"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TRY THIS</w:t>
            </w:r>
          </w:p>
          <w:p>
            <w:pPr>
              <w:spacing w:after="40" w:before="40" w:line="320"/>
            </w:pPr>
            <w:r>
              <w:rPr>
                <w:rFonts w:ascii="Arial" w:cs="Arial" w:eastAsia="Arial" w:hAnsi="Arial"/>
                <w:sz w:val="24"/>
                <w:szCs w:val="24"/>
              </w:rPr>
              <w:t xml:space="preserve">With deliveries still selected, click Home &gt; Merge Queries.</w:t>
            </w:r>
          </w:p>
          <w:p>
            <w:pPr>
              <w:spacing w:after="40" w:before="40" w:line="320"/>
            </w:pPr>
            <w:r>
              <w:rPr>
                <w:rFonts w:ascii="Arial" w:cs="Arial" w:eastAsia="Arial" w:hAnsi="Arial"/>
                <w:sz w:val="24"/>
                <w:szCs w:val="24"/>
              </w:rPr>
              <w:t xml:space="preserve">Pick locations as the second table.</w:t>
            </w:r>
          </w:p>
          <w:p>
            <w:pPr>
              <w:spacing w:after="40" w:before="40" w:line="320"/>
            </w:pPr>
            <w:r>
              <w:rPr>
                <w:rFonts w:ascii="Arial" w:cs="Arial" w:eastAsia="Arial" w:hAnsi="Arial"/>
                <w:sz w:val="24"/>
                <w:szCs w:val="24"/>
              </w:rPr>
              <w:t xml:space="preserve">Highlight destination_code in deliveries and location_code in locations.</w:t>
            </w:r>
          </w:p>
          <w:p>
            <w:pPr>
              <w:spacing w:after="40" w:before="40" w:line="320"/>
            </w:pPr>
            <w:r>
              <w:rPr>
                <w:rFonts w:ascii="Arial" w:cs="Arial" w:eastAsia="Arial" w:hAnsi="Arial"/>
                <w:sz w:val="24"/>
                <w:szCs w:val="24"/>
              </w:rPr>
              <w:t xml:space="preserve">Join Kind: Left Outer.</w:t>
            </w:r>
          </w:p>
          <w:p>
            <w:pPr>
              <w:spacing w:after="40" w:before="40" w:line="320"/>
            </w:pPr>
            <w:r>
              <w:rPr>
                <w:rFonts w:ascii="Arial" w:cs="Arial" w:eastAsia="Arial" w:hAnsi="Arial"/>
                <w:sz w:val="24"/>
                <w:szCs w:val="24"/>
              </w:rPr>
              <w:t xml:space="preserve">Click OK, then expand only location_name and region.</w:t>
            </w:r>
          </w:p>
          <w:p>
            <w:pPr>
              <w:spacing w:after="40" w:before="40" w:line="320"/>
            </w:pPr>
            <w:r>
              <w:rPr>
                <w:rFonts w:ascii="Arial" w:cs="Arial" w:eastAsia="Arial" w:hAnsi="Arial"/>
                <w:sz w:val="24"/>
                <w:szCs w:val="24"/>
              </w:rPr>
              <w:t xml:space="preserve">Rename them to destination_location_name and destination_region.</w:t>
            </w:r>
          </w:p>
        </w:tc>
      </w:tr>
    </w:tbl>
    <w:p>
      <w:r>
        <w:rPr>
          <w:rFonts w:ascii="Arial" w:cs="Arial" w:eastAsia="Arial" w:hAnsi="Arial"/>
          <w:sz w:val="24"/>
          <w:szCs w:val="24"/>
        </w:rPr>
        <w:t xml:space="preserve"/>
      </w:r>
    </w:p>
    <w:p>
      <w:pPr>
        <w:pStyle w:val="Heading3"/>
        <w:spacing w:after="100" w:before="200"/>
      </w:pPr>
      <w:r>
        <w:rPr>
          <w:rFonts w:ascii="Arial" w:cs="Arial" w:eastAsia="Arial" w:hAnsi="Arial"/>
          <w:b/>
          <w:bCs/>
          <w:color w:val="1F4E79"/>
          <w:sz w:val="26"/>
          <w:szCs w:val="26"/>
        </w:rPr>
        <w:t xml:space="preserve">Dragons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FEFEF"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TRY THIS</w:t>
            </w:r>
          </w:p>
          <w:p>
            <w:pPr>
              <w:spacing w:after="40" w:before="40" w:line="320"/>
            </w:pPr>
            <w:r>
              <w:rPr>
                <w:rFonts w:ascii="Arial" w:cs="Arial" w:eastAsia="Arial" w:hAnsi="Arial"/>
                <w:sz w:val="24"/>
                <w:szCs w:val="24"/>
              </w:rPr>
              <w:t xml:space="preserve">Click Home &gt; Merge Queries again.</w:t>
            </w:r>
          </w:p>
          <w:p>
            <w:pPr>
              <w:spacing w:after="40" w:before="40" w:line="320"/>
            </w:pPr>
            <w:r>
              <w:rPr>
                <w:rFonts w:ascii="Arial" w:cs="Arial" w:eastAsia="Arial" w:hAnsi="Arial"/>
                <w:sz w:val="24"/>
                <w:szCs w:val="24"/>
              </w:rPr>
              <w:t xml:space="preserve">Pick dragons as the second table.</w:t>
            </w:r>
          </w:p>
          <w:p>
            <w:pPr>
              <w:spacing w:after="40" w:before="40" w:line="320"/>
            </w:pPr>
            <w:r>
              <w:rPr>
                <w:rFonts w:ascii="Arial" w:cs="Arial" w:eastAsia="Arial" w:hAnsi="Arial"/>
                <w:sz w:val="24"/>
                <w:szCs w:val="24"/>
              </w:rPr>
              <w:t xml:space="preserve">Highlight dragon_id in both tables.</w:t>
            </w:r>
          </w:p>
          <w:p>
            <w:pPr>
              <w:spacing w:after="40" w:before="40" w:line="320"/>
            </w:pPr>
            <w:r>
              <w:rPr>
                <w:rFonts w:ascii="Arial" w:cs="Arial" w:eastAsia="Arial" w:hAnsi="Arial"/>
                <w:sz w:val="24"/>
                <w:szCs w:val="24"/>
              </w:rPr>
              <w:t xml:space="preserve">Join Kind: Left Outer.</w:t>
            </w:r>
          </w:p>
          <w:p>
            <w:pPr>
              <w:spacing w:after="40" w:before="40" w:line="320"/>
            </w:pPr>
            <w:r>
              <w:rPr>
                <w:rFonts w:ascii="Arial" w:cs="Arial" w:eastAsia="Arial" w:hAnsi="Arial"/>
                <w:sz w:val="24"/>
                <w:szCs w:val="24"/>
              </w:rPr>
              <w:t xml:space="preserve">Click OK, then expand dragon_name, dragon_type and certification_level only.</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FE7B0"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COMMON TRAP</w:t>
            </w:r>
          </w:p>
          <w:p>
            <w:pPr>
              <w:spacing w:after="40" w:before="40" w:line="320"/>
            </w:pPr>
            <w:r>
              <w:rPr>
                <w:rFonts w:ascii="Arial" w:cs="Arial" w:eastAsia="Arial" w:hAnsi="Arial"/>
                <w:sz w:val="24"/>
                <w:szCs w:val="24"/>
              </w:rPr>
              <w:t xml:space="preserve">One delivery row uses dragon_id DRG-21 — and DRG-21 is not in the dragon roster.</w:t>
            </w:r>
          </w:p>
          <w:p>
            <w:pPr>
              <w:spacing w:after="40" w:before="40" w:line="320"/>
            </w:pPr>
            <w:r>
              <w:rPr>
                <w:rFonts w:ascii="Arial" w:cs="Arial" w:eastAsia="Arial" w:hAnsi="Arial"/>
                <w:sz w:val="24"/>
                <w:szCs w:val="24"/>
              </w:rPr>
              <w:t xml:space="preserve">After the join, that row will have blank dragon_name, dragon_type and certification_level.</w:t>
            </w:r>
          </w:p>
          <w:p>
            <w:pPr>
              <w:spacing w:after="40" w:before="40" w:line="320"/>
            </w:pPr>
            <w:r>
              <w:rPr>
                <w:rFonts w:ascii="Arial" w:cs="Arial" w:eastAsia="Arial" w:hAnsi="Arial"/>
                <w:sz w:val="24"/>
                <w:szCs w:val="24"/>
              </w:rPr>
              <w:t xml:space="preserve">This is correct behaviour for a Left Join. Do not delete the row. Mira flagged this dragon as paperwork-pending.</w:t>
            </w:r>
          </w:p>
        </w:tc>
      </w:tr>
    </w:tbl>
    <w:p>
      <w:r>
        <w:br w:type="page"/>
      </w:r>
    </w:p>
    <w:p>
      <w:pPr>
        <w:pStyle w:val="Heading1"/>
        <w:spacing w:after="160" w:before="280"/>
      </w:pPr>
      <w:r>
        <w:rPr>
          <w:rFonts w:ascii="Arial" w:cs="Arial" w:eastAsia="Arial" w:hAnsi="Arial"/>
          <w:b/>
          <w:bCs/>
          <w:color w:val="1F4E79"/>
          <w:sz w:val="40"/>
          <w:szCs w:val="40"/>
        </w:rPr>
        <w:t xml:space="preserve">Mission 6 — Try an append</w:t>
      </w:r>
    </w:p>
    <w:p>
      <w:pPr>
        <w:spacing w:after="80" w:before="80" w:line="320"/>
      </w:pPr>
      <w:r>
        <w:rPr>
          <w:rFonts w:ascii="Arial" w:cs="Arial" w:eastAsia="Arial" w:hAnsi="Arial"/>
          <w:sz w:val="24"/>
          <w:szCs w:val="24"/>
        </w:rPr>
        <w:t xml:space="preserve">Append is the other way to combine tables. We will not use it on the final output today, but it is good to try it once so you know what it looks like.</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FEFEF"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TRY THIS</w:t>
            </w:r>
          </w:p>
          <w:p>
            <w:pPr>
              <w:spacing w:after="40" w:before="40" w:line="320"/>
            </w:pPr>
            <w:r>
              <w:rPr>
                <w:rFonts w:ascii="Arial" w:cs="Arial" w:eastAsia="Arial" w:hAnsi="Arial"/>
                <w:sz w:val="24"/>
                <w:szCs w:val="24"/>
              </w:rPr>
              <w:t xml:space="preserve">On the left, right-click the deliveries query and choose Reference. A new query called deliveries (2) appears.</w:t>
            </w:r>
          </w:p>
          <w:p>
            <w:pPr>
              <w:spacing w:after="40" w:before="40" w:line="320"/>
            </w:pPr>
            <w:r>
              <w:rPr>
                <w:rFonts w:ascii="Arial" w:cs="Arial" w:eastAsia="Arial" w:hAnsi="Arial"/>
                <w:sz w:val="24"/>
                <w:szCs w:val="24"/>
              </w:rPr>
              <w:t xml:space="preserve">Rename it to deliveries_demo.</w:t>
            </w:r>
          </w:p>
          <w:p>
            <w:pPr>
              <w:spacing w:after="40" w:before="40" w:line="320"/>
            </w:pPr>
            <w:r>
              <w:rPr>
                <w:rFonts w:ascii="Arial" w:cs="Arial" w:eastAsia="Arial" w:hAnsi="Arial"/>
                <w:sz w:val="24"/>
                <w:szCs w:val="24"/>
              </w:rPr>
              <w:t xml:space="preserve">Click Home &gt; Append Queries &gt; Append Queries as New.</w:t>
            </w:r>
          </w:p>
          <w:p>
            <w:pPr>
              <w:spacing w:after="40" w:before="40" w:line="320"/>
            </w:pPr>
            <w:r>
              <w:rPr>
                <w:rFonts w:ascii="Arial" w:cs="Arial" w:eastAsia="Arial" w:hAnsi="Arial"/>
                <w:sz w:val="24"/>
                <w:szCs w:val="24"/>
              </w:rPr>
              <w:t xml:space="preserve">Choose deliveries and deliveries_demo as the two tables.</w:t>
            </w:r>
          </w:p>
          <w:p>
            <w:pPr>
              <w:spacing w:after="40" w:before="40" w:line="320"/>
            </w:pPr>
            <w:r>
              <w:rPr>
                <w:rFonts w:ascii="Arial" w:cs="Arial" w:eastAsia="Arial" w:hAnsi="Arial"/>
                <w:sz w:val="24"/>
                <w:szCs w:val="24"/>
              </w:rPr>
              <w:t xml:space="preserve">Click OK.</w:t>
            </w:r>
          </w:p>
          <w:p>
            <w:pPr>
              <w:spacing w:after="40" w:before="40" w:line="320"/>
            </w:pPr>
            <w:r>
              <w:rPr>
                <w:rFonts w:ascii="Arial" w:cs="Arial" w:eastAsia="Arial" w:hAnsi="Arial"/>
                <w:sz w:val="24"/>
                <w:szCs w:val="24"/>
              </w:rPr>
              <w:t xml:space="preserve">You will see the row count double — every row appears twice.</w:t>
            </w:r>
          </w:p>
        </w:tc>
      </w:tr>
    </w:tbl>
    <w:p>
      <w:r>
        <w:rPr>
          <w:rFonts w:ascii="Arial" w:cs="Arial" w:eastAsia="Arial" w:hAnsi="Arial"/>
          <w:sz w:val="24"/>
          <w:szCs w:val="24"/>
        </w:rPr>
        <w:t xml:space="preserve"/>
      </w:r>
    </w:p>
    <w:p>
      <w:pPr>
        <w:spacing w:after="80" w:before="80" w:line="320"/>
      </w:pPr>
      <w:r>
        <w:rPr>
          <w:rFonts w:ascii="Arial" w:cs="Arial" w:eastAsia="Arial" w:hAnsi="Arial"/>
          <w:sz w:val="24"/>
          <w:szCs w:val="24"/>
        </w:rPr>
        <w:t xml:space="preserve">That is what append does — it stacks rows.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FEFEF"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TRY THIS</w:t>
            </w:r>
          </w:p>
          <w:p>
            <w:pPr>
              <w:spacing w:after="40" w:before="40" w:line="320"/>
            </w:pPr>
            <w:r>
              <w:rPr>
                <w:rFonts w:ascii="Arial" w:cs="Arial" w:eastAsia="Arial" w:hAnsi="Arial"/>
                <w:sz w:val="24"/>
                <w:szCs w:val="24"/>
              </w:rPr>
              <w:t xml:space="preserve">Right-click the new appended query and choose Delete. We do not need it for the final output.</w:t>
            </w:r>
          </w:p>
          <w:p>
            <w:pPr>
              <w:spacing w:after="40" w:before="40" w:line="320"/>
            </w:pPr>
            <w:r>
              <w:rPr>
                <w:rFonts w:ascii="Arial" w:cs="Arial" w:eastAsia="Arial" w:hAnsi="Arial"/>
                <w:sz w:val="24"/>
                <w:szCs w:val="24"/>
              </w:rPr>
              <w:t xml:space="preserve">Delete deliveries_demo too.</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FE7B0"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COMMON TRAP</w:t>
            </w:r>
          </w:p>
          <w:p>
            <w:pPr>
              <w:spacing w:after="40" w:before="40" w:line="320"/>
            </w:pPr>
            <w:r>
              <w:rPr>
                <w:rFonts w:ascii="Arial" w:cs="Arial" w:eastAsia="Arial" w:hAnsi="Arial"/>
                <w:sz w:val="24"/>
                <w:szCs w:val="24"/>
              </w:rPr>
              <w:t xml:space="preserve">Never confuse merge and append.</w:t>
            </w:r>
          </w:p>
          <w:p>
            <w:pPr>
              <w:spacing w:after="40" w:before="40" w:line="320"/>
            </w:pPr>
            <w:r>
              <w:rPr>
                <w:rFonts w:ascii="Arial" w:cs="Arial" w:eastAsia="Arial" w:hAnsi="Arial"/>
                <w:sz w:val="24"/>
                <w:szCs w:val="24"/>
              </w:rPr>
              <w:t xml:space="preserve">Merge adds columns. Append adds rows.</w:t>
            </w:r>
          </w:p>
          <w:p>
            <w:pPr>
              <w:spacing w:after="40" w:before="40" w:line="320"/>
            </w:pPr>
            <w:r>
              <w:rPr>
                <w:rFonts w:ascii="Arial" w:cs="Arial" w:eastAsia="Arial" w:hAnsi="Arial"/>
                <w:sz w:val="24"/>
                <w:szCs w:val="24"/>
              </w:rPr>
              <w:t xml:space="preserve">If your row count doubles unexpectedly, you probably appended when you meant to merge.</w:t>
            </w:r>
          </w:p>
        </w:tc>
      </w:tr>
    </w:tbl>
    <w:p>
      <w:r>
        <w:br w:type="page"/>
      </w:r>
    </w:p>
    <w:p>
      <w:pPr>
        <w:pStyle w:val="Heading1"/>
        <w:spacing w:after="160" w:before="280"/>
      </w:pPr>
      <w:r>
        <w:rPr>
          <w:rFonts w:ascii="Arial" w:cs="Arial" w:eastAsia="Arial" w:hAnsi="Arial"/>
          <w:b/>
          <w:bCs/>
          <w:color w:val="1F4E79"/>
          <w:sz w:val="40"/>
          <w:szCs w:val="40"/>
        </w:rPr>
        <w:t xml:space="preserve">Mission 7 — Validate the result</w:t>
      </w:r>
    </w:p>
    <w:p>
      <w:pPr>
        <w:spacing w:after="80" w:before="80" w:line="320"/>
      </w:pPr>
      <w:r>
        <w:rPr>
          <w:rFonts w:ascii="Arial" w:cs="Arial" w:eastAsia="Arial" w:hAnsi="Arial"/>
          <w:sz w:val="24"/>
          <w:szCs w:val="24"/>
        </w:rPr>
        <w:t xml:space="preserve">Before we load the final table, we always check it makes sense.</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FEFEF"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TRY THIS</w:t>
            </w:r>
          </w:p>
          <w:p>
            <w:pPr>
              <w:spacing w:after="40" w:before="40" w:line="320"/>
            </w:pPr>
            <w:r>
              <w:rPr>
                <w:rFonts w:ascii="Arial" w:cs="Arial" w:eastAsia="Arial" w:hAnsi="Arial"/>
                <w:sz w:val="24"/>
                <w:szCs w:val="24"/>
              </w:rPr>
              <w:t xml:space="preserve">Make sure the merged deliveries query is selected.</w:t>
            </w:r>
          </w:p>
          <w:p>
            <w:pPr>
              <w:spacing w:after="40" w:before="40" w:line="320"/>
            </w:pPr>
            <w:r>
              <w:rPr>
                <w:rFonts w:ascii="Arial" w:cs="Arial" w:eastAsia="Arial" w:hAnsi="Arial"/>
                <w:sz w:val="24"/>
                <w:szCs w:val="24"/>
              </w:rPr>
              <w:t xml:space="preserve">Look at the row count at the bottom of Power Query. It should match the cleaned deliveries row count from Workbook 2 (50 rows).</w:t>
            </w:r>
          </w:p>
          <w:p>
            <w:pPr>
              <w:spacing w:after="40" w:before="40" w:line="320"/>
            </w:pPr>
            <w:r>
              <w:rPr>
                <w:rFonts w:ascii="Arial" w:cs="Arial" w:eastAsia="Arial" w:hAnsi="Arial"/>
                <w:sz w:val="24"/>
                <w:szCs w:val="24"/>
              </w:rPr>
              <w:t xml:space="preserve">Click View &gt; Column Quality.</w:t>
            </w:r>
          </w:p>
          <w:p>
            <w:pPr>
              <w:spacing w:after="40" w:before="40" w:line="320"/>
            </w:pPr>
            <w:r>
              <w:rPr>
                <w:rFonts w:ascii="Arial" w:cs="Arial" w:eastAsia="Arial" w:hAnsi="Arial"/>
                <w:sz w:val="24"/>
                <w:szCs w:val="24"/>
              </w:rPr>
              <w:t xml:space="preserve">Look at dragon_name. It should show one empty value (the DRG-21 row).</w:t>
            </w:r>
          </w:p>
          <w:p>
            <w:pPr>
              <w:spacing w:after="40" w:before="40" w:line="320"/>
            </w:pPr>
            <w:r>
              <w:rPr>
                <w:rFonts w:ascii="Arial" w:cs="Arial" w:eastAsia="Arial" w:hAnsi="Arial"/>
                <w:sz w:val="24"/>
                <w:szCs w:val="24"/>
              </w:rPr>
              <w:t xml:space="preserve">Look at origin_location_name and destination_location_name. They should show zero empty values.</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D8F0E0"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PAUSE AND CHECK</w:t>
            </w:r>
          </w:p>
          <w:p>
            <w:pPr>
              <w:spacing w:after="40" w:before="40" w:line="320"/>
            </w:pPr>
            <w:r>
              <w:rPr>
                <w:rFonts w:ascii="Arial" w:cs="Arial" w:eastAsia="Arial" w:hAnsi="Arial"/>
                <w:sz w:val="24"/>
                <w:szCs w:val="24"/>
              </w:rPr>
              <w:t xml:space="preserve">If your row count is much bigger than 50, you have probably appended instead of merged.</w:t>
            </w:r>
          </w:p>
          <w:p>
            <w:pPr>
              <w:spacing w:after="40" w:before="40" w:line="320"/>
            </w:pPr>
            <w:r>
              <w:rPr>
                <w:rFonts w:ascii="Arial" w:cs="Arial" w:eastAsia="Arial" w:hAnsi="Arial"/>
                <w:sz w:val="24"/>
                <w:szCs w:val="24"/>
              </w:rPr>
              <w:t xml:space="preserve">If origin or destination locations are blank, recheck that origin_code and destination_code are all UPPERCASE before the join.</w:t>
            </w:r>
          </w:p>
        </w:tc>
      </w:tr>
    </w:tbl>
    <w:p>
      <w:r>
        <w:br w:type="page"/>
      </w:r>
    </w:p>
    <w:p>
      <w:pPr>
        <w:pStyle w:val="Heading1"/>
        <w:spacing w:after="160" w:before="280"/>
      </w:pPr>
      <w:r>
        <w:rPr>
          <w:rFonts w:ascii="Arial" w:cs="Arial" w:eastAsia="Arial" w:hAnsi="Arial"/>
          <w:b/>
          <w:bCs/>
          <w:color w:val="1F4E79"/>
          <w:sz w:val="40"/>
          <w:szCs w:val="40"/>
        </w:rPr>
        <w:t xml:space="preserve">Mission 8 — Load the final table and check it visually</w:t>
      </w:r>
    </w:p>
    <w:p>
      <w:pPr>
        <w:spacing w:after="80" w:before="80" w:line="320"/>
      </w:pPr>
      <w:r>
        <w:rPr>
          <w:rFonts w:ascii="Arial" w:cs="Arial" w:eastAsia="Arial" w:hAnsi="Arial"/>
          <w:sz w:val="24"/>
          <w:szCs w:val="24"/>
        </w:rPr>
        <w:t xml:space="preserve">Time to bring the final table out of Power Query and into Excel so we can give it one last look.</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FEFEF"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TRY THIS</w:t>
            </w:r>
          </w:p>
          <w:p>
            <w:pPr>
              <w:spacing w:after="40" w:before="40" w:line="320"/>
            </w:pPr>
            <w:r>
              <w:rPr>
                <w:rFonts w:ascii="Arial" w:cs="Arial" w:eastAsia="Arial" w:hAnsi="Arial"/>
                <w:sz w:val="24"/>
                <w:szCs w:val="24"/>
              </w:rPr>
              <w:t xml:space="preserve">Click Home &gt; Close &amp; Load &gt; Close &amp; Load To.</w:t>
            </w:r>
          </w:p>
          <w:p>
            <w:pPr>
              <w:spacing w:after="40" w:before="40" w:line="320"/>
            </w:pPr>
            <w:r>
              <w:rPr>
                <w:rFonts w:ascii="Arial" w:cs="Arial" w:eastAsia="Arial" w:hAnsi="Arial"/>
                <w:sz w:val="24"/>
                <w:szCs w:val="24"/>
              </w:rPr>
              <w:t xml:space="preserve">Choose Table.</w:t>
            </w:r>
          </w:p>
          <w:p>
            <w:pPr>
              <w:spacing w:after="40" w:before="40" w:line="320"/>
            </w:pPr>
            <w:r>
              <w:rPr>
                <w:rFonts w:ascii="Arial" w:cs="Arial" w:eastAsia="Arial" w:hAnsi="Arial"/>
                <w:sz w:val="24"/>
                <w:szCs w:val="24"/>
              </w:rPr>
              <w:t xml:space="preserve">Choose New Worksheet.</w:t>
            </w:r>
          </w:p>
          <w:p>
            <w:pPr>
              <w:spacing w:after="40" w:before="40" w:line="320"/>
            </w:pPr>
            <w:r>
              <w:rPr>
                <w:rFonts w:ascii="Arial" w:cs="Arial" w:eastAsia="Arial" w:hAnsi="Arial"/>
                <w:sz w:val="24"/>
                <w:szCs w:val="24"/>
              </w:rPr>
              <w:t xml:space="preserve">Click OK.</w:t>
            </w:r>
          </w:p>
          <w:p>
            <w:pPr>
              <w:spacing w:after="40" w:before="40" w:line="320"/>
            </w:pPr>
            <w:r>
              <w:rPr>
                <w:rFonts w:ascii="Arial" w:cs="Arial" w:eastAsia="Arial" w:hAnsi="Arial"/>
                <w:sz w:val="24"/>
                <w:szCs w:val="24"/>
              </w:rPr>
              <w:t xml:space="preserve">Excel creates a new sheet with the merged table on it. Rename the sheet to deliveries_final.</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EFEFEF"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TRY THIS</w:t>
            </w:r>
          </w:p>
          <w:p>
            <w:pPr>
              <w:spacing w:after="40" w:before="40" w:line="320"/>
            </w:pPr>
            <w:r>
              <w:rPr>
                <w:rFonts w:ascii="Arial" w:cs="Arial" w:eastAsia="Arial" w:hAnsi="Arial"/>
                <w:sz w:val="24"/>
                <w:szCs w:val="24"/>
              </w:rPr>
              <w:t xml:space="preserve">Click on the dragon_name column.</w:t>
            </w:r>
          </w:p>
          <w:p>
            <w:pPr>
              <w:spacing w:after="40" w:before="40" w:line="320"/>
            </w:pPr>
            <w:r>
              <w:rPr>
                <w:rFonts w:ascii="Arial" w:cs="Arial" w:eastAsia="Arial" w:hAnsi="Arial"/>
                <w:sz w:val="24"/>
                <w:szCs w:val="24"/>
              </w:rPr>
              <w:t xml:space="preserve">Click Home &gt; Conditional Formatting &gt; Highlight Cells Rules &gt; More Rules.</w:t>
            </w:r>
          </w:p>
          <w:p>
            <w:pPr>
              <w:spacing w:after="40" w:before="40" w:line="320"/>
            </w:pPr>
            <w:r>
              <w:rPr>
                <w:rFonts w:ascii="Arial" w:cs="Arial" w:eastAsia="Arial" w:hAnsi="Arial"/>
                <w:sz w:val="24"/>
                <w:szCs w:val="24"/>
              </w:rPr>
              <w:t xml:space="preserve">Choose Format only cells that contain &gt; Blanks.</w:t>
            </w:r>
          </w:p>
          <w:p>
            <w:pPr>
              <w:spacing w:after="40" w:before="40" w:line="320"/>
            </w:pPr>
            <w:r>
              <w:rPr>
                <w:rFonts w:ascii="Arial" w:cs="Arial" w:eastAsia="Arial" w:hAnsi="Arial"/>
                <w:sz w:val="24"/>
                <w:szCs w:val="24"/>
              </w:rPr>
              <w:t xml:space="preserve">Pick a soft yellow fill.</w:t>
            </w:r>
          </w:p>
          <w:p>
            <w:pPr>
              <w:spacing w:after="40" w:before="40" w:line="320"/>
            </w:pPr>
            <w:r>
              <w:rPr>
                <w:rFonts w:ascii="Arial" w:cs="Arial" w:eastAsia="Arial" w:hAnsi="Arial"/>
                <w:sz w:val="24"/>
                <w:szCs w:val="24"/>
              </w:rPr>
              <w:t xml:space="preserve">Click OK.</w:t>
            </w:r>
          </w:p>
          <w:p>
            <w:pPr>
              <w:spacing w:after="40" w:before="40" w:line="320"/>
            </w:pPr>
            <w:r>
              <w:rPr>
                <w:rFonts w:ascii="Arial" w:cs="Arial" w:eastAsia="Arial" w:hAnsi="Arial"/>
                <w:sz w:val="24"/>
                <w:szCs w:val="24"/>
              </w:rPr>
              <w:t xml:space="preserve">The DRG-21 row should now glow gently. Mira can spot it instantly.</w:t>
            </w:r>
          </w:p>
        </w:tc>
      </w:tr>
    </w:tbl>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D8F0E0"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NICE WORK</w:t>
            </w:r>
          </w:p>
          <w:p>
            <w:pPr>
              <w:spacing w:after="40" w:before="40" w:line="320"/>
            </w:pPr>
            <w:r>
              <w:rPr>
                <w:rFonts w:ascii="Arial" w:cs="Arial" w:eastAsia="Arial" w:hAnsi="Arial"/>
                <w:sz w:val="24"/>
                <w:szCs w:val="24"/>
              </w:rPr>
              <w:t xml:space="preserve">You have built a Left-Joined merged table that preserves every delivery, including the one with no matched dragon.</w:t>
            </w:r>
          </w:p>
          <w:p>
            <w:pPr>
              <w:spacing w:after="40" w:before="40" w:line="320"/>
            </w:pPr>
            <w:r>
              <w:rPr>
                <w:rFonts w:ascii="Arial" w:cs="Arial" w:eastAsia="Arial" w:hAnsi="Arial"/>
                <w:sz w:val="24"/>
                <w:szCs w:val="24"/>
              </w:rPr>
              <w:t xml:space="preserve">You have validated the row count and used conditional formatting to make follow-up easy.</w:t>
            </w:r>
          </w:p>
          <w:p>
            <w:pPr>
              <w:spacing w:after="40" w:before="40" w:line="320"/>
            </w:pPr>
            <w:r>
              <w:rPr>
                <w:rFonts w:ascii="Arial" w:cs="Arial" w:eastAsia="Arial" w:hAnsi="Arial"/>
                <w:sz w:val="24"/>
                <w:szCs w:val="24"/>
              </w:rPr>
              <w:t xml:space="preserve">Save the file. Captain Borin tips his hat to you.</w:t>
            </w:r>
          </w:p>
        </w:tc>
      </w:tr>
    </w:tbl>
    <w:p>
      <w:r>
        <w:br w:type="page"/>
      </w:r>
    </w:p>
    <w:p>
      <w:pPr>
        <w:pStyle w:val="Heading1"/>
        <w:spacing w:after="160" w:before="280"/>
      </w:pPr>
      <w:r>
        <w:rPr>
          <w:rFonts w:ascii="Arial" w:cs="Arial" w:eastAsia="Arial" w:hAnsi="Arial"/>
          <w:b/>
          <w:bCs/>
          <w:color w:val="1F4E79"/>
          <w:sz w:val="40"/>
          <w:szCs w:val="40"/>
        </w:rPr>
        <w:t xml:space="preserve">Nice work — you have completed SD1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D8F0E0" w:val="clear"/>
            <w:tcMar>
              <w:top w:type="dxa" w:w="160"/>
              <w:left w:type="dxa" w:w="220"/>
              <w:bottom w:type="dxa" w:w="160"/>
              <w:right w:type="dxa" w:w="220"/>
            </w:tcMar>
          </w:tcPr>
          <w:p>
            <w:pPr>
              <w:spacing w:after="80" w:before="0"/>
            </w:pPr>
            <w:r>
              <w:rPr>
                <w:rFonts w:ascii="Arial" w:cs="Arial" w:eastAsia="Arial" w:hAnsi="Arial"/>
                <w:b/>
                <w:bCs/>
                <w:color w:val="1F4E79"/>
                <w:sz w:val="24"/>
                <w:szCs w:val="24"/>
              </w:rPr>
              <w:t xml:space="preserve">NICE WORK</w:t>
            </w:r>
          </w:p>
          <w:p>
            <w:pPr>
              <w:spacing w:after="40" w:before="40" w:line="320"/>
            </w:pPr>
            <w:r>
              <w:rPr>
                <w:rFonts w:ascii="Arial" w:cs="Arial" w:eastAsia="Arial" w:hAnsi="Arial"/>
                <w:sz w:val="24"/>
                <w:szCs w:val="24"/>
              </w:rPr>
              <w:t xml:space="preserve">You imported three different file formats.</w:t>
            </w:r>
          </w:p>
          <w:p>
            <w:pPr>
              <w:spacing w:after="40" w:before="40" w:line="320"/>
            </w:pPr>
            <w:r>
              <w:rPr>
                <w:rFonts w:ascii="Arial" w:cs="Arial" w:eastAsia="Arial" w:hAnsi="Arial"/>
                <w:sz w:val="24"/>
                <w:szCs w:val="24"/>
              </w:rPr>
              <w:t xml:space="preserve">You cleaned and prepared keys without using a single worksheet formula.</w:t>
            </w:r>
          </w:p>
          <w:p>
            <w:pPr>
              <w:spacing w:after="40" w:before="40" w:line="320"/>
            </w:pPr>
            <w:r>
              <w:rPr>
                <w:rFonts w:ascii="Arial" w:cs="Arial" w:eastAsia="Arial" w:hAnsi="Arial"/>
                <w:sz w:val="24"/>
                <w:szCs w:val="24"/>
              </w:rPr>
              <w:t xml:space="preserve">You merged three queries together with Left Joins.</w:t>
            </w:r>
          </w:p>
          <w:p>
            <w:pPr>
              <w:spacing w:after="40" w:before="40" w:line="320"/>
            </w:pPr>
            <w:r>
              <w:rPr>
                <w:rFonts w:ascii="Arial" w:cs="Arial" w:eastAsia="Arial" w:hAnsi="Arial"/>
                <w:sz w:val="24"/>
                <w:szCs w:val="24"/>
              </w:rPr>
              <w:t xml:space="preserve">You validated row counts and highlighted unmatched data for follow-up.</w:t>
            </w:r>
          </w:p>
          <w:p>
            <w:pPr>
              <w:spacing w:after="40" w:before="40" w:line="320"/>
            </w:pPr>
            <w:r>
              <w:rPr>
                <w:rFonts w:ascii="Arial" w:cs="Arial" w:eastAsia="Arial" w:hAnsi="Arial"/>
                <w:sz w:val="24"/>
                <w:szCs w:val="24"/>
              </w:rPr>
              <w:t xml:space="preserve">Mira can now answer her quarterly question — thanks to your clean, joined deliveries_final table.</w:t>
            </w:r>
          </w:p>
        </w:tc>
      </w:tr>
    </w:tbl>
    <w:p>
      <w:r>
        <w:rPr>
          <w:rFonts w:ascii="Arial" w:cs="Arial" w:eastAsia="Arial" w:hAnsi="Arial"/>
          <w:sz w:val="24"/>
          <w:szCs w:val="24"/>
        </w:rPr>
        <w:t xml:space="preserve"/>
      </w:r>
    </w:p>
    <w:p>
      <w:pPr>
        <w:pStyle w:val="Heading2"/>
        <w:spacing w:after="120" w:before="240"/>
      </w:pPr>
      <w:r>
        <w:rPr>
          <w:rFonts w:ascii="Arial" w:cs="Arial" w:eastAsia="Arial" w:hAnsi="Arial"/>
          <w:b/>
          <w:bCs/>
          <w:color w:val="1F4E79"/>
          <w:sz w:val="30"/>
          <w:szCs w:val="30"/>
        </w:rPr>
        <w:t xml:space="preserve">What you can now do</w:t>
      </w:r>
    </w:p>
    <w:p>
      <w:pPr>
        <w:pStyle w:val="ListParagraph"/>
        <w:numPr>
          <w:ilvl w:val="0"/>
          <w:numId w:val="3"/>
        </w:numPr>
        <w:spacing w:after="60" w:before="60" w:line="320"/>
      </w:pPr>
      <w:r>
        <w:rPr>
          <w:rFonts w:ascii="Arial" w:cs="Arial" w:eastAsia="Arial" w:hAnsi="Arial"/>
          <w:sz w:val="24"/>
          <w:szCs w:val="24"/>
        </w:rPr>
        <w:t xml:space="preserve">Explain the difference between merge and append.</w:t>
      </w:r>
    </w:p>
    <w:p>
      <w:pPr>
        <w:pStyle w:val="ListParagraph"/>
        <w:numPr>
          <w:ilvl w:val="0"/>
          <w:numId w:val="3"/>
        </w:numPr>
        <w:spacing w:after="60" w:before="60" w:line="320"/>
      </w:pPr>
      <w:r>
        <w:rPr>
          <w:rFonts w:ascii="Arial" w:cs="Arial" w:eastAsia="Arial" w:hAnsi="Arial"/>
          <w:sz w:val="24"/>
          <w:szCs w:val="24"/>
        </w:rPr>
        <w:t xml:space="preserve">Use Home &gt; Merge Queries to bring columns from one table into another.</w:t>
      </w:r>
    </w:p>
    <w:p>
      <w:pPr>
        <w:pStyle w:val="ListParagraph"/>
        <w:numPr>
          <w:ilvl w:val="0"/>
          <w:numId w:val="3"/>
        </w:numPr>
        <w:spacing w:after="60" w:before="60" w:line="320"/>
      </w:pPr>
      <w:r>
        <w:rPr>
          <w:rFonts w:ascii="Arial" w:cs="Arial" w:eastAsia="Arial" w:hAnsi="Arial"/>
          <w:sz w:val="24"/>
          <w:szCs w:val="24"/>
        </w:rPr>
        <w:t xml:space="preserve">Pick the right Join Kind, especially Left Outer, and explain why.</w:t>
      </w:r>
    </w:p>
    <w:p>
      <w:pPr>
        <w:pStyle w:val="ListParagraph"/>
        <w:numPr>
          <w:ilvl w:val="0"/>
          <w:numId w:val="3"/>
        </w:numPr>
        <w:spacing w:after="60" w:before="60" w:line="320"/>
      </w:pPr>
      <w:r>
        <w:rPr>
          <w:rFonts w:ascii="Arial" w:cs="Arial" w:eastAsia="Arial" w:hAnsi="Arial"/>
          <w:sz w:val="24"/>
          <w:szCs w:val="24"/>
        </w:rPr>
        <w:t xml:space="preserve">Expand merged columns and rename them clearly.</w:t>
      </w:r>
    </w:p>
    <w:p>
      <w:pPr>
        <w:pStyle w:val="ListParagraph"/>
        <w:numPr>
          <w:ilvl w:val="0"/>
          <w:numId w:val="3"/>
        </w:numPr>
        <w:spacing w:after="60" w:before="60" w:line="320"/>
      </w:pPr>
      <w:r>
        <w:rPr>
          <w:rFonts w:ascii="Arial" w:cs="Arial" w:eastAsia="Arial" w:hAnsi="Arial"/>
          <w:sz w:val="24"/>
          <w:szCs w:val="24"/>
        </w:rPr>
        <w:t xml:space="preserve">Use Home &gt; Append Queries to stack rows from matching tables.</w:t>
      </w:r>
    </w:p>
    <w:p>
      <w:pPr>
        <w:pStyle w:val="ListParagraph"/>
        <w:numPr>
          <w:ilvl w:val="0"/>
          <w:numId w:val="3"/>
        </w:numPr>
        <w:spacing w:after="60" w:before="60" w:line="320"/>
      </w:pPr>
      <w:r>
        <w:rPr>
          <w:rFonts w:ascii="Arial" w:cs="Arial" w:eastAsia="Arial" w:hAnsi="Arial"/>
          <w:sz w:val="24"/>
          <w:szCs w:val="24"/>
        </w:rPr>
        <w:t xml:space="preserve">Spot a row count that has gone unexpectedly up or down.</w:t>
      </w:r>
    </w:p>
    <w:p>
      <w:pPr>
        <w:pStyle w:val="ListParagraph"/>
        <w:numPr>
          <w:ilvl w:val="0"/>
          <w:numId w:val="3"/>
        </w:numPr>
        <w:spacing w:after="60" w:before="60" w:line="320"/>
      </w:pPr>
      <w:r>
        <w:rPr>
          <w:rFonts w:ascii="Arial" w:cs="Arial" w:eastAsia="Arial" w:hAnsi="Arial"/>
          <w:sz w:val="24"/>
          <w:szCs w:val="24"/>
        </w:rPr>
        <w:t xml:space="preserve">Load the final query as a Table and apply Conditional Formatting for visual checks.</w:t>
      </w:r>
    </w:p>
    <w:p>
      <w:r>
        <w:rPr>
          <w:rFonts w:ascii="Arial" w:cs="Arial" w:eastAsia="Arial" w:hAnsi="Arial"/>
          <w:sz w:val="24"/>
          <w:szCs w:val="24"/>
        </w:rPr>
        <w:t xml:space="preserve"/>
      </w:r>
    </w:p>
    <w:p>
      <w:pPr>
        <w:spacing w:after="80" w:before="80" w:line="320"/>
      </w:pPr>
      <w:r>
        <w:rPr>
          <w:rFonts w:ascii="Arial" w:cs="Arial" w:eastAsia="Arial" w:hAnsi="Arial"/>
          <w:sz w:val="24"/>
          <w:szCs w:val="24"/>
        </w:rPr>
        <w:t xml:space="preserve">Right joins and full outer joins are out there too — but they are stories for another flight. Well done for finishing the SD1 Training Pilot.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Workbook 3 — Merge, Append and Validate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Dragonwing Express — SD1 Training 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F4E79"/>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workbook3_merge_append_validate.docx</dc:title>
  <dc:creator>Dragonwing Express Training</dc:creator>
  <cp:lastModifiedBy>Un-named</cp:lastModifiedBy>
  <cp:revision>1</cp:revision>
  <dcterms:created xsi:type="dcterms:W3CDTF">2026-05-03T17:21:58.017Z</dcterms:created>
  <dcterms:modified xsi:type="dcterms:W3CDTF">2026-05-03T17:21:58.017Z</dcterms:modified>
</cp:coreProperties>
</file>

<file path=docProps/custom.xml><?xml version="1.0" encoding="utf-8"?>
<Properties xmlns="http://schemas.openxmlformats.org/officeDocument/2006/custom-properties" xmlns:vt="http://schemas.openxmlformats.org/officeDocument/2006/docPropsVTypes"/>
</file>