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77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B5D3E5"/>
                <w:sz w:val="22"/>
                <w:szCs w:val="22"/>
              </w:rPr>
              <w:t xml:space="preserve">DRAKONEX DRAGON EXPRESS</w:t>
            </w:r>
          </w:p>
          <w:p>
            <w:pPr>
              <w:spacing w:after="220"/>
              <w:jc w:val="left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Workbook 1</w:t>
            </w:r>
          </w:p>
          <w:p>
            <w:pPr>
              <w:spacing w:after="2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Import, Inspect and Spot Patterns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5D3E5"/>
                <w:sz w:val="24"/>
                <w:szCs w:val="24"/>
              </w:rPr>
              <w:t xml:space="preserve">Mission control: open the files, take a first look, and notice what feels off.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077"/>
                <w:sz w:val="18"/>
                <w:szCs w:val="18"/>
              </w:rPr>
              <w:t xml:space="preserve">DIFFICULTY</w:t>
            </w:r>
          </w:p>
          <w:p>
            <w:r>
              <w:rPr>
                <w:rFonts w:ascii="Arial" w:cs="Arial" w:eastAsia="Arial" w:hAnsi="Arial"/>
                <w:b/>
                <w:bCs/>
                <w:color w:val="2A2A2A"/>
                <w:sz w:val="32"/>
                <w:szCs w:val="32"/>
              </w:rPr>
              <w:t xml:space="preserve">2 / 10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E2C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522E"/>
                <w:sz w:val="18"/>
                <w:szCs w:val="18"/>
              </w:rPr>
              <w:t xml:space="preserve">TIME TO COMPLETE</w:t>
            </w:r>
          </w:p>
          <w:p>
            <w:r>
              <w:rPr>
                <w:rFonts w:ascii="Arial" w:cs="Arial" w:eastAsia="Arial" w:hAnsi="Arial"/>
                <w:b/>
                <w:bCs/>
                <w:color w:val="2A2A2A"/>
                <w:sz w:val="32"/>
                <w:szCs w:val="32"/>
              </w:rPr>
              <w:t xml:space="preserve">30 – 45 mins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077"/>
                <w:sz w:val="18"/>
                <w:szCs w:val="18"/>
              </w:rPr>
              <w:t xml:space="preserve">START FILE</w:t>
            </w:r>
          </w:p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sd1_workbook1_start.xlsx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077"/>
                <w:sz w:val="18"/>
                <w:szCs w:val="18"/>
              </w:rPr>
              <w:t xml:space="preserve">COMPLETE FILE</w:t>
            </w:r>
          </w:p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sd1_workbook1_complete.xlsx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2E5077" w:sz="18" w:space="12"/>
        </w:pBdr>
        <w:spacing w:after="160" w:before="160" w:line="320"/>
        <w:ind w:left="720" w:right="360"/>
      </w:pPr>
      <w:r>
        <w:rPr>
          <w:rFonts w:ascii="Arial" w:cs="Arial" w:eastAsia="Arial" w:hAnsi="Arial"/>
          <w:b/>
          <w:bCs/>
          <w:i/>
          <w:iCs/>
          <w:color w:val="2E5077"/>
          <w:sz w:val="22"/>
          <w:szCs w:val="22"/>
        </w:rPr>
        <w:t xml:space="preserve">Marigold says: </w:t>
      </w: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Welcome to the data clerk's chair. We are going to ease in. No cleaning today. Just open the files, look around, and notice what catches your eye.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5077"/>
          <w:sz w:val="40"/>
          <w:szCs w:val="40"/>
        </w:rPr>
        <w:t xml:space="preserve">Your 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77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Last weekend, Drakonex ran their spring delivery sprint across the kingdom.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Three different people recorded three different parts of it. Captain Aelwyn wants to know if everything went smoothly.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Your job today is the gentle bit: bring the three files into Excel and see what is there. We are not fixing anything yet.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77"/>
          <w:sz w:val="30"/>
          <w:szCs w:val="30"/>
        </w:rPr>
        <w:t xml:space="preserve">You Are Developing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77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Knowledge, Skills and Behaviours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4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These are the bits of the apprenticeship you are practising in this workbook. You don't need to memorise them. Just notice them as you go.</w:t>
            </w:r>
          </w:p>
          <w:p>
            <w:pPr>
              <w:spacing w:after="60" w:before="40" w:line="300"/>
              <w:ind w:left="360"/>
            </w:pPr>
            <w:r>
              <w:rPr>
                <w:rFonts w:ascii="Arial" w:cs="Arial" w:eastAsia="Arial" w:hAnsi="Arial"/>
                <w:b/>
                <w:bCs/>
                <w:color w:val="2E507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S1 — finding and extracting data from different sources</w:t>
            </w:r>
          </w:p>
          <w:p>
            <w:pPr>
              <w:spacing w:after="60" w:before="40" w:line="300"/>
              <w:ind w:left="360"/>
            </w:pPr>
            <w:r>
              <w:rPr>
                <w:rFonts w:ascii="Arial" w:cs="Arial" w:eastAsia="Arial" w:hAnsi="Arial"/>
                <w:b/>
                <w:bCs/>
                <w:color w:val="2E507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S3 — collecting and exploring data</w:t>
            </w:r>
          </w:p>
          <w:p>
            <w:pPr>
              <w:spacing w:after="60" w:before="40" w:line="300"/>
              <w:ind w:left="360"/>
            </w:pPr>
            <w:r>
              <w:rPr>
                <w:rFonts w:ascii="Arial" w:cs="Arial" w:eastAsia="Arial" w:hAnsi="Arial"/>
                <w:b/>
                <w:bCs/>
                <w:color w:val="2E507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S6 — using a range of digital tools</w:t>
            </w:r>
          </w:p>
          <w:p>
            <w:pPr>
              <w:spacing w:after="60" w:before="40" w:line="300"/>
              <w:ind w:left="360"/>
            </w:pPr>
            <w:r>
              <w:rPr>
                <w:rFonts w:ascii="Arial" w:cs="Arial" w:eastAsia="Arial" w:hAnsi="Arial"/>
                <w:b/>
                <w:bCs/>
                <w:color w:val="2E507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K7 — file types and formats (xlsx, csv, pdf)</w:t>
            </w:r>
          </w:p>
          <w:p>
            <w:pPr>
              <w:spacing w:after="60" w:before="40" w:line="300"/>
              <w:ind w:left="360"/>
            </w:pPr>
            <w:r>
              <w:rPr>
                <w:rFonts w:ascii="Arial" w:cs="Arial" w:eastAsia="Arial" w:hAnsi="Arial"/>
                <w:b/>
                <w:bCs/>
                <w:color w:val="2E507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K8 — the importance of data quality</w:t>
            </w:r>
          </w:p>
          <w:p>
            <w:pPr>
              <w:spacing w:after="60" w:before="40" w:line="300"/>
              <w:ind w:left="360"/>
            </w:pPr>
            <w:r>
              <w:rPr>
                <w:rFonts w:ascii="Arial" w:cs="Arial" w:eastAsia="Arial" w:hAnsi="Arial"/>
                <w:b/>
                <w:bCs/>
                <w:color w:val="2E507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K10 — methods for inspecting datasets</w:t>
            </w:r>
          </w:p>
          <w:p>
            <w:pPr>
              <w:spacing w:after="60" w:before="40" w:line="300"/>
              <w:ind w:left="360"/>
            </w:pPr>
            <w:r>
              <w:rPr>
                <w:rFonts w:ascii="Arial" w:cs="Arial" w:eastAsia="Arial" w:hAnsi="Arial"/>
                <w:b/>
                <w:bCs/>
                <w:color w:val="2E507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B2 — being thorough and accurate</w:t>
            </w:r>
          </w:p>
          <w:p>
            <w:pPr>
              <w:spacing w:after="60" w:before="40" w:line="300"/>
              <w:ind w:left="360"/>
            </w:pPr>
            <w:r>
              <w:rPr>
                <w:rFonts w:ascii="Arial" w:cs="Arial" w:eastAsia="Arial" w:hAnsi="Arial"/>
                <w:b/>
                <w:bCs/>
                <w:color w:val="2E507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B4 — staying curious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5077"/>
          <w:sz w:val="40"/>
          <w:szCs w:val="40"/>
        </w:rPr>
        <w:t xml:space="preserve">The Setup</w:t>
      </w:r>
    </w:p>
    <w:p>
      <w:pPr>
        <w:spacing w:after="160" w:before="0" w:line="34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Drakonex Dragon Express is a parcel delivery company. Instead of vans, they use trained dragons. Last weekend was the spring sprint and the team is now back at base, sorting out the paperwork.</w:t>
      </w:r>
    </w:p>
    <w:p>
      <w:pPr>
        <w:spacing w:after="160" w:before="0" w:line="34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Three files were generated during the sprint. Each one lives in a different format. That is normal. Real data almost always arrives like this.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source_primary.xlsx — the delivery log (one row per delivery)</w:t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source_secondary.csv — the dragon register (one row per dragon)</w:t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source_lookup.pdf — the printed routes reference (one row per route)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7E5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MATTERS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In a real data role, files arrive in lots of formats: Excel, CSV, PDF, sometimes even paper.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Knowing how to bring each one into Excel safely is one of the most useful things you will learn this year.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5077"/>
          <w:sz w:val="40"/>
          <w:szCs w:val="40"/>
        </w:rPr>
        <w:t xml:space="preserve">Mission 1 — Open the Workbook</w:t>
      </w:r>
    </w:p>
    <w:p>
      <w:pPr>
        <w:spacing w:after="160" w:before="0" w:line="34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Captain Aelwyn has left a fresh workbook on your desk. Open it before you do anything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6B2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A short warm-up. Five clicks and a sip of tea.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1.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Open Excel.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2.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Open the file called sd1_workbook1_start.xlsx.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3.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Read the Read Me sheet on the first tab.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4.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Click the Workspace tab. It is empty. That is on purpose.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5.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Save it once, just to make sure it saves. Cup of tea optional but encouraged.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7A99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You should now have an Excel file open with two tabs: Read Me and Workspace.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If your Excel screen looks different, that is fine. The two tabs are the only things that matter right now.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5077"/>
          <w:sz w:val="40"/>
          <w:szCs w:val="40"/>
        </w:rPr>
        <w:t xml:space="preserve">Mission 2 — Import the Delivery Log</w:t>
      </w:r>
    </w:p>
    <w:p>
      <w:pPr>
        <w:spacing w:after="160" w:before="0" w:line="34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First file: the delivery log. This is the main table. It is an Excel file in the raw_sources folder.</w:t>
      </w:r>
    </w:p>
    <w:p>
      <w:pPr>
        <w:spacing w:after="160" w:before="0" w:line="34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We are going to use Excel's Get Data feature. It is a friendly tool that brings a copy of the file into your workbook. The original file is not 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6B2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1.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Click the Data tab on the Excel ribbon.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2.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Click Get Data, then From File, then From Excel Workbook.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3.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Browse to the raw_sources folder and pick source_primary.xlsx.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4.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In the Navigator window, select the delivery_log sheet.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5.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Click Load. The data should land on a new sheet.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A2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If you click Transform Data instead of Load, you'll see Power Query open up. Don't worry. Close it for now and try again with Load.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We will meet Power Query properly in Workbook 2. For today, plain Load is enough.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7A99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You should now see a new sheet with about 50 rows of delivery data. Take a moment to scroll through it.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Don't worry if some columns look messy. That is a feature, not a bug. We are noticing today, not fixing.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5077"/>
          <w:sz w:val="40"/>
          <w:szCs w:val="40"/>
        </w:rPr>
        <w:t xml:space="preserve">Mission 3 — Import the Dragon Register</w:t>
      </w:r>
    </w:p>
    <w:p>
      <w:pPr>
        <w:spacing w:after="160" w:before="0" w:line="34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Second file: the dragons. This one is a CSV — Comma-Separated Values. CSVs are plain text files. Each row is a line. Each value is separated by a comma.</w:t>
      </w:r>
    </w:p>
    <w:p>
      <w:pPr>
        <w:spacing w:after="160" w:before="0" w:line="34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Excel imports CSVs the same way as xlsx files, just with a different menu choice.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6B2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1.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Click the Data tab again.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2.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Click Get Data, then From File, then From Text/CSV.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3.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Pick source_secondary.csv from the raw_sources folder.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4.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Excel will show a preview window. Click Load.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7E5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MATTERS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CSVs are everywhere. Every system in the world can read and write them. They are the duct tape of data.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7A99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You should now have a sheet with 18 dragons on it.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Look at the breed column. Notice anything? Don't fix it yet. Just notice.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5077"/>
          <w:sz w:val="40"/>
          <w:szCs w:val="40"/>
        </w:rPr>
        <w:t xml:space="preserve">Mission 4 — Import the Routes Reference</w:t>
      </w:r>
    </w:p>
    <w:p>
      <w:pPr>
        <w:spacing w:after="160" w:before="0" w:line="34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Third file: the routes. This one is a PDF. PDFs are designed for printing, not data, but Excel can read tables out of them.</w:t>
      </w:r>
    </w:p>
    <w:p>
      <w:pPr>
        <w:spacing w:after="160" w:before="0" w:line="34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This is the file lots of people forget about. Most data clerks would type it back in by hand. You don't need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6B2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1.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Click Data, Get Data, From File, then From PDF.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2.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Pick source_lookup.pdf from the raw_sources folder.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3.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Excel scans the PDF and finds the table. Pick the table in the Navigator window.</w:t>
            </w:r>
          </w:p>
          <w:p>
            <w:pPr>
              <w:spacing w:after="80" w:before="8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B96B2B"/>
                <w:sz w:val="24"/>
                <w:szCs w:val="24"/>
              </w:rPr>
              <w:t xml:space="preserve">4.  </w:t>
            </w: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Click Load.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A2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If your version of Excel does not have From PDF, that is fine. There is a copy of the same table on the routes_reference sheet of the complete file. You can use that for now.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From PDF needs Microsoft 365 or Office 2021 or later.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7E5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NICE 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Three files. Three formats. Three sheets. All in one workbook.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That right there is a real data clerk skill.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5077"/>
          <w:sz w:val="40"/>
          <w:szCs w:val="40"/>
        </w:rPr>
        <w:t xml:space="preserve">Mission 5 — Spot The Odd One</w:t>
      </w:r>
    </w:p>
    <w:p>
      <w:pPr>
        <w:spacing w:after="160" w:before="0" w:line="34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Now the fun bit. Walk around your three sheets. Don't fix anything. Just look.</w:t>
      </w:r>
    </w:p>
    <w:p>
      <w:pPr>
        <w:spacing w:after="160" w:before="0" w:line="34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Most learners worry that they need to spot every issue on the first pass. They don't. Spot what jumps out. We will catch the rest in Workbook 2.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077"/>
          <w:sz w:val="24"/>
          <w:szCs w:val="24"/>
        </w:rPr>
        <w:t xml:space="preserve">Things worth looking at</w:t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status column on delivery_log. How many different ways is the same word spelled?</w:t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arrive_village column. Same village, different capitals?</w:t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route_code column. Any extra spaces?</w:t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breed column on dragons. Any odd casing?</w:t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Any blank cells anywhere?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6B2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Pick three things you noticed. Write them down on a sticky note or in a blank cell.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Compare your list with the Patterns Spotted sheet in the complete file. There is no right answer — just things to notice.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5077"/>
          <w:sz w:val="40"/>
          <w:szCs w:val="40"/>
        </w:rPr>
        <w:t xml:space="preserve">What You Can Now Do</w:t>
      </w:r>
    </w:p>
    <w:p>
      <w:pPr>
        <w:spacing w:after="160" w:before="0" w:line="34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Pause for a moment. You started this workbook with three files in three formats. Look what you can now do:</w:t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Open Excel and use the Data tab &gt; Get Data feature</w:t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Import an .xlsx file into a new workbook</w:t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Import a .csv file into a new workbook</w:t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Import a table from a .pdf file</w:t>
      </w:r>
    </w:p>
    <w:p>
      <w:pPr>
        <w:pStyle w:val="ListParagraph"/>
        <w:numPr>
          <w:ilvl w:val="0"/>
          <w:numId w:val="2"/>
        </w:numPr>
        <w:spacing w:after="80" w:before="60" w:line="32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Take a first look at a dataset and notice what feels off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7E5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NICE 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That is a strong start. Take a break. Stretch your wings. When you are ready, open Workbook 2 — that is where the cleaning fun begins.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2E5077" w:sz="18" w:space="12"/>
        </w:pBdr>
        <w:spacing w:after="160" w:before="160" w:line="320"/>
        <w:ind w:left="720" w:right="360"/>
      </w:pPr>
      <w:r>
        <w:rPr>
          <w:rFonts w:ascii="Arial" w:cs="Arial" w:eastAsia="Arial" w:hAnsi="Arial"/>
          <w:b/>
          <w:bCs/>
          <w:i/>
          <w:iCs/>
          <w:color w:val="2E5077"/>
          <w:sz w:val="22"/>
          <w:szCs w:val="22"/>
        </w:rPr>
        <w:t xml:space="preserve">Marigold says: </w:t>
      </w: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You did the slow, careful, looking-around bit. That is the bit nine out of ten people skip. Lovely work. See you in Workbook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2E507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7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Drakonex SD1</dc:title>
  <dc:creator>Drakonex Training Pack</dc:creator>
  <cp:lastModifiedBy>Un-named</cp:lastModifiedBy>
  <cp:revision>1</cp:revision>
  <dcterms:created xsi:type="dcterms:W3CDTF">2026-05-03T16:50:59.739Z</dcterms:created>
  <dcterms:modified xsi:type="dcterms:W3CDTF">2026-05-03T16:50:59.740Z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