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69E5E" w14:textId="7F107972" w:rsidR="005428C1" w:rsidRDefault="005428C1" w:rsidP="005428C1">
      <w:pPr>
        <w:jc w:val="center"/>
        <w:rPr>
          <w:b/>
          <w:bCs/>
          <w:sz w:val="24"/>
          <w:szCs w:val="24"/>
        </w:rPr>
      </w:pPr>
      <w:r w:rsidRPr="005428C1">
        <w:rPr>
          <w:b/>
          <w:bCs/>
          <w:sz w:val="24"/>
          <w:szCs w:val="24"/>
        </w:rPr>
        <w:t xml:space="preserve">Observable Trends (Heroes of </w:t>
      </w:r>
      <w:proofErr w:type="spellStart"/>
      <w:r w:rsidRPr="005428C1">
        <w:rPr>
          <w:b/>
          <w:bCs/>
          <w:sz w:val="24"/>
          <w:szCs w:val="24"/>
        </w:rPr>
        <w:t>Pymoli</w:t>
      </w:r>
      <w:proofErr w:type="spellEnd"/>
      <w:r w:rsidRPr="005428C1">
        <w:rPr>
          <w:b/>
          <w:bCs/>
          <w:sz w:val="24"/>
          <w:szCs w:val="24"/>
        </w:rPr>
        <w:t>)</w:t>
      </w:r>
    </w:p>
    <w:p w14:paraId="0E561799" w14:textId="77777777" w:rsidR="005428C1" w:rsidRDefault="005428C1" w:rsidP="005428C1">
      <w:pPr>
        <w:rPr>
          <w:b/>
          <w:bCs/>
          <w:sz w:val="24"/>
          <w:szCs w:val="24"/>
        </w:rPr>
      </w:pPr>
    </w:p>
    <w:p w14:paraId="47FEED82" w14:textId="0E613E1F" w:rsidR="005428C1" w:rsidRDefault="005428C1" w:rsidP="005428C1">
      <w:pPr>
        <w:rPr>
          <w:sz w:val="24"/>
          <w:szCs w:val="24"/>
        </w:rPr>
      </w:pPr>
      <w:r w:rsidRPr="005428C1">
        <w:rPr>
          <w:sz w:val="24"/>
          <w:szCs w:val="24"/>
        </w:rPr>
        <w:t xml:space="preserve">Heroes of </w:t>
      </w:r>
      <w:proofErr w:type="spellStart"/>
      <w:r w:rsidRPr="005428C1">
        <w:rPr>
          <w:sz w:val="24"/>
          <w:szCs w:val="24"/>
        </w:rPr>
        <w:t>Pymoli</w:t>
      </w:r>
      <w:proofErr w:type="spellEnd"/>
      <w:r w:rsidRPr="005428C1">
        <w:rPr>
          <w:sz w:val="24"/>
          <w:szCs w:val="24"/>
        </w:rPr>
        <w:t xml:space="preserve"> is clearly a male dominated game </w:t>
      </w:r>
      <w:r>
        <w:rPr>
          <w:sz w:val="24"/>
          <w:szCs w:val="24"/>
        </w:rPr>
        <w:t xml:space="preserve">at </w:t>
      </w:r>
      <w:r w:rsidRPr="005428C1">
        <w:rPr>
          <w:sz w:val="24"/>
          <w:szCs w:val="24"/>
        </w:rPr>
        <w:t>84%</w:t>
      </w:r>
      <w:r>
        <w:rPr>
          <w:sz w:val="24"/>
          <w:szCs w:val="24"/>
        </w:rPr>
        <w:t xml:space="preserve"> of its users being male.</w:t>
      </w:r>
      <w:r w:rsidRPr="005428C1">
        <w:rPr>
          <w:sz w:val="24"/>
          <w:szCs w:val="24"/>
        </w:rPr>
        <w:t xml:space="preserve"> </w:t>
      </w:r>
      <w:r>
        <w:rPr>
          <w:sz w:val="24"/>
          <w:szCs w:val="24"/>
        </w:rPr>
        <w:t>Additionally, 335 of their users (roughly 60%) are ages 19 - 29. With this information, we can assume that roughly 84% of those 335 19 - 29-year-olds are male, meaning 281 of the 576 total players are men between the ages of 19 and 29. That works out to roughly 50% of all their users, making it their largest demographic by far.</w:t>
      </w:r>
      <w:r w:rsidR="003F0C7D">
        <w:rPr>
          <w:sz w:val="24"/>
          <w:szCs w:val="24"/>
        </w:rPr>
        <w:t xml:space="preserve"> It is also worth noting that 19 – </w:t>
      </w:r>
      <w:r w:rsidR="005215EA">
        <w:rPr>
          <w:sz w:val="24"/>
          <w:szCs w:val="24"/>
        </w:rPr>
        <w:t>29-year-olds</w:t>
      </w:r>
      <w:r w:rsidR="003F0C7D">
        <w:rPr>
          <w:sz w:val="24"/>
          <w:szCs w:val="24"/>
        </w:rPr>
        <w:t xml:space="preserve"> and males make up almost all of Heroes of </w:t>
      </w:r>
      <w:proofErr w:type="spellStart"/>
      <w:r w:rsidR="003F0C7D">
        <w:rPr>
          <w:sz w:val="24"/>
          <w:szCs w:val="24"/>
        </w:rPr>
        <w:t>Pymoli</w:t>
      </w:r>
      <w:proofErr w:type="spellEnd"/>
      <w:r w:rsidR="003F0C7D">
        <w:rPr>
          <w:sz w:val="24"/>
          <w:szCs w:val="24"/>
        </w:rPr>
        <w:t xml:space="preserve"> profits, due to the large difference in </w:t>
      </w:r>
      <w:r w:rsidR="00226B08">
        <w:rPr>
          <w:sz w:val="24"/>
          <w:szCs w:val="24"/>
        </w:rPr>
        <w:t>demographic</w:t>
      </w:r>
      <w:r w:rsidR="003F0C7D">
        <w:rPr>
          <w:sz w:val="24"/>
          <w:szCs w:val="24"/>
        </w:rPr>
        <w:t xml:space="preserve"> results.</w:t>
      </w:r>
    </w:p>
    <w:p w14:paraId="581E64E3" w14:textId="4BF531F0" w:rsidR="003F0C7D" w:rsidRDefault="003F0C7D" w:rsidP="005428C1">
      <w:pPr>
        <w:rPr>
          <w:sz w:val="24"/>
          <w:szCs w:val="24"/>
        </w:rPr>
      </w:pPr>
      <w:r>
        <w:rPr>
          <w:sz w:val="24"/>
          <w:szCs w:val="24"/>
        </w:rPr>
        <w:t xml:space="preserve">In terms of </w:t>
      </w:r>
      <w:r w:rsidR="00226B08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average of specific demographics, </w:t>
      </w:r>
      <w:r w:rsidR="005215EA">
        <w:rPr>
          <w:sz w:val="24"/>
          <w:szCs w:val="24"/>
        </w:rPr>
        <w:t xml:space="preserve">females are more likely to make larger purchases ($3.20) which is higher than the total purchase average ($3.05). Additionally, users that are 10 years old or less are the most likely to make the highest purchase on average ($3.35), about 30 cents more than the total user average. </w:t>
      </w:r>
    </w:p>
    <w:p w14:paraId="7CDB43B2" w14:textId="77777777" w:rsidR="005215EA" w:rsidRDefault="005215EA" w:rsidP="005428C1">
      <w:pPr>
        <w:rPr>
          <w:sz w:val="24"/>
          <w:szCs w:val="24"/>
        </w:rPr>
      </w:pPr>
      <w:r>
        <w:rPr>
          <w:sz w:val="24"/>
          <w:szCs w:val="24"/>
        </w:rPr>
        <w:t xml:space="preserve">In conclusion, if I worked for Heroes of </w:t>
      </w:r>
      <w:proofErr w:type="spellStart"/>
      <w:r>
        <w:rPr>
          <w:sz w:val="24"/>
          <w:szCs w:val="24"/>
        </w:rPr>
        <w:t>Pymoli</w:t>
      </w:r>
      <w:proofErr w:type="spellEnd"/>
      <w:r>
        <w:rPr>
          <w:sz w:val="24"/>
          <w:szCs w:val="24"/>
        </w:rPr>
        <w:t xml:space="preserve">, it may be a smart idea to try and market your most profitable items to the demographics that I have mentioned above. This may help increase the purchase rate for these items, and as a result, a spike in profit/revenue. The most profitable items include: </w:t>
      </w:r>
    </w:p>
    <w:p w14:paraId="712993A6" w14:textId="77777777" w:rsidR="005215EA" w:rsidRDefault="005215EA" w:rsidP="005215E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15EA">
        <w:rPr>
          <w:sz w:val="24"/>
          <w:szCs w:val="24"/>
        </w:rPr>
        <w:t>Exiled Mithril Longsword</w:t>
      </w:r>
    </w:p>
    <w:p w14:paraId="1889A0A7" w14:textId="03B92769" w:rsidR="005215EA" w:rsidRPr="005215EA" w:rsidRDefault="005215EA" w:rsidP="005215E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15EA">
        <w:rPr>
          <w:sz w:val="24"/>
          <w:szCs w:val="24"/>
        </w:rPr>
        <w:t xml:space="preserve">Gladiators Glaive. </w:t>
      </w:r>
    </w:p>
    <w:sectPr w:rsidR="005215EA" w:rsidRPr="00521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429A"/>
    <w:multiLevelType w:val="hybridMultilevel"/>
    <w:tmpl w:val="C6148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1123DD"/>
    <w:multiLevelType w:val="hybridMultilevel"/>
    <w:tmpl w:val="CA360E92"/>
    <w:lvl w:ilvl="0" w:tplc="1766115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510B3"/>
    <w:multiLevelType w:val="hybridMultilevel"/>
    <w:tmpl w:val="5CF23E26"/>
    <w:lvl w:ilvl="0" w:tplc="690421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C1"/>
    <w:rsid w:val="00226B08"/>
    <w:rsid w:val="003B6257"/>
    <w:rsid w:val="003F0C7D"/>
    <w:rsid w:val="005215EA"/>
    <w:rsid w:val="0054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C843"/>
  <w15:chartTrackingRefBased/>
  <w15:docId w15:val="{F8DD2E21-A92E-4A42-8E3C-0610F7AD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cipriani</dc:creator>
  <cp:keywords/>
  <dc:description/>
  <cp:lastModifiedBy>michael cipriani</cp:lastModifiedBy>
  <cp:revision>2</cp:revision>
  <dcterms:created xsi:type="dcterms:W3CDTF">2021-06-07T03:38:00Z</dcterms:created>
  <dcterms:modified xsi:type="dcterms:W3CDTF">2021-06-07T04:07:00Z</dcterms:modified>
</cp:coreProperties>
</file>