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340" w:after="330"/>
        <w:jc w:val="center"/>
        <w:rPr>
          <w:color w:val="FF0000"/>
          <w:lang w:val="en-AE"/>
        </w:rPr>
      </w:pPr>
      <w:r>
        <w:rPr>
          <w:color w:val="FF0000"/>
          <w:lang w:val="en-AE"/>
        </w:rPr>
      </w:r>
    </w:p>
    <w:p>
      <w:pPr>
        <w:pStyle w:val="1"/>
        <w:jc w:val="center"/>
        <w:rPr>
          <w:color w:val="FF0000"/>
        </w:rPr>
      </w:pPr>
      <w:r>
        <w:rPr>
          <w:color w:val="FF0000"/>
        </w:rPr>
      </w:r>
    </w:p>
    <w:p>
      <w:pPr>
        <w:pStyle w:val="1"/>
        <w:jc w:val="center"/>
        <w:rPr>
          <w:color w:val="FF0000"/>
        </w:rPr>
      </w:pPr>
      <w:r>
        <w:rPr>
          <w:color w:val="FF0000"/>
        </w:rPr>
        <w:t>项目名称</w:t>
      </w:r>
    </w:p>
    <w:p>
      <w:pPr>
        <w:pStyle w:val="Normal"/>
        <w:jc w:val="center"/>
        <w:rPr>
          <w:rFonts w:asciiTheme="minorEastAsia" w:hAnsiTheme="minorEastAsia"/>
          <w:b/>
          <w:b/>
          <w:sz w:val="36"/>
          <w:szCs w:val="36"/>
        </w:rPr>
      </w:pPr>
      <w:r>
        <w:rPr>
          <w:rFonts w:asciiTheme="minorEastAsia" w:hAnsiTheme="minorEastAsia"/>
          <w:b/>
          <w:sz w:val="36"/>
          <w:szCs w:val="36"/>
        </w:rPr>
        <w:t>需求分析文档</w:t>
      </w:r>
    </w:p>
    <w:p>
      <w:pPr>
        <w:pStyle w:val="Normal"/>
        <w:jc w:val="center"/>
        <w:rPr>
          <w:rFonts w:asciiTheme="minorEastAsia" w:hAnsiTheme="minorEastAsia"/>
          <w:b/>
          <w:b/>
          <w:sz w:val="36"/>
          <w:szCs w:val="36"/>
        </w:rPr>
      </w:pPr>
      <w:r>
        <w:rPr>
          <w:rFonts w:asciiTheme="minorEastAsia" w:hAnsiTheme="minorEastAsia"/>
          <w:b/>
          <w:sz w:val="36"/>
          <w:szCs w:val="36"/>
        </w:rPr>
      </w:r>
    </w:p>
    <w:p>
      <w:pPr>
        <w:pStyle w:val="Normal"/>
        <w:jc w:val="center"/>
        <w:rPr>
          <w:rFonts w:asciiTheme="minorEastAsia" w:hAnsiTheme="minorEastAsia"/>
          <w:sz w:val="24"/>
          <w:szCs w:val="30"/>
        </w:rPr>
      </w:pPr>
      <w:r>
        <w:rPr>
          <w:rFonts w:asciiTheme="minorEastAsia" w:hAnsiTheme="minorEastAsia"/>
          <w:color w:val="FF0000"/>
          <w:sz w:val="24"/>
          <w:szCs w:val="30"/>
        </w:rPr>
        <w:t>v1.0</w:t>
      </w:r>
    </w:p>
    <w:p>
      <w:pPr>
        <w:pStyle w:val="Normal"/>
        <w:jc w:val="center"/>
        <w:rPr>
          <w:rFonts w:asciiTheme="minorEastAsia" w:hAnsiTheme="minorEastAsia"/>
          <w:b/>
          <w:b/>
          <w:sz w:val="36"/>
          <w:szCs w:val="36"/>
        </w:rPr>
      </w:pPr>
      <w:r>
        <w:rPr>
          <w:rFonts w:asciiTheme="minorEastAsia" w:hAnsiTheme="minorEastAsia"/>
          <w:b/>
          <w:sz w:val="36"/>
          <w:szCs w:val="36"/>
        </w:rPr>
      </w:r>
    </w:p>
    <w:p>
      <w:pPr>
        <w:pStyle w:val="Normal"/>
        <w:jc w:val="center"/>
        <w:rPr>
          <w:rFonts w:asciiTheme="minorEastAsia" w:hAnsiTheme="minorEastAsia"/>
          <w:b/>
          <w:b/>
          <w:sz w:val="36"/>
          <w:szCs w:val="36"/>
        </w:rPr>
      </w:pPr>
      <w:r>
        <w:rPr>
          <w:rFonts w:asciiTheme="minorEastAsia" w:hAnsiTheme="minorEastAsia"/>
          <w:b/>
          <w:sz w:val="36"/>
          <w:szCs w:val="36"/>
        </w:rPr>
      </w:r>
    </w:p>
    <w:p>
      <w:pPr>
        <w:pStyle w:val="Normal"/>
        <w:jc w:val="center"/>
        <w:rPr>
          <w:rFonts w:asciiTheme="minorEastAsia" w:hAnsiTheme="minorEastAsia"/>
          <w:b/>
          <w:b/>
          <w:sz w:val="36"/>
          <w:szCs w:val="36"/>
        </w:rPr>
      </w:pPr>
      <w:r>
        <w:rPr>
          <w:rFonts w:asciiTheme="minorEastAsia" w:hAnsiTheme="minorEastAsia"/>
          <w:b/>
          <w:sz w:val="36"/>
          <w:szCs w:val="36"/>
        </w:rPr>
      </w:r>
    </w:p>
    <w:p>
      <w:pPr>
        <w:pStyle w:val="Normal"/>
        <w:jc w:val="center"/>
        <w:rPr>
          <w:rFonts w:asciiTheme="minorEastAsia" w:hAnsiTheme="minorEastAsia"/>
          <w:sz w:val="32"/>
          <w:szCs w:val="32"/>
        </w:rPr>
      </w:pPr>
      <w:r>
        <w:rPr>
          <w:rFonts w:asciiTheme="minorEastAsia" w:hAnsiTheme="minorEastAsia"/>
          <w:sz w:val="32"/>
          <w:szCs w:val="32"/>
        </w:rPr>
        <w:t>第</w:t>
      </w:r>
      <w:r>
        <w:rPr>
          <w:rFonts w:asciiTheme="minorEastAsia" w:hAnsiTheme="minorEastAsia"/>
          <w:sz w:val="32"/>
          <w:szCs w:val="32"/>
        </w:rPr>
        <w:t>x</w:t>
      </w:r>
      <w:r>
        <w:rPr>
          <w:rFonts w:asciiTheme="minorEastAsia" w:hAnsiTheme="minorEastAsia"/>
          <w:sz w:val="32"/>
          <w:szCs w:val="32"/>
        </w:rPr>
        <w:t>组：蔺懿川、曾唯策、戴振龙、张烨浩</w:t>
      </w:r>
    </w:p>
    <w:p>
      <w:pPr>
        <w:pStyle w:val="Normal"/>
        <w:widowControl/>
        <w:jc w:val="left"/>
        <w:rPr/>
      </w:pPr>
      <w:r>
        <w:rPr/>
      </w:r>
      <w:r>
        <w:br w:type="page"/>
      </w:r>
    </w:p>
    <w:p>
      <w:pPr>
        <w:pStyle w:val="Normal"/>
        <w:rPr>
          <w:b/>
          <w:b/>
        </w:rPr>
      </w:pPr>
      <w:r>
        <w:rPr>
          <w:b/>
        </w:rPr>
        <w:t>修订记录</w:t>
      </w:r>
    </w:p>
    <w:tbl>
      <w:tblPr>
        <w:tblStyle w:val="a3"/>
        <w:tblW w:w="7875" w:type="dxa"/>
        <w:jc w:val="center"/>
        <w:tblInd w:w="0" w:type="dxa"/>
        <w:tblCellMar>
          <w:top w:w="0" w:type="dxa"/>
          <w:left w:w="108" w:type="dxa"/>
          <w:bottom w:w="0" w:type="dxa"/>
          <w:right w:w="108" w:type="dxa"/>
        </w:tblCellMar>
        <w:tblLook w:noVBand="1" w:val="04a0" w:noHBand="0" w:lastColumn="0" w:firstColumn="1" w:lastRow="0" w:firstRow="1"/>
      </w:tblPr>
      <w:tblGrid>
        <w:gridCol w:w="992"/>
        <w:gridCol w:w="1304"/>
        <w:gridCol w:w="1134"/>
        <w:gridCol w:w="4444"/>
      </w:tblGrid>
      <w:tr>
        <w:trPr/>
        <w:tc>
          <w:tcPr>
            <w:tcW w:w="992" w:type="dxa"/>
            <w:tcBorders/>
            <w:shd w:fill="auto" w:val="clear"/>
          </w:tcPr>
          <w:p>
            <w:pPr>
              <w:pStyle w:val="Normal"/>
              <w:jc w:val="center"/>
              <w:rPr/>
            </w:pPr>
            <w:r>
              <w:rPr/>
              <w:t>版本号</w:t>
            </w:r>
          </w:p>
        </w:tc>
        <w:tc>
          <w:tcPr>
            <w:tcW w:w="1304" w:type="dxa"/>
            <w:tcBorders/>
            <w:shd w:fill="auto" w:val="clear"/>
          </w:tcPr>
          <w:p>
            <w:pPr>
              <w:pStyle w:val="Normal"/>
              <w:jc w:val="center"/>
              <w:rPr/>
            </w:pPr>
            <w:r>
              <w:rPr/>
              <w:t>日期</w:t>
            </w:r>
          </w:p>
        </w:tc>
        <w:tc>
          <w:tcPr>
            <w:tcW w:w="1134" w:type="dxa"/>
            <w:tcBorders/>
            <w:shd w:fill="auto" w:val="clear"/>
          </w:tcPr>
          <w:p>
            <w:pPr>
              <w:pStyle w:val="Normal"/>
              <w:jc w:val="center"/>
              <w:rPr/>
            </w:pPr>
            <w:r>
              <w:rPr/>
              <w:t>修订人</w:t>
            </w:r>
          </w:p>
        </w:tc>
        <w:tc>
          <w:tcPr>
            <w:tcW w:w="4444" w:type="dxa"/>
            <w:tcBorders/>
            <w:shd w:fill="auto" w:val="clear"/>
          </w:tcPr>
          <w:p>
            <w:pPr>
              <w:pStyle w:val="Normal"/>
              <w:jc w:val="center"/>
              <w:rPr/>
            </w:pPr>
            <w:r>
              <w:rPr/>
              <w:t>修订章节和内容</w:t>
            </w:r>
          </w:p>
        </w:tc>
      </w:tr>
      <w:tr>
        <w:trPr/>
        <w:tc>
          <w:tcPr>
            <w:tcW w:w="992" w:type="dxa"/>
            <w:tcBorders/>
            <w:shd w:fill="auto" w:val="clear"/>
            <w:vAlign w:val="center"/>
          </w:tcPr>
          <w:p>
            <w:pPr>
              <w:pStyle w:val="Normal"/>
              <w:jc w:val="center"/>
              <w:rPr/>
            </w:pPr>
            <w:r>
              <w:rPr/>
              <w:t>1.0.0</w:t>
            </w:r>
          </w:p>
        </w:tc>
        <w:tc>
          <w:tcPr>
            <w:tcW w:w="1304" w:type="dxa"/>
            <w:tcBorders/>
            <w:shd w:fill="auto" w:val="clear"/>
            <w:vAlign w:val="center"/>
          </w:tcPr>
          <w:p>
            <w:pPr>
              <w:pStyle w:val="Normal"/>
              <w:jc w:val="center"/>
              <w:rPr/>
            </w:pPr>
            <w:r>
              <w:rPr/>
              <w:t>2021/4/11</w:t>
            </w:r>
          </w:p>
        </w:tc>
        <w:tc>
          <w:tcPr>
            <w:tcW w:w="1134" w:type="dxa"/>
            <w:tcBorders/>
            <w:shd w:fill="auto" w:val="clear"/>
            <w:vAlign w:val="center"/>
          </w:tcPr>
          <w:p>
            <w:pPr>
              <w:pStyle w:val="Normal"/>
              <w:jc w:val="center"/>
              <w:rPr/>
            </w:pPr>
            <w:r>
              <w:rPr/>
              <w:t>张烨浩</w:t>
            </w:r>
          </w:p>
        </w:tc>
        <w:tc>
          <w:tcPr>
            <w:tcW w:w="4444" w:type="dxa"/>
            <w:tcBorders/>
            <w:shd w:fill="auto" w:val="clear"/>
            <w:vAlign w:val="center"/>
          </w:tcPr>
          <w:p>
            <w:pPr>
              <w:pStyle w:val="Normal"/>
              <w:jc w:val="center"/>
              <w:rPr/>
            </w:pPr>
            <w:r>
              <w:rPr/>
              <w:t>增加引言部分</w:t>
            </w:r>
          </w:p>
        </w:tc>
      </w:tr>
      <w:tr>
        <w:trPr/>
        <w:tc>
          <w:tcPr>
            <w:tcW w:w="992" w:type="dxa"/>
            <w:tcBorders/>
            <w:shd w:fill="auto" w:val="clear"/>
          </w:tcPr>
          <w:p>
            <w:pPr>
              <w:pStyle w:val="Normal"/>
              <w:jc w:val="center"/>
              <w:rPr/>
            </w:pPr>
            <w:r>
              <w:rPr/>
              <w:t>1.0.1</w:t>
            </w:r>
          </w:p>
        </w:tc>
        <w:tc>
          <w:tcPr>
            <w:tcW w:w="1304" w:type="dxa"/>
            <w:tcBorders/>
            <w:shd w:fill="auto" w:val="clear"/>
          </w:tcPr>
          <w:p>
            <w:pPr>
              <w:pStyle w:val="Normal"/>
              <w:jc w:val="center"/>
              <w:rPr/>
            </w:pPr>
            <w:r>
              <w:rPr/>
              <w:t>2021/4/12</w:t>
            </w:r>
          </w:p>
        </w:tc>
        <w:tc>
          <w:tcPr>
            <w:tcW w:w="1134" w:type="dxa"/>
            <w:tcBorders/>
            <w:shd w:fill="auto" w:val="clear"/>
          </w:tcPr>
          <w:p>
            <w:pPr>
              <w:pStyle w:val="Normal"/>
              <w:jc w:val="center"/>
              <w:rPr/>
            </w:pPr>
            <w:r>
              <w:rPr/>
              <w:t>曾唯策</w:t>
            </w:r>
          </w:p>
        </w:tc>
        <w:tc>
          <w:tcPr>
            <w:tcW w:w="4444" w:type="dxa"/>
            <w:tcBorders/>
            <w:shd w:fill="auto" w:val="clear"/>
          </w:tcPr>
          <w:p>
            <w:pPr>
              <w:pStyle w:val="Normal"/>
              <w:jc w:val="center"/>
              <w:rPr/>
            </w:pPr>
            <w:r>
              <w:rPr/>
              <w:t>增加非功能需求内容的介绍</w:t>
            </w:r>
          </w:p>
        </w:tc>
      </w:tr>
      <w:tr>
        <w:trPr/>
        <w:tc>
          <w:tcPr>
            <w:tcW w:w="992" w:type="dxa"/>
            <w:tcBorders/>
            <w:shd w:fill="auto" w:val="clear"/>
          </w:tcPr>
          <w:p>
            <w:pPr>
              <w:pStyle w:val="Normal"/>
              <w:jc w:val="center"/>
              <w:rPr/>
            </w:pPr>
            <w:r>
              <w:rPr/>
              <w:t>1.0.2</w:t>
            </w:r>
          </w:p>
        </w:tc>
        <w:tc>
          <w:tcPr>
            <w:tcW w:w="1304" w:type="dxa"/>
            <w:tcBorders/>
            <w:shd w:fill="auto" w:val="clear"/>
          </w:tcPr>
          <w:p>
            <w:pPr>
              <w:pStyle w:val="Normal"/>
              <w:jc w:val="center"/>
              <w:rPr/>
            </w:pPr>
            <w:r>
              <w:rPr/>
              <w:t>2021/4/28</w:t>
            </w:r>
          </w:p>
        </w:tc>
        <w:tc>
          <w:tcPr>
            <w:tcW w:w="1134" w:type="dxa"/>
            <w:tcBorders/>
            <w:shd w:fill="auto" w:val="clear"/>
          </w:tcPr>
          <w:p>
            <w:pPr>
              <w:pStyle w:val="Normal"/>
              <w:jc w:val="center"/>
              <w:rPr/>
            </w:pPr>
            <w:r>
              <w:rPr/>
              <w:t>蔺懿川</w:t>
            </w:r>
          </w:p>
        </w:tc>
        <w:tc>
          <w:tcPr>
            <w:tcW w:w="4444" w:type="dxa"/>
            <w:tcBorders/>
            <w:shd w:fill="auto" w:val="clear"/>
          </w:tcPr>
          <w:p>
            <w:pPr>
              <w:pStyle w:val="Normal"/>
              <w:jc w:val="center"/>
              <w:rPr/>
            </w:pPr>
            <w:r>
              <w:rPr/>
              <w:t>增加了功能需求的介绍</w:t>
            </w:r>
          </w:p>
        </w:tc>
      </w:tr>
      <w:tr>
        <w:trPr/>
        <w:tc>
          <w:tcPr>
            <w:tcW w:w="992" w:type="dxa"/>
            <w:tcBorders/>
            <w:shd w:fill="auto" w:val="clear"/>
          </w:tcPr>
          <w:p>
            <w:pPr>
              <w:pStyle w:val="Normal"/>
              <w:jc w:val="center"/>
              <w:rPr/>
            </w:pPr>
            <w:r>
              <w:rPr/>
              <w:t>1.0.3</w:t>
            </w:r>
          </w:p>
        </w:tc>
        <w:tc>
          <w:tcPr>
            <w:tcW w:w="1304" w:type="dxa"/>
            <w:tcBorders/>
            <w:shd w:fill="auto" w:val="clear"/>
          </w:tcPr>
          <w:p>
            <w:pPr>
              <w:pStyle w:val="Normal"/>
              <w:jc w:val="center"/>
              <w:rPr/>
            </w:pPr>
            <w:r>
              <w:rPr/>
              <w:t>2021/5/1</w:t>
            </w:r>
          </w:p>
        </w:tc>
        <w:tc>
          <w:tcPr>
            <w:tcW w:w="1134" w:type="dxa"/>
            <w:tcBorders/>
            <w:shd w:fill="auto" w:val="clear"/>
          </w:tcPr>
          <w:p>
            <w:pPr>
              <w:pStyle w:val="Normal"/>
              <w:jc w:val="center"/>
              <w:rPr/>
            </w:pPr>
            <w:r>
              <w:rPr/>
              <w:t>戴振龙</w:t>
            </w:r>
          </w:p>
        </w:tc>
        <w:tc>
          <w:tcPr>
            <w:tcW w:w="4444" w:type="dxa"/>
            <w:tcBorders/>
            <w:shd w:fill="auto" w:val="clear"/>
          </w:tcPr>
          <w:p>
            <w:pPr>
              <w:pStyle w:val="Normal"/>
              <w:jc w:val="center"/>
              <w:rPr/>
            </w:pPr>
            <w:r>
              <w:rPr/>
              <w:t>增加用户体验部分</w:t>
            </w:r>
          </w:p>
        </w:tc>
      </w:tr>
      <w:tr>
        <w:trPr/>
        <w:tc>
          <w:tcPr>
            <w:tcW w:w="992" w:type="dxa"/>
            <w:tcBorders/>
            <w:shd w:fill="auto" w:val="clear"/>
          </w:tcPr>
          <w:p>
            <w:pPr>
              <w:pStyle w:val="Normal"/>
              <w:jc w:val="center"/>
              <w:rPr/>
            </w:pPr>
            <w:r>
              <w:rPr/>
            </w:r>
          </w:p>
        </w:tc>
        <w:tc>
          <w:tcPr>
            <w:tcW w:w="1304" w:type="dxa"/>
            <w:tcBorders/>
            <w:shd w:fill="auto" w:val="clear"/>
          </w:tcPr>
          <w:p>
            <w:pPr>
              <w:pStyle w:val="Normal"/>
              <w:jc w:val="center"/>
              <w:rPr/>
            </w:pPr>
            <w:r>
              <w:rPr/>
            </w:r>
          </w:p>
        </w:tc>
        <w:tc>
          <w:tcPr>
            <w:tcW w:w="1134" w:type="dxa"/>
            <w:tcBorders/>
            <w:shd w:fill="auto" w:val="clear"/>
          </w:tcPr>
          <w:p>
            <w:pPr>
              <w:pStyle w:val="Normal"/>
              <w:jc w:val="center"/>
              <w:rPr/>
            </w:pPr>
            <w:r>
              <w:rPr/>
            </w:r>
          </w:p>
        </w:tc>
        <w:tc>
          <w:tcPr>
            <w:tcW w:w="4444" w:type="dxa"/>
            <w:tcBorders/>
            <w:shd w:fill="auto" w:val="clear"/>
          </w:tcPr>
          <w:p>
            <w:pPr>
              <w:pStyle w:val="Normal"/>
              <w:jc w:val="center"/>
              <w:rPr/>
            </w:pPr>
            <w:r>
              <w:rPr/>
            </w:r>
          </w:p>
        </w:tc>
      </w:tr>
    </w:tbl>
    <w:p>
      <w:pPr>
        <w:pStyle w:val="Normal"/>
        <w:rPr/>
      </w:pPr>
      <w:r>
        <w:rPr/>
      </w:r>
    </w:p>
    <w:p>
      <w:pPr>
        <w:pStyle w:val="Normal"/>
        <w:rPr/>
      </w:pPr>
      <w:r>
        <w:rPr/>
      </w:r>
      <w:r>
        <w:br w:type="page"/>
      </w:r>
    </w:p>
    <w:p>
      <w:pPr>
        <w:pStyle w:val="Normal"/>
        <w:rPr>
          <w:b/>
          <w:b/>
        </w:rPr>
      </w:pPr>
      <w:r>
        <w:rPr>
          <w:b/>
        </w:rPr>
        <w:t>目录</w:t>
      </w:r>
    </w:p>
    <w:p>
      <w:pPr>
        <w:pStyle w:val="Normal"/>
        <w:rPr/>
      </w:pPr>
      <w:r>
        <w:rPr/>
      </w:r>
    </w:p>
    <w:p>
      <w:pPr>
        <w:pStyle w:val="Normal"/>
        <w:rPr/>
      </w:pPr>
      <w:r>
        <w:rPr/>
      </w:r>
    </w:p>
    <w:p>
      <w:pPr>
        <w:pStyle w:val="Normal"/>
        <w:widowControl/>
        <w:jc w:val="left"/>
        <w:rPr/>
      </w:pPr>
      <w:r>
        <w:rPr/>
      </w:r>
      <w:r>
        <w:br w:type="page"/>
      </w:r>
    </w:p>
    <w:p>
      <w:pPr>
        <w:pStyle w:val="2"/>
        <w:jc w:val="left"/>
        <w:rPr/>
      </w:pPr>
      <w:r>
        <w:rPr/>
        <w:t xml:space="preserve">1. </w:t>
      </w:r>
      <w:r>
        <w:rPr/>
        <w:t>引言</w:t>
      </w:r>
    </w:p>
    <w:p>
      <w:pPr>
        <w:pStyle w:val="3"/>
        <w:rPr/>
      </w:pPr>
      <w:r>
        <w:rPr/>
        <w:t>1.1</w:t>
      </w:r>
      <w:r>
        <w:rPr/>
        <w:t>问题描述</w:t>
      </w:r>
    </w:p>
    <w:p>
      <w:pPr>
        <w:pStyle w:val="Normal"/>
        <w:ind w:firstLine="420"/>
        <w:rPr/>
      </w:pPr>
      <w:r>
        <w:rPr/>
        <w:t>在当今主流的移动端应用程序中，大多都集成了丰富的功能，开发商都想形成自己的用户社区，为了吸引用户的浏览量和增加浏览时间而推出各种各样的营销活动，让人应接不暇。有时我们的本意只是打开应用看一条新闻或者热点时事，但是却需要花掉大量的时间关闭弹窗或者广告。</w:t>
      </w:r>
    </w:p>
    <w:p>
      <w:pPr>
        <w:pStyle w:val="Normal"/>
        <w:ind w:firstLine="420"/>
        <w:rPr/>
      </w:pPr>
      <w:r>
        <w:rPr/>
        <w:t>本系统旨在打造一个纯粹的新闻浏览交流平台供大众选择。</w:t>
      </w:r>
    </w:p>
    <w:p>
      <w:pPr>
        <w:pStyle w:val="3"/>
        <w:rPr/>
      </w:pPr>
      <w:r>
        <w:rPr/>
        <w:t xml:space="preserve">1.2 </w:t>
      </w:r>
      <w:r>
        <w:rPr/>
        <w:t>系统概述</w:t>
      </w:r>
    </w:p>
    <w:p>
      <w:pPr>
        <w:pStyle w:val="3"/>
        <w:rPr/>
      </w:pPr>
      <w:r>
        <w:rPr/>
        <w:t>1.2.1</w:t>
        <w:tab/>
      </w:r>
      <w:r>
        <w:rPr/>
        <w:t>用户管理</w:t>
      </w:r>
    </w:p>
    <w:p>
      <w:pPr>
        <w:pStyle w:val="Normal"/>
        <w:rPr/>
      </w:pPr>
      <w:r>
        <w:rPr/>
        <w:t>从账户的生命周期分析，包含如下过程：</w:t>
      </w:r>
    </w:p>
    <w:p>
      <w:pPr>
        <w:pStyle w:val="Normal"/>
        <w:rPr/>
      </w:pPr>
      <w:r>
        <w:rPr/>
        <w:t xml:space="preserve">用户注册 </w:t>
      </w:r>
      <w:r>
        <w:rPr/>
        <w:t xml:space="preserve">=&gt; </w:t>
      </w:r>
      <w:r>
        <w:rPr/>
        <w:t xml:space="preserve">用户相关信息的维护，包括登录状态、个人兴趣等 </w:t>
      </w:r>
      <w:r>
        <w:rPr/>
        <w:t xml:space="preserve">=&gt; </w:t>
      </w:r>
      <w:r>
        <w:rPr/>
        <w:t xml:space="preserve">用户的注销 </w:t>
      </w:r>
    </w:p>
    <w:p>
      <w:pPr>
        <w:pStyle w:val="3"/>
        <w:rPr/>
      </w:pPr>
      <w:r>
        <w:rPr/>
        <w:t xml:space="preserve">1.2.2 </w:t>
      </w:r>
      <w:r>
        <w:rPr/>
        <w:t>热点推荐</w:t>
      </w:r>
    </w:p>
    <w:p>
      <w:pPr>
        <w:pStyle w:val="Normal"/>
        <w:rPr/>
      </w:pPr>
      <w:r>
        <w:rPr/>
        <w:t>从浏览量的角度向用户推送当下的热点，在用户的浏览过程中，依据用户的行为完成对于用户兴趣模型的计算；或者用户也可以自行配置自己的兴趣图谱来实现对于信息的定制推送。</w:t>
      </w:r>
    </w:p>
    <w:p>
      <w:pPr>
        <w:pStyle w:val="3"/>
        <w:rPr/>
      </w:pPr>
      <w:r>
        <w:rPr/>
        <w:t xml:space="preserve">1.2.3 </w:t>
      </w:r>
      <w:r>
        <w:rPr/>
        <w:t>内容收藏</w:t>
      </w:r>
    </w:p>
    <w:p>
      <w:pPr>
        <w:pStyle w:val="Normal"/>
        <w:rPr/>
      </w:pPr>
      <w:r>
        <w:rPr/>
        <w:t>用户可以收藏自己觉得有趣的新闻，在收藏列表中回顾自己觉得有趣的新闻，也可以在该模块中管理自己的收藏列表。</w:t>
      </w:r>
    </w:p>
    <w:p>
      <w:pPr>
        <w:pStyle w:val="3"/>
        <w:rPr/>
      </w:pPr>
      <w:r>
        <w:rPr/>
        <w:t xml:space="preserve">1.2.4 </w:t>
      </w:r>
      <w:r>
        <w:rPr/>
        <w:t>后台管理</w:t>
      </w:r>
    </w:p>
    <w:p>
      <w:pPr>
        <w:pStyle w:val="Normal"/>
        <w:rPr/>
      </w:pPr>
      <w:r>
        <w:rPr/>
        <w:t>编辑新闻列表，管理用户，服务器运维</w:t>
      </w:r>
    </w:p>
    <w:p>
      <w:pPr>
        <w:pStyle w:val="3"/>
        <w:rPr/>
      </w:pPr>
      <w:r>
        <w:rPr/>
        <w:t xml:space="preserve">1.2.5 </w:t>
      </w:r>
      <w:r>
        <w:rPr/>
        <w:t>兴趣筛选</w:t>
      </w:r>
    </w:p>
    <w:p>
      <w:pPr>
        <w:pStyle w:val="Normal"/>
        <w:rPr/>
      </w:pPr>
      <w:r>
        <w:rPr/>
        <w:t>通过新闻的相关标签进行筛选或者屏蔽，该功能依赖于在客户端为用户生成的兴趣模型，通过后端的过滤来完成相关新闻的筛选和推送。</w:t>
      </w:r>
    </w:p>
    <w:p>
      <w:pPr>
        <w:pStyle w:val="3"/>
        <w:rPr/>
      </w:pPr>
      <w:r>
        <w:rPr/>
        <w:t xml:space="preserve">1.3 </w:t>
      </w:r>
      <w:r>
        <w:rPr/>
        <w:t>适用范围</w:t>
      </w:r>
    </w:p>
    <w:p>
      <w:pPr>
        <w:pStyle w:val="Normal"/>
        <w:rPr/>
      </w:pPr>
      <w:r>
        <w:rPr/>
        <w:t>适用于</w:t>
      </w:r>
      <w:r>
        <w:rPr/>
        <w:t>android</w:t>
      </w:r>
      <w:r>
        <w:rPr/>
        <w:t>平台</w:t>
      </w:r>
    </w:p>
    <w:p>
      <w:pPr>
        <w:pStyle w:val="3"/>
        <w:rPr/>
      </w:pPr>
      <w:r>
        <w:rPr/>
        <w:t xml:space="preserve">1.4 </w:t>
      </w:r>
      <w:r>
        <w:rPr/>
        <w:t>参考资料</w:t>
      </w:r>
    </w:p>
    <w:p>
      <w:pPr>
        <w:pStyle w:val="Normal"/>
        <w:rPr/>
      </w:pPr>
      <w:r>
        <w:rPr/>
        <w:t>《第一行</w:t>
      </w:r>
      <w:r>
        <w:rPr/>
        <w:t>Android</w:t>
      </w:r>
      <w:r>
        <w:rPr/>
        <w:t>代码》</w:t>
      </w:r>
    </w:p>
    <w:p>
      <w:pPr>
        <w:pStyle w:val="3"/>
        <w:rPr/>
      </w:pPr>
      <w:r>
        <w:rPr/>
        <w:t xml:space="preserve">1.5 </w:t>
      </w:r>
      <w:r>
        <w:rPr/>
        <w:t>术语和缩略语</w:t>
      </w:r>
    </w:p>
    <w:p>
      <w:pPr>
        <w:pStyle w:val="2"/>
        <w:rPr/>
      </w:pPr>
      <w:r>
        <w:rPr/>
        <w:t xml:space="preserve">2. </w:t>
      </w:r>
      <w:r>
        <w:rPr/>
        <w:t>功能需求</w:t>
      </w:r>
    </w:p>
    <w:p>
      <w:pPr>
        <w:pStyle w:val="Normal"/>
        <w:rPr/>
      </w:pPr>
      <w:r>
        <w:rPr/>
      </w:r>
    </w:p>
    <w:p>
      <w:pPr>
        <w:pStyle w:val="Normal"/>
        <w:rPr>
          <w:color w:val="FF0000"/>
        </w:rPr>
      </w:pPr>
      <w:r>
        <w:rPr/>
        <w:drawing>
          <wp:inline distT="0" distB="0" distL="0" distR="0">
            <wp:extent cx="5274310" cy="2158365"/>
            <wp:effectExtent l="0" t="0" r="0" b="0"/>
            <wp:docPr id="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
                    <pic:cNvPicPr>
                      <a:picLocks noChangeAspect="1" noChangeArrowheads="1"/>
                    </pic:cNvPicPr>
                  </pic:nvPicPr>
                  <pic:blipFill>
                    <a:blip r:embed="rId2"/>
                    <a:stretch>
                      <a:fillRect/>
                    </a:stretch>
                  </pic:blipFill>
                  <pic:spPr bwMode="auto">
                    <a:xfrm>
                      <a:off x="0" y="0"/>
                      <a:ext cx="5274310" cy="2158365"/>
                    </a:xfrm>
                    <a:prstGeom prst="rect">
                      <a:avLst/>
                    </a:prstGeom>
                  </pic:spPr>
                </pic:pic>
              </a:graphicData>
            </a:graphic>
          </wp:inline>
        </w:drawing>
      </w:r>
    </w:p>
    <w:p>
      <w:pPr>
        <w:pStyle w:val="ListParagraph"/>
        <w:numPr>
          <w:ilvl w:val="1"/>
          <w:numId w:val="1"/>
        </w:numPr>
        <w:rPr/>
      </w:pPr>
      <w:r>
        <w:rPr/>
        <w:t>：包括用户点击新闻，数据从安卓端</w:t>
      </w:r>
      <w:r>
        <w:rPr/>
        <w:t>-&gt;</w:t>
      </w:r>
      <w:r>
        <w:rPr/>
        <w:t>用户</w:t>
      </w:r>
    </w:p>
    <w:p>
      <w:pPr>
        <w:pStyle w:val="ListParagraph"/>
        <w:numPr>
          <w:ilvl w:val="1"/>
          <w:numId w:val="1"/>
        </w:numPr>
        <w:rPr/>
      </w:pPr>
      <w:r>
        <w:rPr/>
        <w:t>：安卓端对用户行为做出分析，给出推荐新闻</w:t>
      </w:r>
    </w:p>
    <w:p>
      <w:pPr>
        <w:pStyle w:val="ListParagraph"/>
        <w:numPr>
          <w:ilvl w:val="1"/>
          <w:numId w:val="1"/>
        </w:numPr>
        <w:rPr/>
      </w:pPr>
      <w:r>
        <w:rPr/>
        <w:t>：安卓端反馈用户行为，服务器端做出相应存储</w:t>
      </w:r>
    </w:p>
    <w:p>
      <w:pPr>
        <w:pStyle w:val="ListParagraph"/>
        <w:numPr>
          <w:ilvl w:val="1"/>
          <w:numId w:val="1"/>
        </w:numPr>
        <w:rPr/>
      </w:pPr>
      <w:r>
        <w:rPr/>
        <w:t>：服务器端提供用户推荐新闻</w:t>
      </w:r>
    </w:p>
    <w:p>
      <w:pPr>
        <w:pStyle w:val="ListParagraph"/>
        <w:numPr>
          <w:ilvl w:val="1"/>
          <w:numId w:val="1"/>
        </w:numPr>
        <w:rPr/>
      </w:pPr>
      <w:r>
        <w:rPr/>
        <w:t>：服务器端请求新闻服务器获得指定类型的新闻</w:t>
      </w:r>
    </w:p>
    <w:p>
      <w:pPr>
        <w:pStyle w:val="ListParagraph"/>
        <w:numPr>
          <w:ilvl w:val="1"/>
          <w:numId w:val="1"/>
        </w:numPr>
        <w:rPr/>
      </w:pPr>
      <w:r>
        <w:rPr/>
        <w:t>：新闻服务器通过爬虫来得到新闻的内容</w:t>
      </w:r>
    </w:p>
    <w:p>
      <w:pPr>
        <w:pStyle w:val="2"/>
        <w:rPr/>
      </w:pPr>
      <w:r>
        <w:rPr/>
        <w:t xml:space="preserve">3. </w:t>
      </w:r>
      <w:r>
        <w:rPr/>
        <w:t>非功能需求</w:t>
      </w:r>
    </w:p>
    <w:p>
      <w:pPr>
        <w:pStyle w:val="3"/>
        <w:rPr/>
      </w:pPr>
      <w:r>
        <w:rPr/>
        <w:t xml:space="preserve">3.1 </w:t>
      </w:r>
      <w:r>
        <w:rPr/>
        <w:t>系统的运行环境</w:t>
      </w:r>
    </w:p>
    <w:p>
      <w:pPr>
        <w:pStyle w:val="Normal"/>
        <w:rPr>
          <w:color w:val="FF0000"/>
        </w:rPr>
      </w:pPr>
      <w:r>
        <w:rPr/>
        <w:t>目前仅支持</w:t>
      </w:r>
      <w:r>
        <w:rPr/>
        <w:t>android</w:t>
      </w:r>
      <w:r>
        <w:rPr/>
        <w:t>端</w:t>
      </w:r>
    </w:p>
    <w:p>
      <w:pPr>
        <w:pStyle w:val="3"/>
        <w:rPr/>
      </w:pPr>
      <w:r>
        <w:rPr/>
        <w:t xml:space="preserve">3.2 </w:t>
      </w:r>
      <w:r>
        <w:rPr/>
        <w:t>用户界面需求</w:t>
      </w:r>
    </w:p>
    <w:p>
      <w:pPr>
        <w:pStyle w:val="Normal"/>
        <w:rPr>
          <w:color w:val="FF0000"/>
        </w:rPr>
      </w:pPr>
      <w:r>
        <w:rPr/>
        <w:drawing>
          <wp:inline distT="0" distB="0" distL="0" distR="0">
            <wp:extent cx="1692275" cy="3429000"/>
            <wp:effectExtent l="0" t="0" r="0" b="0"/>
            <wp:docPr id="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
                    <pic:cNvPicPr>
                      <a:picLocks noChangeAspect="1" noChangeArrowheads="1"/>
                    </pic:cNvPicPr>
                  </pic:nvPicPr>
                  <pic:blipFill>
                    <a:blip r:embed="rId3"/>
                    <a:stretch>
                      <a:fillRect/>
                    </a:stretch>
                  </pic:blipFill>
                  <pic:spPr bwMode="auto">
                    <a:xfrm>
                      <a:off x="0" y="0"/>
                      <a:ext cx="1692275" cy="3429000"/>
                    </a:xfrm>
                    <a:prstGeom prst="rect">
                      <a:avLst/>
                    </a:prstGeom>
                  </pic:spPr>
                </pic:pic>
              </a:graphicData>
            </a:graphic>
          </wp:inline>
        </w:drawing>
      </w:r>
      <w:r>
        <w:rPr/>
        <w:drawing>
          <wp:inline distT="0" distB="0" distL="0" distR="0">
            <wp:extent cx="1646555" cy="3390900"/>
            <wp:effectExtent l="0" t="0" r="0" b="0"/>
            <wp:docPr id="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
                    <pic:cNvPicPr>
                      <a:picLocks noChangeAspect="1" noChangeArrowheads="1"/>
                    </pic:cNvPicPr>
                  </pic:nvPicPr>
                  <pic:blipFill>
                    <a:blip r:embed="rId4"/>
                    <a:stretch>
                      <a:fillRect/>
                    </a:stretch>
                  </pic:blipFill>
                  <pic:spPr bwMode="auto">
                    <a:xfrm>
                      <a:off x="0" y="0"/>
                      <a:ext cx="1646555" cy="3390900"/>
                    </a:xfrm>
                    <a:prstGeom prst="rect">
                      <a:avLst/>
                    </a:prstGeom>
                  </pic:spPr>
                </pic:pic>
              </a:graphicData>
            </a:graphic>
          </wp:inline>
        </w:drawing>
      </w:r>
      <w:r>
        <w:rPr/>
        <w:drawing>
          <wp:inline distT="0" distB="0" distL="0" distR="0">
            <wp:extent cx="1647825" cy="3420745"/>
            <wp:effectExtent l="0" t="0" r="0" b="0"/>
            <wp:docPr id="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
                    <pic:cNvPicPr>
                      <a:picLocks noChangeAspect="1" noChangeArrowheads="1"/>
                    </pic:cNvPicPr>
                  </pic:nvPicPr>
                  <pic:blipFill>
                    <a:blip r:embed="rId5"/>
                    <a:stretch>
                      <a:fillRect/>
                    </a:stretch>
                  </pic:blipFill>
                  <pic:spPr bwMode="auto">
                    <a:xfrm>
                      <a:off x="0" y="0"/>
                      <a:ext cx="1647825" cy="3420745"/>
                    </a:xfrm>
                    <a:prstGeom prst="rect">
                      <a:avLst/>
                    </a:prstGeom>
                  </pic:spPr>
                </pic:pic>
              </a:graphicData>
            </a:graphic>
          </wp:inline>
        </w:drawing>
      </w:r>
    </w:p>
    <w:p>
      <w:pPr>
        <w:pStyle w:val="Normal"/>
        <w:rPr>
          <w:color w:val="FF0000"/>
        </w:rPr>
      </w:pPr>
      <w:r>
        <w:rPr>
          <w:color w:val="FF0000"/>
        </w:rPr>
      </w:r>
    </w:p>
    <w:p>
      <w:pPr>
        <w:pStyle w:val="3"/>
        <w:rPr/>
      </w:pPr>
      <w:r>
        <w:rPr/>
        <w:t xml:space="preserve">3.3 </w:t>
      </w:r>
      <w:r>
        <w:rPr/>
        <w:t>性能需求</w:t>
      </w:r>
    </w:p>
    <w:p>
      <w:pPr>
        <w:pStyle w:val="4"/>
        <w:rPr/>
      </w:pPr>
      <w:r>
        <w:rPr>
          <w:rStyle w:val="Strong"/>
        </w:rPr>
        <w:t>响应时间：</w:t>
      </w:r>
    </w:p>
    <w:p>
      <w:pPr>
        <w:pStyle w:val="NormalWeb"/>
        <w:rPr/>
      </w:pPr>
      <w:r>
        <w:rPr/>
        <w:t>在</w:t>
      </w:r>
      <w:r>
        <w:rPr/>
        <w:t>95</w:t>
      </w:r>
      <w:r>
        <w:rPr/>
        <w:t>％的情况下，一般时段响应时间不超过</w:t>
      </w:r>
      <w:r>
        <w:rPr/>
        <w:t>1.5</w:t>
      </w:r>
      <w:r>
        <w:rPr/>
        <w:t>秒，高峰时段不超过</w:t>
      </w:r>
      <w:r>
        <w:rPr/>
        <w:t>4</w:t>
      </w:r>
      <w:r>
        <w:rPr/>
        <w:t>秒。</w:t>
      </w:r>
    </w:p>
    <w:p>
      <w:pPr>
        <w:pStyle w:val="NormalWeb"/>
        <w:rPr/>
      </w:pPr>
      <w:r>
        <w:rPr/>
        <w:t>app</w:t>
      </w:r>
      <w:r>
        <w:rPr/>
        <w:t>从点击到第一个界面显示出来所需要的时间不得超过</w:t>
      </w:r>
      <w:r>
        <w:rPr/>
        <w:t>300</w:t>
      </w:r>
      <w:r>
        <w:rPr/>
        <w:t>毫秒。</w:t>
      </w:r>
    </w:p>
    <w:p>
      <w:pPr>
        <w:pStyle w:val="NormalWeb"/>
        <w:rPr/>
      </w:pPr>
      <w:r>
        <w:rPr/>
        <w:t>在推荐配置环境下：登录响应时间在</w:t>
      </w:r>
      <w:r>
        <w:rPr/>
        <w:t>2</w:t>
      </w:r>
      <w:r>
        <w:rPr/>
        <w:t>秒内，刷新栏目响应时间在</w:t>
      </w:r>
      <w:r>
        <w:rPr/>
        <w:t>2</w:t>
      </w:r>
      <w:r>
        <w:rPr/>
        <w:t>秒内，刷新条目分页列表响应时间</w:t>
      </w:r>
      <w:r>
        <w:rPr/>
        <w:t>2</w:t>
      </w:r>
      <w:r>
        <w:rPr/>
        <w:t>秒内，打开信息条目响应时间</w:t>
      </w:r>
      <w:r>
        <w:rPr/>
        <w:t>1</w:t>
      </w:r>
      <w:r>
        <w:rPr/>
        <w:t>秒内，推荐列表响应时间</w:t>
      </w:r>
      <w:r>
        <w:rPr/>
        <w:t>2</w:t>
      </w:r>
      <w:r>
        <w:rPr/>
        <w:t>秒内。</w:t>
      </w:r>
    </w:p>
    <w:p>
      <w:pPr>
        <w:pStyle w:val="4"/>
        <w:rPr/>
      </w:pPr>
      <w:r>
        <w:rPr>
          <w:rStyle w:val="Strong"/>
        </w:rPr>
        <w:t>系统容量：</w:t>
      </w:r>
    </w:p>
    <w:p>
      <w:pPr>
        <w:pStyle w:val="NormalWeb"/>
        <w:rPr/>
      </w:pPr>
      <w:r>
        <w:rPr/>
        <w:t>支持</w:t>
      </w:r>
      <w:r>
        <w:rPr/>
        <w:t>100</w:t>
      </w:r>
      <w:r>
        <w:rPr/>
        <w:t>名用户，支持</w:t>
      </w:r>
      <w:r>
        <w:rPr/>
        <w:t>MB</w:t>
      </w:r>
      <w:r>
        <w:rPr/>
        <w:t>级数据。</w:t>
      </w:r>
    </w:p>
    <w:p>
      <w:pPr>
        <w:pStyle w:val="NormalWeb"/>
        <w:rPr/>
      </w:pPr>
      <w:r>
        <w:rPr/>
        <w:t>数据库表行数不超过</w:t>
      </w:r>
      <w:r>
        <w:rPr/>
        <w:t>1,000</w:t>
      </w:r>
      <w:r>
        <w:rPr/>
        <w:t>行，数据库最大容量不超过</w:t>
      </w:r>
      <w:r>
        <w:rPr/>
        <w:t>1GB</w:t>
      </w:r>
      <w:r>
        <w:rPr/>
        <w:t>，磁盘空间至少需要</w:t>
      </w:r>
      <w:r>
        <w:rPr/>
        <w:t>500MB</w:t>
      </w:r>
      <w:r>
        <w:rPr/>
        <w:t>以上。</w:t>
      </w:r>
    </w:p>
    <w:p>
      <w:pPr>
        <w:pStyle w:val="4"/>
        <w:rPr/>
      </w:pPr>
      <w:r>
        <w:rPr>
          <w:rStyle w:val="Strong"/>
        </w:rPr>
        <w:t>资源使用率：</w:t>
      </w:r>
    </w:p>
    <w:p>
      <w:pPr>
        <w:pStyle w:val="NormalWeb"/>
        <w:rPr/>
      </w:pPr>
      <w:r>
        <w:rPr/>
        <w:t>CPU</w:t>
      </w:r>
      <w:r>
        <w:rPr/>
        <w:t>占用率</w:t>
      </w:r>
      <w:r>
        <w:rPr/>
        <w:t>&lt;=50%</w:t>
      </w:r>
      <w:r>
        <w:rPr/>
        <w:t>。</w:t>
      </w:r>
    </w:p>
    <w:p>
      <w:pPr>
        <w:pStyle w:val="NormalWeb"/>
        <w:rPr/>
      </w:pPr>
      <w:r>
        <w:rPr/>
        <w:t>内存占用率</w:t>
      </w:r>
      <w:r>
        <w:rPr/>
        <w:t>&lt;=50%</w:t>
      </w:r>
      <w:r>
        <w:rPr/>
        <w:t>。</w:t>
      </w:r>
    </w:p>
    <w:p>
      <w:pPr>
        <w:pStyle w:val="3"/>
        <w:rPr/>
      </w:pPr>
      <w:r>
        <w:rPr/>
        <w:t xml:space="preserve">3.4 </w:t>
      </w:r>
      <w:r>
        <w:rPr/>
        <w:t>安全性</w:t>
      </w:r>
    </w:p>
    <w:p>
      <w:pPr>
        <w:pStyle w:val="NormalWeb"/>
        <w:rPr/>
      </w:pPr>
      <w:r>
        <w:rPr/>
        <w:t>严格权限访问控制，用户在经过身份认证后，只能访问其权限范围内的数据，只能进行其权限范围内的操作。</w:t>
      </w:r>
    </w:p>
    <w:p>
      <w:pPr>
        <w:pStyle w:val="NormalWeb"/>
        <w:rPr/>
      </w:pPr>
      <w:r>
        <w:rPr/>
        <w:t>不同的用户具有不同的身份和权限，需要在用户身份真实可信的前提下，提供可信的授权管理服务，保护数据不被非法</w:t>
      </w:r>
      <w:r>
        <w:rPr/>
        <w:t>/</w:t>
      </w:r>
      <w:r>
        <w:rPr/>
        <w:t>越权访问和篡改，要确保数据的机密性和完整性。</w:t>
      </w:r>
    </w:p>
    <w:p>
      <w:pPr>
        <w:pStyle w:val="NormalWeb"/>
        <w:rPr/>
      </w:pPr>
      <w:r>
        <w:rPr/>
        <w:t>提供运行日志管理及安全审计功能，可追踪系统的历史使用情况。</w:t>
      </w:r>
    </w:p>
    <w:p>
      <w:pPr>
        <w:pStyle w:val="NormalWeb"/>
        <w:rPr/>
      </w:pPr>
      <w:r>
        <w:rPr/>
        <w:t>能经受来自互联网的一般性恶意攻击。如病毒（包括木马）攻击、口令猜测攻击、黑客入侵等。</w:t>
      </w:r>
    </w:p>
    <w:p>
      <w:pPr>
        <w:pStyle w:val="3"/>
        <w:rPr/>
      </w:pPr>
      <w:r>
        <w:rPr/>
        <w:t xml:space="preserve">3.5 </w:t>
      </w:r>
      <w:r>
        <w:rPr/>
        <w:t>可靠性</w:t>
      </w:r>
    </w:p>
    <w:p>
      <w:pPr>
        <w:pStyle w:val="NormalWeb"/>
        <w:rPr/>
      </w:pPr>
      <w:r>
        <w:rPr/>
        <w:t>对输入有提示，数据有检查，防止数据异常。</w:t>
      </w:r>
    </w:p>
    <w:p>
      <w:pPr>
        <w:pStyle w:val="NormalWeb"/>
        <w:rPr/>
      </w:pPr>
      <w:r>
        <w:rPr/>
        <w:t>系统健壮性强，应该能处理系统运行过程中出现的各种异常情况，如：人为操作错误、输入非法数据、硬件设备失败等，系统应该能正确的处理，恰当的回避。</w:t>
      </w:r>
    </w:p>
    <w:p>
      <w:pPr>
        <w:pStyle w:val="2"/>
        <w:rPr/>
      </w:pPr>
      <w:r>
        <w:rPr/>
        <w:t xml:space="preserve">4. </w:t>
      </w:r>
      <w:r>
        <w:rPr/>
        <w:t>数据模型</w:t>
      </w:r>
    </w:p>
    <w:p>
      <w:pPr>
        <w:pStyle w:val="Normal"/>
        <w:rPr/>
      </w:pPr>
      <w:r>
        <w:rPr/>
        <w:drawing>
          <wp:inline distT="0" distB="0" distL="0" distR="0">
            <wp:extent cx="2205355" cy="313944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6"/>
                    <a:stretch>
                      <a:fillRect/>
                    </a:stretch>
                  </pic:blipFill>
                  <pic:spPr bwMode="auto">
                    <a:xfrm>
                      <a:off x="0" y="0"/>
                      <a:ext cx="2205355" cy="3139440"/>
                    </a:xfrm>
                    <a:prstGeom prst="rect">
                      <a:avLst/>
                    </a:prstGeom>
                  </pic:spPr>
                </pic:pic>
              </a:graphicData>
            </a:graphic>
          </wp:inline>
        </w:drawing>
      </w:r>
      <w:r>
        <w:rPr/>
        <w:drawing>
          <wp:inline distT="0" distB="0" distL="0" distR="0">
            <wp:extent cx="2007870" cy="344424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7"/>
                    <a:stretch>
                      <a:fillRect/>
                    </a:stretch>
                  </pic:blipFill>
                  <pic:spPr bwMode="auto">
                    <a:xfrm>
                      <a:off x="0" y="0"/>
                      <a:ext cx="2007870" cy="3444240"/>
                    </a:xfrm>
                    <a:prstGeom prst="rect">
                      <a:avLst/>
                    </a:prstGeom>
                  </pic:spPr>
                </pic:pic>
              </a:graphicData>
            </a:graphic>
          </wp:inline>
        </w:drawing>
      </w:r>
    </w:p>
    <w:p>
      <w:pPr>
        <w:pStyle w:val="Normal"/>
        <w:rPr/>
      </w:pPr>
      <w:r>
        <w:rPr/>
        <w:drawing>
          <wp:inline distT="0" distB="0" distL="0" distR="0">
            <wp:extent cx="2414905" cy="3757295"/>
            <wp:effectExtent l="0" t="0" r="0" b="0"/>
            <wp:docPr id="7"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
                    <pic:cNvPicPr>
                      <a:picLocks noChangeAspect="1" noChangeArrowheads="1"/>
                    </pic:cNvPicPr>
                  </pic:nvPicPr>
                  <pic:blipFill>
                    <a:blip r:embed="rId8"/>
                    <a:stretch>
                      <a:fillRect/>
                    </a:stretch>
                  </pic:blipFill>
                  <pic:spPr bwMode="auto">
                    <a:xfrm>
                      <a:off x="0" y="0"/>
                      <a:ext cx="2414905" cy="3757295"/>
                    </a:xfrm>
                    <a:prstGeom prst="rect">
                      <a:avLst/>
                    </a:prstGeom>
                  </pic:spPr>
                </pic:pic>
              </a:graphicData>
            </a:graphic>
          </wp:inline>
        </w:drawing>
      </w:r>
    </w:p>
    <w:p>
      <w:pPr>
        <w:pStyle w:val="Normal"/>
        <w:rPr/>
      </w:pPr>
      <w:r>
        <w:rPr/>
      </w:r>
    </w:p>
    <w:p>
      <w:pPr>
        <w:pStyle w:val="Normal"/>
        <w:rPr/>
      </w:pPr>
      <w:r>
        <w:rPr/>
      </w:r>
    </w:p>
    <w:p>
      <w:pPr>
        <w:pStyle w:val="Normal"/>
        <w:rPr/>
      </w:pPr>
      <w:r>
        <w:rPr/>
      </w:r>
    </w:p>
    <w:p>
      <w:pPr>
        <w:pStyle w:val="2"/>
        <w:rPr/>
      </w:pPr>
      <w:r>
        <w:rPr/>
        <w:t xml:space="preserve">5. </w:t>
      </w:r>
      <w:r>
        <w:rPr/>
        <w:t>用户体验</w:t>
      </w:r>
    </w:p>
    <w:p>
      <w:pPr>
        <w:pStyle w:val="Normal"/>
        <w:rPr/>
      </w:pPr>
      <w:r>
        <w:rPr/>
        <w:t>在初期的设计中对于用户的使用体验没有较好的考虑，具体问题如下：</w:t>
      </w:r>
    </w:p>
    <w:p>
      <w:pPr>
        <w:pStyle w:val="Normal"/>
        <w:rPr/>
      </w:pPr>
      <w:r>
        <w:rPr/>
      </w:r>
    </w:p>
    <w:p>
      <w:pPr>
        <w:pStyle w:val="3"/>
        <w:rPr/>
      </w:pPr>
      <w:r>
        <w:rPr/>
        <w:t xml:space="preserve">5.1 </w:t>
      </w:r>
      <w:r>
        <w:rPr/>
        <w:t>界面</w:t>
      </w:r>
      <w:r>
        <w:rPr/>
        <w:t>排版</w:t>
      </w:r>
    </w:p>
    <w:p>
      <w:pPr>
        <w:pStyle w:val="Normal"/>
        <w:rPr/>
      </w:pPr>
      <w:r>
        <w:rPr/>
        <w:t>早期使用了固定尺寸、固定位置的布局方式，导致在不同的使用机型上面展示效果会有较大的出入，甚至出现比例失调、内容丢失等问题，用户体验不佳。</w:t>
      </w:r>
    </w:p>
    <w:p>
      <w:pPr>
        <w:pStyle w:val="Normal"/>
        <w:rPr/>
      </w:pPr>
      <w:r>
        <w:rPr/>
      </w:r>
    </w:p>
    <w:p>
      <w:pPr>
        <w:pStyle w:val="Normal"/>
        <w:rPr/>
      </w:pPr>
      <w:r>
        <w:rPr/>
        <w:t>在之后的内容布局上使用按比例布局的排版方式，在不同的机型上有着相似的展示效果，内容的展示比例也更加的合理，用户的使用体验更优。</w:t>
      </w:r>
    </w:p>
    <w:p>
      <w:pPr>
        <w:pStyle w:val="Normal"/>
        <w:rPr/>
      </w:pPr>
      <w:r>
        <w:rPr/>
      </w:r>
    </w:p>
    <w:p>
      <w:pPr>
        <w:pStyle w:val="3"/>
        <w:rPr/>
      </w:pPr>
      <w:r>
        <w:rPr/>
        <w:t xml:space="preserve">5.2 </w:t>
      </w:r>
      <w:r>
        <w:rPr/>
        <w:t>尺寸</w:t>
      </w:r>
      <w:r>
        <w:rPr/>
        <w:t>、</w:t>
      </w:r>
      <w:r>
        <w:rPr/>
        <w:t>颜色调整</w:t>
      </w:r>
    </w:p>
    <w:p>
      <w:pPr>
        <w:pStyle w:val="Normal"/>
        <w:rPr/>
      </w:pPr>
      <w:r>
        <w:rPr/>
        <w:t>最初的版本中</w:t>
      </w:r>
      <w:r>
        <w:rPr/>
        <w:t>UI</w:t>
      </w:r>
      <w:r>
        <w:rPr/>
        <w:t>设计的对比度并不强，按钮展示位置不明显，或者背景图片选择不合理容易导致用户在使用中需要花费较多的时间去分辨按钮的位置、或者文本的内容，用户体验较差。</w:t>
      </w:r>
    </w:p>
    <w:p>
      <w:pPr>
        <w:pStyle w:val="Normal"/>
        <w:rPr/>
      </w:pPr>
      <w:r>
        <w:rPr/>
      </w:r>
    </w:p>
    <w:p>
      <w:pPr>
        <w:pStyle w:val="Normal"/>
        <w:rPr/>
      </w:pPr>
      <w:r>
        <w:rPr/>
        <w:t>在后续的改造方案中，对于按钮的位置和尺寸作出调整，</w:t>
      </w:r>
      <w:r>
        <w:rPr/>
        <w:t>使</w:t>
      </w:r>
      <w:r>
        <w:rPr/>
        <w:t>用户对于功能入口一目了然</w:t>
      </w:r>
      <w:r>
        <w:rPr/>
        <w:t>；背景图片更换为浅色或者和前景差别较大的图片，更有利于内容的展示，用户体验得到优化。</w:t>
      </w:r>
    </w:p>
    <w:p>
      <w:pPr>
        <w:pStyle w:val="Normal"/>
        <w:rPr/>
      </w:pPr>
      <w:r>
        <w:rPr/>
      </w:r>
    </w:p>
    <w:p>
      <w:pPr>
        <w:pStyle w:val="3"/>
        <w:rPr/>
      </w:pPr>
      <w:r>
        <w:rPr/>
        <w:t xml:space="preserve">5.3 </w:t>
      </w:r>
      <w:r>
        <w:rPr/>
        <w:t>增加提示</w:t>
      </w:r>
    </w:p>
    <w:p>
      <w:pPr>
        <w:pStyle w:val="Normal"/>
        <w:rPr/>
      </w:pPr>
      <w:r>
        <w:rPr/>
        <w:t>对于异常错误的处理不足，会导致应用的崩溃并直接退出；增加异常捕捉和对于发生错误原因的提示。</w:t>
      </w:r>
    </w:p>
    <w:p>
      <w:pPr>
        <w:pStyle w:val="Normal"/>
        <w:rPr/>
      </w:pPr>
      <w:r>
        <w:rPr/>
      </w:r>
    </w:p>
    <w:p>
      <w:pPr>
        <w:pStyle w:val="Normal"/>
        <w:rPr/>
      </w:pPr>
      <w:r>
        <w:rPr/>
        <w:t>弱网情况下，由于新闻加载速度不足，会出现长时间的页面留白，对于用户的体验不佳；增加在空页面时的加载提示，以告知用户目前应用运行情况。</w:t>
      </w:r>
    </w:p>
    <w:p>
      <w:pPr>
        <w:pStyle w:val="Normal"/>
        <w:rPr/>
      </w:pPr>
      <w:r>
        <w:rPr/>
      </w:r>
    </w:p>
    <w:p>
      <w:pPr>
        <w:pStyle w:val="Normal"/>
        <w:rPr/>
      </w:pPr>
      <w:r>
        <w:rPr/>
        <w:t>在收藏、浏览记录为空时，页面内容为空容易让用户产生发生错误的错觉；增加空提示，提升用户的感知体验。</w:t>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80" w:hanging="38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宋体"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Calibri" w:hAnsi="Calibri" w:eastAsia="" w:cs="宋体" w:asciiTheme="minorHAnsi" w:cstheme="minorBidi" w:eastAsiaTheme="minorEastAsia" w:hAnsiTheme="minorHAnsi"/>
      <w:color w:val="auto"/>
      <w:kern w:val="2"/>
      <w:sz w:val="21"/>
      <w:szCs w:val="22"/>
      <w:lang w:val="en-US" w:eastAsia="zh-CN" w:bidi="ar-SA"/>
    </w:rPr>
  </w:style>
  <w:style w:type="paragraph" w:styleId="1">
    <w:name w:val="Heading 1"/>
    <w:basedOn w:val="Normal"/>
    <w:next w:val="Normal"/>
    <w:link w:val="10"/>
    <w:uiPriority w:val="9"/>
    <w:qFormat/>
    <w:rsid w:val="00e83a52"/>
    <w:pPr>
      <w:keepNext w:val="true"/>
      <w:keepLines/>
      <w:spacing w:lineRule="auto" w:line="578" w:before="340" w:after="330"/>
      <w:outlineLvl w:val="0"/>
    </w:pPr>
    <w:rPr>
      <w:b/>
      <w:bCs/>
      <w:kern w:val="2"/>
      <w:sz w:val="44"/>
      <w:szCs w:val="44"/>
    </w:rPr>
  </w:style>
  <w:style w:type="paragraph" w:styleId="2">
    <w:name w:val="Heading 2"/>
    <w:basedOn w:val="Normal"/>
    <w:next w:val="Normal"/>
    <w:link w:val="20"/>
    <w:uiPriority w:val="9"/>
    <w:unhideWhenUsed/>
    <w:qFormat/>
    <w:rsid w:val="00034f17"/>
    <w:pPr>
      <w:keepNext w:val="true"/>
      <w:keepLines/>
      <w:spacing w:lineRule="auto" w:line="415" w:before="260" w:after="260"/>
      <w:outlineLvl w:val="1"/>
    </w:pPr>
    <w:rPr>
      <w:rFonts w:ascii="Cambria" w:hAnsi="Cambria" w:eastAsia="" w:cs="宋体" w:asciiTheme="majorHAnsi" w:cstheme="majorBidi" w:eastAsiaTheme="majorEastAsia" w:hAnsiTheme="majorHAnsi"/>
      <w:b/>
      <w:bCs/>
      <w:sz w:val="32"/>
      <w:szCs w:val="32"/>
    </w:rPr>
  </w:style>
  <w:style w:type="paragraph" w:styleId="3">
    <w:name w:val="Heading 3"/>
    <w:basedOn w:val="Normal"/>
    <w:next w:val="Normal"/>
    <w:link w:val="30"/>
    <w:uiPriority w:val="9"/>
    <w:unhideWhenUsed/>
    <w:qFormat/>
    <w:rsid w:val="00034f17"/>
    <w:pPr>
      <w:keepNext w:val="true"/>
      <w:keepLines/>
      <w:spacing w:lineRule="auto" w:line="415" w:before="260" w:after="260"/>
      <w:outlineLvl w:val="2"/>
    </w:pPr>
    <w:rPr>
      <w:b/>
      <w:bCs/>
      <w:sz w:val="32"/>
      <w:szCs w:val="32"/>
    </w:rPr>
  </w:style>
  <w:style w:type="paragraph" w:styleId="4">
    <w:name w:val="Heading 4"/>
    <w:basedOn w:val="Normal"/>
    <w:next w:val="Normal"/>
    <w:link w:val="40"/>
    <w:uiPriority w:val="9"/>
    <w:unhideWhenUsed/>
    <w:qFormat/>
    <w:rsid w:val="0062264c"/>
    <w:pPr>
      <w:keepNext w:val="true"/>
      <w:keepLines/>
      <w:spacing w:lineRule="auto" w:line="374" w:before="280" w:after="290"/>
      <w:outlineLvl w:val="3"/>
    </w:pPr>
    <w:rPr>
      <w:rFonts w:ascii="Cambria" w:hAnsi="Cambria" w:eastAsia="" w:cs="宋体"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uiPriority w:val="9"/>
    <w:qFormat/>
    <w:rsid w:val="00e83a52"/>
    <w:rPr>
      <w:b/>
      <w:bCs/>
      <w:kern w:val="2"/>
      <w:sz w:val="44"/>
      <w:szCs w:val="44"/>
    </w:rPr>
  </w:style>
  <w:style w:type="character" w:styleId="21" w:customStyle="1">
    <w:name w:val="标题 2 字符"/>
    <w:basedOn w:val="DefaultParagraphFont"/>
    <w:link w:val="2"/>
    <w:uiPriority w:val="9"/>
    <w:qFormat/>
    <w:rsid w:val="00034f17"/>
    <w:rPr>
      <w:rFonts w:ascii="Cambria" w:hAnsi="Cambria" w:eastAsia="" w:cs="宋体" w:asciiTheme="majorHAnsi" w:cstheme="majorBidi" w:eastAsiaTheme="majorEastAsia" w:hAnsiTheme="majorHAnsi"/>
      <w:b/>
      <w:bCs/>
      <w:sz w:val="32"/>
      <w:szCs w:val="32"/>
    </w:rPr>
  </w:style>
  <w:style w:type="character" w:styleId="31" w:customStyle="1">
    <w:name w:val="标题 3 字符"/>
    <w:basedOn w:val="DefaultParagraphFont"/>
    <w:link w:val="3"/>
    <w:uiPriority w:val="9"/>
    <w:qFormat/>
    <w:rsid w:val="00034f17"/>
    <w:rPr>
      <w:b/>
      <w:bCs/>
      <w:sz w:val="32"/>
      <w:szCs w:val="32"/>
    </w:rPr>
  </w:style>
  <w:style w:type="character" w:styleId="Style10" w:customStyle="1">
    <w:name w:val="日期 字符"/>
    <w:basedOn w:val="DefaultParagraphFont"/>
    <w:link w:val="a4"/>
    <w:uiPriority w:val="99"/>
    <w:semiHidden/>
    <w:qFormat/>
    <w:rsid w:val="00bc4914"/>
    <w:rPr/>
  </w:style>
  <w:style w:type="character" w:styleId="Strong">
    <w:name w:val="Strong"/>
    <w:basedOn w:val="DefaultParagraphFont"/>
    <w:uiPriority w:val="22"/>
    <w:qFormat/>
    <w:rsid w:val="0062264c"/>
    <w:rPr>
      <w:b/>
      <w:bCs/>
    </w:rPr>
  </w:style>
  <w:style w:type="character" w:styleId="41" w:customStyle="1">
    <w:name w:val="标题 4 字符"/>
    <w:basedOn w:val="DefaultParagraphFont"/>
    <w:link w:val="4"/>
    <w:uiPriority w:val="9"/>
    <w:qFormat/>
    <w:rsid w:val="0062264c"/>
    <w:rPr>
      <w:rFonts w:ascii="Cambria" w:hAnsi="Cambria" w:eastAsia="" w:cs="宋体" w:asciiTheme="majorHAnsi" w:cstheme="majorBidi" w:eastAsiaTheme="majorEastAsia" w:hAnsiTheme="majorHAnsi"/>
      <w:b/>
      <w:bCs/>
      <w:sz w:val="28"/>
      <w:szCs w:val="28"/>
    </w:rPr>
  </w:style>
  <w:style w:type="character" w:styleId="Style11" w:customStyle="1">
    <w:name w:val="页眉 字符"/>
    <w:basedOn w:val="DefaultParagraphFont"/>
    <w:link w:val="a8"/>
    <w:uiPriority w:val="99"/>
    <w:qFormat/>
    <w:rsid w:val="000a1c27"/>
    <w:rPr>
      <w:sz w:val="18"/>
      <w:szCs w:val="18"/>
    </w:rPr>
  </w:style>
  <w:style w:type="character" w:styleId="Style12" w:customStyle="1">
    <w:name w:val="页脚 字符"/>
    <w:basedOn w:val="DefaultParagraphFont"/>
    <w:link w:val="aa"/>
    <w:uiPriority w:val="99"/>
    <w:qFormat/>
    <w:rsid w:val="000a1c27"/>
    <w:rPr>
      <w:sz w:val="18"/>
      <w:szCs w:val="18"/>
    </w:rPr>
  </w:style>
  <w:style w:type="paragraph" w:styleId="Style13">
    <w:name w:val="标题样式"/>
    <w:basedOn w:val="Normal"/>
    <w:next w:val="Style14"/>
    <w:qFormat/>
    <w:pPr>
      <w:keepNext w:val="true"/>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Regular"/>
    </w:rPr>
  </w:style>
  <w:style w:type="paragraph" w:styleId="Style16">
    <w:name w:val="Caption"/>
    <w:basedOn w:val="Normal"/>
    <w:qFormat/>
    <w:pPr>
      <w:suppressLineNumbers/>
      <w:spacing w:before="120" w:after="120"/>
    </w:pPr>
    <w:rPr>
      <w:rFonts w:cs="Noto Sans CJK SC Regular"/>
      <w:i/>
      <w:iCs/>
      <w:sz w:val="24"/>
      <w:szCs w:val="24"/>
    </w:rPr>
  </w:style>
  <w:style w:type="paragraph" w:styleId="Style17">
    <w:name w:val="索引"/>
    <w:basedOn w:val="Normal"/>
    <w:qFormat/>
    <w:pPr>
      <w:suppressLineNumbers/>
    </w:pPr>
    <w:rPr>
      <w:rFonts w:cs="Noto Sans CJK SC Regular"/>
    </w:rPr>
  </w:style>
  <w:style w:type="paragraph" w:styleId="Date">
    <w:name w:val="Date"/>
    <w:basedOn w:val="Normal"/>
    <w:next w:val="Normal"/>
    <w:link w:val="a5"/>
    <w:uiPriority w:val="99"/>
    <w:semiHidden/>
    <w:unhideWhenUsed/>
    <w:qFormat/>
    <w:rsid w:val="00bc4914"/>
    <w:pPr>
      <w:ind w:left="100" w:hanging="0"/>
    </w:pPr>
    <w:rPr/>
  </w:style>
  <w:style w:type="paragraph" w:styleId="NormalWeb">
    <w:name w:val="Normal (Web)"/>
    <w:basedOn w:val="Normal"/>
    <w:uiPriority w:val="99"/>
    <w:unhideWhenUsed/>
    <w:qFormat/>
    <w:rsid w:val="0062264c"/>
    <w:pPr>
      <w:widowControl/>
      <w:spacing w:beforeAutospacing="1" w:afterAutospacing="1"/>
      <w:jc w:val="left"/>
    </w:pPr>
    <w:rPr>
      <w:rFonts w:ascii="宋体" w:hAnsi="宋体" w:eastAsia="宋体" w:cs="宋体"/>
      <w:kern w:val="0"/>
      <w:sz w:val="24"/>
      <w:szCs w:val="24"/>
    </w:rPr>
  </w:style>
  <w:style w:type="paragraph" w:styleId="Style18">
    <w:name w:val="Header"/>
    <w:basedOn w:val="Normal"/>
    <w:link w:val="a9"/>
    <w:uiPriority w:val="99"/>
    <w:unhideWhenUsed/>
    <w:rsid w:val="000a1c27"/>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Footer"/>
    <w:basedOn w:val="Normal"/>
    <w:link w:val="ab"/>
    <w:uiPriority w:val="99"/>
    <w:unhideWhenUsed/>
    <w:rsid w:val="000a1c27"/>
    <w:pPr>
      <w:tabs>
        <w:tab w:val="clear" w:pos="420"/>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bf2372"/>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9b0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LibreOffice/6.1.5.2$Linux_X86_64 LibreOffice_project/10$Build-2</Application>
  <Pages>10</Pages>
  <Words>1766</Words>
  <Characters>1925</Characters>
  <CharactersWithSpaces>1952</CharactersWithSpaces>
  <Paragraphs>94</Paragraphs>
  <Company>ZAFU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2021-04-08T00:29:00Z</dcterms:created>
  <dc:creator>Huang Leijun</dc:creator>
  <dc:description/>
  <dc:language>zh-CN</dc:language>
  <cp:lastModifiedBy/>
  <dcterms:modified xsi:type="dcterms:W3CDTF">2021-06-18T15:03:34Z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ZAFU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