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92AF" w14:textId="77777777" w:rsidR="00B75CE5" w:rsidRPr="00B75CE5" w:rsidRDefault="00B75CE5" w:rsidP="00B75CE5">
      <w:pPr>
        <w:rPr>
          <w:b/>
          <w:bCs/>
        </w:rPr>
      </w:pPr>
      <w:r w:rsidRPr="00B75CE5">
        <w:rPr>
          <w:b/>
          <w:bCs/>
        </w:rPr>
        <w:t>The Professional Evolution of the Scottish Local Councillor: A Comprehensive Analysis of Political Service and Public Administration</w:t>
      </w:r>
    </w:p>
    <w:p w14:paraId="7DB210AC" w14:textId="77777777" w:rsidR="00B75CE5" w:rsidRPr="00B75CE5" w:rsidRDefault="00B75CE5" w:rsidP="00B75CE5">
      <w:r w:rsidRPr="00B75CE5">
        <w:t xml:space="preserve">The landscape of local governance in Scotland is undergoing a fundamental transformation, transitioning from a role historically perceived as a civic hobby for the retired or wealthy into a professionalized vocation that demands significant cognitive and emotional </w:t>
      </w:r>
      <w:proofErr w:type="spellStart"/>
      <w:r w:rsidRPr="00B75CE5">
        <w:t>labor</w:t>
      </w:r>
      <w:proofErr w:type="spellEnd"/>
      <w:r w:rsidRPr="00B75CE5">
        <w:t>. For students within the Scottish secondary education system, particularly those from disadvantaged backgrounds or communities with limited exposure to professional political spheres, the role of an elected councillor offers a direct and powerful mechanism for systemic change. However, this potential for influence is coupled with a structural reality that is often obscured by official recruitment materials. To understand the "unvarnished truth" of the councillor role, one must examine the intersection of statutory power, financial remuneration, personal safety, and the intense scrutiny of the digital age.</w:t>
      </w:r>
    </w:p>
    <w:p w14:paraId="3336932B" w14:textId="77777777" w:rsidR="00B75CE5" w:rsidRPr="00B75CE5" w:rsidRDefault="00B75CE5" w:rsidP="00B75CE5">
      <w:pPr>
        <w:rPr>
          <w:b/>
          <w:bCs/>
        </w:rPr>
      </w:pPr>
      <w:r w:rsidRPr="00B75CE5">
        <w:rPr>
          <w:b/>
          <w:bCs/>
        </w:rPr>
        <w:t>The Statutory Foundation and the Gateway to Office</w:t>
      </w:r>
    </w:p>
    <w:p w14:paraId="4FB895B0" w14:textId="77777777" w:rsidR="00B75CE5" w:rsidRPr="00B75CE5" w:rsidRDefault="00B75CE5" w:rsidP="00B75CE5">
      <w:r w:rsidRPr="00B75CE5">
        <w:t>The entry into Scottish local government is governed by a strict legal framework that prioritizes local connection over formal academic credentials. Unlike many professional careers that require specific university degrees or private-sector experience, the primary qualification for a councillor is their organic link to the community they wish to represent. This makes the role uniquely accessible to individuals who may have felt excluded from traditional "corporate" career paths.</w:t>
      </w:r>
    </w:p>
    <w:p w14:paraId="77535C32" w14:textId="77777777" w:rsidR="00B75CE5" w:rsidRPr="00B75CE5" w:rsidRDefault="00B75CE5" w:rsidP="00B75CE5">
      <w:pPr>
        <w:rPr>
          <w:b/>
          <w:bCs/>
        </w:rPr>
      </w:pPr>
      <w:r w:rsidRPr="00B75CE5">
        <w:rPr>
          <w:b/>
          <w:bCs/>
        </w:rPr>
        <w:t>Legal Eligibility and the Connection Requirement</w:t>
      </w:r>
    </w:p>
    <w:p w14:paraId="5404F382" w14:textId="77777777" w:rsidR="00B75CE5" w:rsidRPr="00B75CE5" w:rsidRDefault="00B75CE5" w:rsidP="00B75CE5">
      <w:r w:rsidRPr="00B75CE5">
        <w:t>To stand for election to one of Scotland’s 32 local authorities, an individual must have reached the age of 18 on the day of their nomination. The nationality requirements are broad, including British citizens, Irish citizens, eligible Commonwealth citizens, and qualifying foreign nationals, reflecting the inclusive nature of the modern Scottish electorate. However, the most critical barrier is the 12-month connection rule. A candidate must be registered to vote in the council area, have lived there for the preceding year, held their main job there, or owned/tenanted property within the boundaries.</w:t>
      </w:r>
    </w:p>
    <w:p w14:paraId="5CFE9A1E" w14:textId="77777777" w:rsidR="00B75CE5" w:rsidRPr="00B75CE5" w:rsidRDefault="00B75CE5" w:rsidP="00B75CE5">
      <w:r w:rsidRPr="00B75CE5">
        <w:t>This residency requirement is designed to ensure that the "unvarnished truth" of local issues is understood by those seeking to solve them. For a young person from a disadvantaged background, their lived experience of local housing, public transport, and social services is not a deficit but a primary qualification. It is important to note, however, that certain legal disqualifications exist to protect the integrity of the office. Individuals who have been declared bankrupt and are under a bankruptcy restrictions order, or those who have served a prison sentence of three months or more in the five years preceding the election, are barred from candidacy.</w:t>
      </w:r>
    </w:p>
    <w:p w14:paraId="2E6B4D36" w14:textId="77777777" w:rsidR="00B75CE5" w:rsidRPr="00B75CE5" w:rsidRDefault="00B75CE5" w:rsidP="00B75CE5">
      <w:pPr>
        <w:rPr>
          <w:b/>
          <w:bCs/>
        </w:rPr>
      </w:pPr>
      <w:r w:rsidRPr="00B75CE5">
        <w:rPr>
          <w:b/>
          <w:bCs/>
        </w:rPr>
        <w:lastRenderedPageBreak/>
        <w:t>The Employment Conflict and Political Restriction</w:t>
      </w:r>
    </w:p>
    <w:p w14:paraId="657DE210" w14:textId="77777777" w:rsidR="00B75CE5" w:rsidRPr="00B75CE5" w:rsidRDefault="00B75CE5" w:rsidP="00B75CE5">
      <w:r w:rsidRPr="00B75CE5">
        <w:t xml:space="preserve">A significant hurdle for many aspiring councillors is the conflict of interest regarding employment. One cannot be a councillor for the same local authority that employs them. If a student currently works for a council department—perhaps as a modern apprentice or in a part-time service role—they would be required to resign their position immediately upon election. While it is possible to work for a </w:t>
      </w:r>
      <w:r w:rsidRPr="00B75CE5">
        <w:rPr>
          <w:i/>
          <w:iCs/>
        </w:rPr>
        <w:t>different</w:t>
      </w:r>
      <w:r w:rsidRPr="00B75CE5">
        <w:t xml:space="preserve"> local authority, this is only permitted if the post held is not "politically restricted," a designation that typically applies to senior management or roles involving significant public interaction.</w:t>
      </w:r>
    </w:p>
    <w:tbl>
      <w:tblPr>
        <w:tblW w:w="0" w:type="auto"/>
        <w:tblCellSpacing w:w="15" w:type="dxa"/>
        <w:tblCellMar>
          <w:left w:w="0" w:type="dxa"/>
          <w:right w:w="0" w:type="dxa"/>
        </w:tblCellMar>
        <w:tblLook w:val="04A0" w:firstRow="1" w:lastRow="0" w:firstColumn="1" w:lastColumn="0" w:noHBand="0" w:noVBand="1"/>
      </w:tblPr>
      <w:tblGrid>
        <w:gridCol w:w="2889"/>
        <w:gridCol w:w="6121"/>
      </w:tblGrid>
      <w:tr w:rsidR="00B75CE5" w:rsidRPr="00B75CE5" w14:paraId="79DA21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66AA9" w14:textId="77777777" w:rsidR="00B75CE5" w:rsidRPr="00B75CE5" w:rsidRDefault="00B75CE5" w:rsidP="00B75CE5">
            <w:r w:rsidRPr="00B75CE5">
              <w:rPr>
                <w:b/>
                <w:bCs/>
              </w:rPr>
              <w:t>Eligibility Criterion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AFFB" w14:textId="77777777" w:rsidR="00B75CE5" w:rsidRPr="00B75CE5" w:rsidRDefault="00B75CE5" w:rsidP="00B75CE5">
            <w:r w:rsidRPr="00B75CE5">
              <w:rPr>
                <w:b/>
                <w:bCs/>
              </w:rPr>
              <w:t xml:space="preserve">Statutory Requirement </w:t>
            </w:r>
          </w:p>
        </w:tc>
      </w:tr>
      <w:tr w:rsidR="00B75CE5" w:rsidRPr="00B75CE5" w14:paraId="1555CC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791E4" w14:textId="77777777" w:rsidR="00B75CE5" w:rsidRPr="00B75CE5" w:rsidRDefault="00B75CE5" w:rsidP="00B75CE5">
            <w:r w:rsidRPr="00B75CE5">
              <w:t>Minimum 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4A9E0" w14:textId="77777777" w:rsidR="00B75CE5" w:rsidRPr="00B75CE5" w:rsidRDefault="00B75CE5" w:rsidP="00B75CE5">
            <w:r w:rsidRPr="00B75CE5">
              <w:t>18 years on the day of nomination.</w:t>
            </w:r>
          </w:p>
        </w:tc>
      </w:tr>
      <w:tr w:rsidR="00B75CE5" w:rsidRPr="00B75CE5" w14:paraId="4E0DA9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4682" w14:textId="77777777" w:rsidR="00B75CE5" w:rsidRPr="00B75CE5" w:rsidRDefault="00B75CE5" w:rsidP="00B75CE5">
            <w:r w:rsidRPr="00B75CE5">
              <w:t>Residency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2B6DB" w14:textId="77777777" w:rsidR="00B75CE5" w:rsidRPr="00B75CE5" w:rsidRDefault="00B75CE5" w:rsidP="00B75CE5">
            <w:r w:rsidRPr="00B75CE5">
              <w:t>Lived in the council area for at least 12 months.</w:t>
            </w:r>
          </w:p>
        </w:tc>
      </w:tr>
      <w:tr w:rsidR="00B75CE5" w:rsidRPr="00B75CE5" w14:paraId="7FA84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D60A" w14:textId="77777777" w:rsidR="00B75CE5" w:rsidRPr="00B75CE5" w:rsidRDefault="00B75CE5" w:rsidP="00B75CE5">
            <w:r w:rsidRPr="00B75CE5">
              <w:t>Employment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C41E2" w14:textId="77777777" w:rsidR="00B75CE5" w:rsidRPr="00B75CE5" w:rsidRDefault="00B75CE5" w:rsidP="00B75CE5">
            <w:r w:rsidRPr="00B75CE5">
              <w:t>Main place of work in the area for at least 12 months.</w:t>
            </w:r>
          </w:p>
        </w:tc>
      </w:tr>
      <w:tr w:rsidR="00B75CE5" w:rsidRPr="00B75CE5" w14:paraId="7E0DA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F4DDC" w14:textId="77777777" w:rsidR="00B75CE5" w:rsidRPr="00B75CE5" w:rsidRDefault="00B75CE5" w:rsidP="00B75CE5">
            <w:r w:rsidRPr="00B75CE5">
              <w:t>Voter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AF59F" w14:textId="77777777" w:rsidR="00B75CE5" w:rsidRPr="00B75CE5" w:rsidRDefault="00B75CE5" w:rsidP="00B75CE5">
            <w:r w:rsidRPr="00B75CE5">
              <w:t>Registered on the local government electoral roll.</w:t>
            </w:r>
          </w:p>
        </w:tc>
      </w:tr>
      <w:tr w:rsidR="00B75CE5" w:rsidRPr="00B75CE5" w14:paraId="0E1B93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4304F" w14:textId="77777777" w:rsidR="00B75CE5" w:rsidRPr="00B75CE5" w:rsidRDefault="00B75CE5" w:rsidP="00B75CE5">
            <w:r w:rsidRPr="00B75CE5">
              <w:t>Property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276F" w14:textId="77777777" w:rsidR="00B75CE5" w:rsidRPr="00B75CE5" w:rsidRDefault="00B75CE5" w:rsidP="00B75CE5">
            <w:r w:rsidRPr="00B75CE5">
              <w:t>Owner or tenant of land/premises in the area for 12 months.</w:t>
            </w:r>
          </w:p>
        </w:tc>
      </w:tr>
    </w:tbl>
    <w:p w14:paraId="5308E909" w14:textId="77777777" w:rsidR="00B75CE5" w:rsidRPr="00B75CE5" w:rsidRDefault="00B75CE5" w:rsidP="00B75CE5">
      <w:pPr>
        <w:rPr>
          <w:b/>
          <w:bCs/>
        </w:rPr>
      </w:pPr>
      <w:r w:rsidRPr="00B75CE5">
        <w:rPr>
          <w:b/>
          <w:bCs/>
        </w:rPr>
        <w:t>Remuneration: The Shift Toward Professionalization</w:t>
      </w:r>
    </w:p>
    <w:p w14:paraId="17E0EAD8" w14:textId="77777777" w:rsidR="00B75CE5" w:rsidRPr="00B75CE5" w:rsidRDefault="00B75CE5" w:rsidP="00B75CE5">
      <w:r w:rsidRPr="00B75CE5">
        <w:t>The question of whether a councillor is "paid" is often a source of confusion. Officially, councillors receive an "allowance" rather than a salary, but since the mid-2000s, this has evolved into a structured remuneration package that recognizes the role as a professional commitment rather than a volunteer position. For a student from a background where financial security is a primary concern, the recent updates to councillor pay provide a clearer, more viable career path.</w:t>
      </w:r>
    </w:p>
    <w:p w14:paraId="2A9E1B84" w14:textId="77777777" w:rsidR="00B75CE5" w:rsidRPr="00B75CE5" w:rsidRDefault="00B75CE5" w:rsidP="00B75CE5">
      <w:pPr>
        <w:rPr>
          <w:b/>
          <w:bCs/>
        </w:rPr>
      </w:pPr>
      <w:r w:rsidRPr="00B75CE5">
        <w:rPr>
          <w:b/>
          <w:bCs/>
        </w:rPr>
        <w:t>The 2025 and 2026 Pay Framework</w:t>
      </w:r>
    </w:p>
    <w:p w14:paraId="0E924F87" w14:textId="77777777" w:rsidR="00B75CE5" w:rsidRPr="00B75CE5" w:rsidRDefault="00B75CE5" w:rsidP="00B75CE5">
      <w:r w:rsidRPr="00B75CE5">
        <w:t>As of April 1, 2025, the basic annual pay for a councillor in Scotland was reset to £25,982. This figure was determined by the Scottish Local Authorities Remuneration Committee (SLARC) as being equivalent to 80% of the median salary for all public sector employees in Scotland. This benchmarking is a critical development; it links the councillor's income to the average earnings of the people they serve, ensuring that the role remains accessible to those who do not have independent wealth.</w:t>
      </w:r>
    </w:p>
    <w:p w14:paraId="1E01A6D7" w14:textId="77777777" w:rsidR="00B75CE5" w:rsidRPr="00B75CE5" w:rsidRDefault="00B75CE5" w:rsidP="00B75CE5">
      <w:r w:rsidRPr="00B75CE5">
        <w:lastRenderedPageBreak/>
        <w:t>Furthermore, a Scottish Statutory Instrument (SSI) has mandated a 3.3% uplift in these salaries effective April 1, 2026. This move ensures that the remuneration keeps pace with inflation and the rising cost of living, a common concern for those entering the public sector. For senior roles—such as the Leader of the Council or committee conveners—the pay scale is significantly higher, recognizing the increased executive responsibility and the full-time nature of these positions.</w:t>
      </w:r>
    </w:p>
    <w:p w14:paraId="406A53CE" w14:textId="77777777" w:rsidR="00B75CE5" w:rsidRPr="00B75CE5" w:rsidRDefault="00B75CE5" w:rsidP="00B75CE5">
      <w:pPr>
        <w:rPr>
          <w:b/>
          <w:bCs/>
        </w:rPr>
      </w:pPr>
      <w:r w:rsidRPr="00B75CE5">
        <w:rPr>
          <w:b/>
          <w:bCs/>
        </w:rPr>
        <w:t>Comparative Salary Scales by Council Banding</w:t>
      </w:r>
    </w:p>
    <w:p w14:paraId="4A1DED89" w14:textId="77777777" w:rsidR="00B75CE5" w:rsidRPr="00B75CE5" w:rsidRDefault="00B75CE5" w:rsidP="00B75CE5">
      <w:r w:rsidRPr="00B75CE5">
        <w:t>The remuneration a councillor receives is also influenced by the size and complexity of the local authority, categorized into Bands A through D. Band D councils, such as Glasgow and Edinburgh, carry the highest levels of responsibility and, consequently, the highest pay for senior members.</w:t>
      </w:r>
    </w:p>
    <w:tbl>
      <w:tblPr>
        <w:tblW w:w="0" w:type="auto"/>
        <w:tblCellSpacing w:w="15" w:type="dxa"/>
        <w:tblCellMar>
          <w:left w:w="0" w:type="dxa"/>
          <w:right w:w="0" w:type="dxa"/>
        </w:tblCellMar>
        <w:tblLook w:val="04A0" w:firstRow="1" w:lastRow="0" w:firstColumn="1" w:lastColumn="0" w:noHBand="0" w:noVBand="1"/>
      </w:tblPr>
      <w:tblGrid>
        <w:gridCol w:w="2915"/>
        <w:gridCol w:w="2323"/>
        <w:gridCol w:w="3772"/>
      </w:tblGrid>
      <w:tr w:rsidR="00B75CE5" w:rsidRPr="00B75CE5" w14:paraId="7617E8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E8997" w14:textId="77777777" w:rsidR="00B75CE5" w:rsidRPr="00B75CE5" w:rsidRDefault="00B75CE5" w:rsidP="00B75CE5">
            <w:r w:rsidRPr="00B75CE5">
              <w:rPr>
                <w:b/>
                <w:bCs/>
              </w:rPr>
              <w:t>Role and Council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16A7B" w14:textId="77777777" w:rsidR="00B75CE5" w:rsidRPr="00B75CE5" w:rsidRDefault="00B75CE5" w:rsidP="00B75CE5">
            <w:r w:rsidRPr="00B75CE5">
              <w:rPr>
                <w:b/>
                <w:bCs/>
              </w:rPr>
              <w:t xml:space="preserve">Salary from April 1, </w:t>
            </w:r>
            <w:proofErr w:type="gramStart"/>
            <w:r w:rsidRPr="00B75CE5">
              <w:rPr>
                <w:b/>
                <w:bCs/>
              </w:rPr>
              <w:t>2025</w:t>
            </w:r>
            <w:proofErr w:type="gramEnd"/>
            <w:r w:rsidRPr="00B75CE5">
              <w:rPr>
                <w:b/>
                <w:bCs/>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EB7A3" w14:textId="77777777" w:rsidR="00B75CE5" w:rsidRPr="00B75CE5" w:rsidRDefault="00B75CE5" w:rsidP="00B75CE5">
            <w:r w:rsidRPr="00B75CE5">
              <w:rPr>
                <w:b/>
                <w:bCs/>
              </w:rPr>
              <w:t xml:space="preserve">Anticipated Salary (3.3% Uplift) April 1, </w:t>
            </w:r>
            <w:proofErr w:type="gramStart"/>
            <w:r w:rsidRPr="00B75CE5">
              <w:rPr>
                <w:b/>
                <w:bCs/>
              </w:rPr>
              <w:t>2026</w:t>
            </w:r>
            <w:proofErr w:type="gramEnd"/>
            <w:r w:rsidRPr="00B75CE5">
              <w:rPr>
                <w:b/>
                <w:bCs/>
              </w:rPr>
              <w:t xml:space="preserve"> </w:t>
            </w:r>
          </w:p>
        </w:tc>
      </w:tr>
      <w:tr w:rsidR="00B75CE5" w:rsidRPr="00B75CE5" w14:paraId="16810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041CA" w14:textId="77777777" w:rsidR="00B75CE5" w:rsidRPr="00B75CE5" w:rsidRDefault="00B75CE5" w:rsidP="00B75CE5">
            <w:r w:rsidRPr="00B75CE5">
              <w:t>Basic Councillor (All Bands)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8ACF0" w14:textId="77777777" w:rsidR="00B75CE5" w:rsidRPr="00B75CE5" w:rsidRDefault="00B75CE5" w:rsidP="00B75CE5">
            <w:r w:rsidRPr="00B75CE5">
              <w:t>£25,982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F42C3" w14:textId="77777777" w:rsidR="00B75CE5" w:rsidRPr="00B75CE5" w:rsidRDefault="00B75CE5" w:rsidP="00B75CE5">
            <w:r w:rsidRPr="00B75CE5">
              <w:t>£26,839</w:t>
            </w:r>
          </w:p>
        </w:tc>
      </w:tr>
      <w:tr w:rsidR="00B75CE5" w:rsidRPr="00B75CE5" w14:paraId="5D227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08759" w14:textId="77777777" w:rsidR="00B75CE5" w:rsidRPr="00B75CE5" w:rsidRDefault="00B75CE5" w:rsidP="00B75CE5">
            <w:r w:rsidRPr="00B75CE5">
              <w:t>Leader of Council (Band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548F6" w14:textId="77777777" w:rsidR="00B75CE5" w:rsidRPr="00B75CE5" w:rsidRDefault="00B75CE5" w:rsidP="00B75CE5">
            <w:r w:rsidRPr="00B75CE5">
              <w:t>£71,519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CC0F0" w14:textId="77777777" w:rsidR="00B75CE5" w:rsidRPr="00B75CE5" w:rsidRDefault="00B75CE5" w:rsidP="00B75CE5">
            <w:r w:rsidRPr="00B75CE5">
              <w:t>£73,879</w:t>
            </w:r>
          </w:p>
        </w:tc>
      </w:tr>
      <w:tr w:rsidR="00B75CE5" w:rsidRPr="00B75CE5" w14:paraId="78A5EE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5D2AA" w14:textId="77777777" w:rsidR="00B75CE5" w:rsidRPr="00B75CE5" w:rsidRDefault="00B75CE5" w:rsidP="00B75CE5">
            <w:r w:rsidRPr="00B75CE5">
              <w:t>Leader of Council (Band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F6DB7" w14:textId="77777777" w:rsidR="00B75CE5" w:rsidRPr="00B75CE5" w:rsidRDefault="00B75CE5" w:rsidP="00B75CE5">
            <w:r w:rsidRPr="00B75CE5">
              <w:t>£60,791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0FAE5" w14:textId="77777777" w:rsidR="00B75CE5" w:rsidRPr="00B75CE5" w:rsidRDefault="00B75CE5" w:rsidP="00B75CE5">
            <w:r w:rsidRPr="00B75CE5">
              <w:t>£62,797</w:t>
            </w:r>
          </w:p>
        </w:tc>
      </w:tr>
      <w:tr w:rsidR="00B75CE5" w:rsidRPr="00B75CE5" w14:paraId="4C14C4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C85E5" w14:textId="77777777" w:rsidR="00B75CE5" w:rsidRPr="00B75CE5" w:rsidRDefault="00B75CE5" w:rsidP="00B75CE5">
            <w:r w:rsidRPr="00B75CE5">
              <w:t>Leader of Council (Band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95CDD" w14:textId="77777777" w:rsidR="00B75CE5" w:rsidRPr="00B75CE5" w:rsidRDefault="00B75CE5" w:rsidP="00B75CE5">
            <w:r w:rsidRPr="00B75CE5">
              <w:t>£50,063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C4660" w14:textId="77777777" w:rsidR="00B75CE5" w:rsidRPr="00B75CE5" w:rsidRDefault="00B75CE5" w:rsidP="00B75CE5">
            <w:r w:rsidRPr="00B75CE5">
              <w:t>£51,715</w:t>
            </w:r>
          </w:p>
        </w:tc>
      </w:tr>
      <w:tr w:rsidR="00B75CE5" w:rsidRPr="00B75CE5" w14:paraId="5DA66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89368" w14:textId="77777777" w:rsidR="00B75CE5" w:rsidRPr="00B75CE5" w:rsidRDefault="00B75CE5" w:rsidP="00B75CE5">
            <w:r w:rsidRPr="00B75CE5">
              <w:t>Civic Head/Provost (Band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BCFBA" w14:textId="77777777" w:rsidR="00B75CE5" w:rsidRPr="00B75CE5" w:rsidRDefault="00B75CE5" w:rsidP="00B75CE5">
            <w:r w:rsidRPr="00B75CE5">
              <w:t>£53,640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CEF55" w14:textId="77777777" w:rsidR="00B75CE5" w:rsidRPr="00B75CE5" w:rsidRDefault="00B75CE5" w:rsidP="00B75CE5">
            <w:r w:rsidRPr="00B75CE5">
              <w:t>£55,410</w:t>
            </w:r>
          </w:p>
        </w:tc>
      </w:tr>
      <w:tr w:rsidR="00B75CE5" w:rsidRPr="00B75CE5" w14:paraId="27421F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4D20D" w14:textId="77777777" w:rsidR="00B75CE5" w:rsidRPr="00B75CE5" w:rsidRDefault="00B75CE5" w:rsidP="00B75CE5">
            <w:r w:rsidRPr="00B75CE5">
              <w:t>Senior Councillor (Band D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B198F" w14:textId="77777777" w:rsidR="00B75CE5" w:rsidRPr="00B75CE5" w:rsidRDefault="00B75CE5" w:rsidP="00B75CE5">
            <w:r w:rsidRPr="00B75CE5">
              <w:t>£53,640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05ED0" w14:textId="77777777" w:rsidR="00B75CE5" w:rsidRPr="00B75CE5" w:rsidRDefault="00B75CE5" w:rsidP="00B75CE5">
            <w:r w:rsidRPr="00B75CE5">
              <w:t>£55,410</w:t>
            </w:r>
          </w:p>
        </w:tc>
      </w:tr>
    </w:tbl>
    <w:p w14:paraId="2EC1B486" w14:textId="77777777" w:rsidR="00B75CE5" w:rsidRPr="00B75CE5" w:rsidRDefault="00B75CE5" w:rsidP="00B75CE5">
      <w:r w:rsidRPr="00B75CE5">
        <w:t>The data indicates that while a basic councillor's pay is comparable to an entry-level professional role, senior political positions in Scotland's major cities offer salaries that are benchmarked against Members of the Scottish Parliament (MSPs), providing a high-level career trajectory for those who excel in the political arena.</w:t>
      </w:r>
    </w:p>
    <w:p w14:paraId="58375105" w14:textId="77777777" w:rsidR="00B75CE5" w:rsidRPr="00B75CE5" w:rsidRDefault="00B75CE5" w:rsidP="00B75CE5">
      <w:pPr>
        <w:rPr>
          <w:b/>
          <w:bCs/>
        </w:rPr>
      </w:pPr>
      <w:r w:rsidRPr="00B75CE5">
        <w:rPr>
          <w:b/>
          <w:bCs/>
        </w:rPr>
        <w:lastRenderedPageBreak/>
        <w:t>The Pension Fortress: Long-Term Financial Security</w:t>
      </w:r>
    </w:p>
    <w:p w14:paraId="5D2C0C93" w14:textId="77777777" w:rsidR="00B75CE5" w:rsidRPr="00B75CE5" w:rsidRDefault="00B75CE5" w:rsidP="00B75CE5">
      <w:r w:rsidRPr="00B75CE5">
        <w:t>For students from disadvantaged backgrounds, the concept of a "pension" can often feel distant or irrelevant. However, in the context of the councillor role, the Local Government Pension Scheme (LGPS) is one of the most robust "hidden" benefits of the job. It offers a level of financial security that is increasingly rare in the private sector.</w:t>
      </w:r>
    </w:p>
    <w:p w14:paraId="7DEB427C" w14:textId="77777777" w:rsidR="00B75CE5" w:rsidRPr="00B75CE5" w:rsidRDefault="00B75CE5" w:rsidP="00B75CE5">
      <w:pPr>
        <w:rPr>
          <w:b/>
          <w:bCs/>
        </w:rPr>
      </w:pPr>
      <w:r w:rsidRPr="00B75CE5">
        <w:rPr>
          <w:b/>
          <w:bCs/>
        </w:rPr>
        <w:t>The Mechanism of the Career Average Revalued Earnings (CARE) Scheme</w:t>
      </w:r>
    </w:p>
    <w:p w14:paraId="45627C24" w14:textId="77777777" w:rsidR="00B75CE5" w:rsidRPr="00B75CE5" w:rsidRDefault="00B75CE5" w:rsidP="00B75CE5">
      <w:r w:rsidRPr="00B75CE5">
        <w:t>The LGPS is a "defined benefit" scheme, meaning that the eventual payout is guaranteed by law and not dependent on the performance of the stock market. For every year a councillor serves, they build up a pension based on 1/49th of their actual pensionable pay for that year.</w:t>
      </w:r>
    </w:p>
    <w:p w14:paraId="6E415CE6" w14:textId="77777777" w:rsidR="00B75CE5" w:rsidRPr="00B75CE5" w:rsidRDefault="00B75CE5" w:rsidP="00B75CE5">
      <w:r w:rsidRPr="00B75CE5">
        <w:t>The "unvarnished truth" here is the power of revaluation. Every April, the total pension a councillor has built up is adjusted in line with the Consumer Prices Index (CPI) to account for inflation. This means that if you serve for ten years, the pension you earned in your first year is "worth" the same in terms of buying power as the day you earned it.</w:t>
      </w:r>
    </w:p>
    <w:p w14:paraId="5C95CC01" w14:textId="77777777" w:rsidR="00B75CE5" w:rsidRPr="00B75CE5" w:rsidRDefault="00B75CE5" w:rsidP="00B75CE5">
      <w:pPr>
        <w:rPr>
          <w:b/>
          <w:bCs/>
        </w:rPr>
      </w:pPr>
      <w:r w:rsidRPr="00B75CE5">
        <w:rPr>
          <w:b/>
          <w:bCs/>
        </w:rPr>
        <w:t>Contributions and Flexibility</w:t>
      </w:r>
    </w:p>
    <w:p w14:paraId="79C0244B" w14:textId="77777777" w:rsidR="00B75CE5" w:rsidRPr="00B75CE5" w:rsidRDefault="00B75CE5" w:rsidP="00B75CE5">
      <w:r w:rsidRPr="00B75CE5">
        <w:t>Participation is not free; it requires a tiered contribution from the councillor's own allowance. This is a progressive system where those earning more pay a higher percentage of their income into the fund.</w:t>
      </w:r>
    </w:p>
    <w:tbl>
      <w:tblPr>
        <w:tblW w:w="0" w:type="auto"/>
        <w:tblCellSpacing w:w="15" w:type="dxa"/>
        <w:tblCellMar>
          <w:left w:w="0" w:type="dxa"/>
          <w:right w:w="0" w:type="dxa"/>
        </w:tblCellMar>
        <w:tblLook w:val="04A0" w:firstRow="1" w:lastRow="0" w:firstColumn="1" w:lastColumn="0" w:noHBand="0" w:noVBand="1"/>
      </w:tblPr>
      <w:tblGrid>
        <w:gridCol w:w="4095"/>
        <w:gridCol w:w="3332"/>
      </w:tblGrid>
      <w:tr w:rsidR="00B75CE5" w:rsidRPr="00B75CE5" w14:paraId="6009FE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D3A98" w14:textId="77777777" w:rsidR="00B75CE5" w:rsidRPr="00B75CE5" w:rsidRDefault="00B75CE5" w:rsidP="00B75CE5">
            <w:r w:rsidRPr="00B75CE5">
              <w:rPr>
                <w:b/>
                <w:bCs/>
              </w:rPr>
              <w:t>Annual Pensionable Pay (2024/25)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DC20B" w14:textId="77777777" w:rsidR="00B75CE5" w:rsidRPr="00B75CE5" w:rsidRDefault="00B75CE5" w:rsidP="00B75CE5">
            <w:r w:rsidRPr="00B75CE5">
              <w:rPr>
                <w:b/>
                <w:bCs/>
              </w:rPr>
              <w:t xml:space="preserve">Member Contribution Rate </w:t>
            </w:r>
          </w:p>
        </w:tc>
      </w:tr>
      <w:tr w:rsidR="00B75CE5" w:rsidRPr="00B75CE5" w14:paraId="3786C8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F0C8" w14:textId="77777777" w:rsidR="00B75CE5" w:rsidRPr="00B75CE5" w:rsidRDefault="00B75CE5" w:rsidP="00B75CE5">
            <w:r w:rsidRPr="00B75CE5">
              <w:t>Up to £27,000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11B73" w14:textId="77777777" w:rsidR="00B75CE5" w:rsidRPr="00B75CE5" w:rsidRDefault="00B75CE5" w:rsidP="00B75CE5">
            <w:r w:rsidRPr="00B75CE5">
              <w:t>5.5%</w:t>
            </w:r>
          </w:p>
        </w:tc>
      </w:tr>
      <w:tr w:rsidR="00B75CE5" w:rsidRPr="00B75CE5" w14:paraId="59C097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0032E" w14:textId="77777777" w:rsidR="00B75CE5" w:rsidRPr="00B75CE5" w:rsidRDefault="00B75CE5" w:rsidP="00B75CE5">
            <w:r w:rsidRPr="00B75CE5">
              <w:t>£27,001 to £33,000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6D399" w14:textId="77777777" w:rsidR="00B75CE5" w:rsidRPr="00B75CE5" w:rsidRDefault="00B75CE5" w:rsidP="00B75CE5">
            <w:r w:rsidRPr="00B75CE5">
              <w:t>7.25%</w:t>
            </w:r>
          </w:p>
        </w:tc>
      </w:tr>
      <w:tr w:rsidR="00B75CE5" w:rsidRPr="00B75CE5" w14:paraId="05AE8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7906C" w14:textId="77777777" w:rsidR="00B75CE5" w:rsidRPr="00B75CE5" w:rsidRDefault="00B75CE5" w:rsidP="00B75CE5">
            <w:r w:rsidRPr="00B75CE5">
              <w:t>£33,001 to £45,300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C6A16" w14:textId="77777777" w:rsidR="00B75CE5" w:rsidRPr="00B75CE5" w:rsidRDefault="00B75CE5" w:rsidP="00B75CE5">
            <w:r w:rsidRPr="00B75CE5">
              <w:t>8.5%</w:t>
            </w:r>
          </w:p>
        </w:tc>
      </w:tr>
      <w:tr w:rsidR="00B75CE5" w:rsidRPr="00B75CE5" w14:paraId="3E9EA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668FA" w14:textId="77777777" w:rsidR="00B75CE5" w:rsidRPr="00B75CE5" w:rsidRDefault="00B75CE5" w:rsidP="00B75CE5">
            <w:r w:rsidRPr="00B75CE5">
              <w:t>£45,301 to £60,400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5EEFF" w14:textId="77777777" w:rsidR="00B75CE5" w:rsidRPr="00B75CE5" w:rsidRDefault="00B75CE5" w:rsidP="00B75CE5">
            <w:r w:rsidRPr="00B75CE5">
              <w:t>9.5%</w:t>
            </w:r>
          </w:p>
        </w:tc>
      </w:tr>
      <w:tr w:rsidR="00B75CE5" w:rsidRPr="00B75CE5" w14:paraId="3536AE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BB35B" w14:textId="77777777" w:rsidR="00B75CE5" w:rsidRPr="00B75CE5" w:rsidRDefault="00B75CE5" w:rsidP="00B75CE5">
            <w:r w:rsidRPr="00B75CE5">
              <w:t>Above £60,401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C8E2A" w14:textId="77777777" w:rsidR="00B75CE5" w:rsidRPr="00B75CE5" w:rsidRDefault="00B75CE5" w:rsidP="00B75CE5">
            <w:r w:rsidRPr="00B75CE5">
              <w:t>12%</w:t>
            </w:r>
          </w:p>
        </w:tc>
      </w:tr>
    </w:tbl>
    <w:p w14:paraId="0DD1957C" w14:textId="77777777" w:rsidR="00B75CE5" w:rsidRPr="00B75CE5" w:rsidRDefault="00B75CE5" w:rsidP="00B75CE5">
      <w:r w:rsidRPr="00B75CE5">
        <w:t>For a basic councillor earning £25,982, the contribution is approximately 5.5%. The scheme also includes significant "ancillary benefits," such as a lump sum death grant of three times the annual pay if a councillor dies while in office, and pensions for spouses or civil partners. For a young person without family wealth, this acts as a critical safety net for their future family.</w:t>
      </w:r>
    </w:p>
    <w:p w14:paraId="3C606ADF" w14:textId="77777777" w:rsidR="00B75CE5" w:rsidRPr="00B75CE5" w:rsidRDefault="00B75CE5" w:rsidP="00B75CE5">
      <w:pPr>
        <w:rPr>
          <w:b/>
          <w:bCs/>
        </w:rPr>
      </w:pPr>
      <w:r w:rsidRPr="00B75CE5">
        <w:rPr>
          <w:b/>
          <w:bCs/>
        </w:rPr>
        <w:lastRenderedPageBreak/>
        <w:t>The Daily Grind: Casework, Committees, and the "Butter in the Sandwich"</w:t>
      </w:r>
    </w:p>
    <w:p w14:paraId="59F0C906" w14:textId="77777777" w:rsidR="00B75CE5" w:rsidRPr="00B75CE5" w:rsidRDefault="00B75CE5" w:rsidP="00B75CE5">
      <w:r w:rsidRPr="00B75CE5">
        <w:t xml:space="preserve">A common misconception is that councillors spend all their time debating in the "chamber." </w:t>
      </w:r>
      <w:proofErr w:type="gramStart"/>
      <w:r w:rsidRPr="00B75CE5">
        <w:t>In reality, the</w:t>
      </w:r>
      <w:proofErr w:type="gramEnd"/>
      <w:r w:rsidRPr="00B75CE5">
        <w:t xml:space="preserve"> role is dominated by the "blurred edges" of community work and administrative oversight. One councillor famously described the role as the "butter in the sandwich"—not always the main event, but the essential element that holds the different parts of the council and the community together.</w:t>
      </w:r>
    </w:p>
    <w:p w14:paraId="055CC71F" w14:textId="77777777" w:rsidR="00B75CE5" w:rsidRPr="00B75CE5" w:rsidRDefault="00B75CE5" w:rsidP="00B75CE5">
      <w:pPr>
        <w:rPr>
          <w:b/>
          <w:bCs/>
        </w:rPr>
      </w:pPr>
      <w:r w:rsidRPr="00B75CE5">
        <w:rPr>
          <w:b/>
          <w:bCs/>
        </w:rPr>
        <w:t>The Reality of Casework</w:t>
      </w:r>
    </w:p>
    <w:p w14:paraId="534F9EDE" w14:textId="77777777" w:rsidR="00B75CE5" w:rsidRPr="00B75CE5" w:rsidRDefault="00B75CE5" w:rsidP="00B75CE5">
      <w:r w:rsidRPr="00B75CE5">
        <w:t>Casework is the direct advocacy work a councillor performs for their constituents. This is where the "unvarnished truth" of community life meets the bureaucracy of the state. For many residents, the councillor is the person they call when every other system has failed them.</w:t>
      </w:r>
    </w:p>
    <w:p w14:paraId="308E83BD" w14:textId="77777777" w:rsidR="00B75CE5" w:rsidRPr="00B75CE5" w:rsidRDefault="00B75CE5" w:rsidP="00B75CE5">
      <w:pPr>
        <w:numPr>
          <w:ilvl w:val="0"/>
          <w:numId w:val="1"/>
        </w:numPr>
      </w:pPr>
      <w:r w:rsidRPr="00B75CE5">
        <w:rPr>
          <w:b/>
          <w:bCs/>
        </w:rPr>
        <w:t>Direct Queries and Service Requests:</w:t>
      </w:r>
      <w:r w:rsidRPr="00B75CE5">
        <w:t xml:space="preserve"> These are often practical, such as helping a </w:t>
      </w:r>
      <w:proofErr w:type="spellStart"/>
      <w:r w:rsidRPr="00B75CE5">
        <w:t>neighbor</w:t>
      </w:r>
      <w:proofErr w:type="spellEnd"/>
      <w:r w:rsidRPr="00B75CE5">
        <w:t xml:space="preserve"> track the progress of a grant application or arranging for the removal of a burnt-out vehicle from a local park.</w:t>
      </w:r>
    </w:p>
    <w:p w14:paraId="6660C260" w14:textId="77777777" w:rsidR="00B75CE5" w:rsidRPr="00B75CE5" w:rsidRDefault="00B75CE5" w:rsidP="00B75CE5">
      <w:pPr>
        <w:numPr>
          <w:ilvl w:val="0"/>
          <w:numId w:val="1"/>
        </w:numPr>
      </w:pPr>
      <w:r w:rsidRPr="00B75CE5">
        <w:rPr>
          <w:b/>
          <w:bCs/>
        </w:rPr>
        <w:t>Complex Advocacy:</w:t>
      </w:r>
      <w:r w:rsidRPr="00B75CE5">
        <w:t xml:space="preserve"> This involves supporting families in high-stress situations, such as navigating school placements for children with additional support needs or challenging housing benefit decisions.</w:t>
      </w:r>
    </w:p>
    <w:p w14:paraId="290DB91D" w14:textId="77777777" w:rsidR="00B75CE5" w:rsidRPr="00B75CE5" w:rsidRDefault="00B75CE5" w:rsidP="00B75CE5">
      <w:pPr>
        <w:numPr>
          <w:ilvl w:val="0"/>
          <w:numId w:val="1"/>
        </w:numPr>
      </w:pPr>
      <w:r w:rsidRPr="00B75CE5">
        <w:rPr>
          <w:b/>
          <w:bCs/>
        </w:rPr>
        <w:t>The Emotional Toll:</w:t>
      </w:r>
      <w:r w:rsidRPr="00B75CE5">
        <w:t xml:space="preserve"> Councillors often visit residents in their homes, seeing firsthand the effects of poverty, ill-health, and social isolation. This requires a high level of empathy but also the professional distance to avoid emotional burnout.</w:t>
      </w:r>
    </w:p>
    <w:p w14:paraId="0E835804" w14:textId="77777777" w:rsidR="00B75CE5" w:rsidRPr="00B75CE5" w:rsidRDefault="00B75CE5" w:rsidP="00B75CE5">
      <w:pPr>
        <w:rPr>
          <w:b/>
          <w:bCs/>
        </w:rPr>
      </w:pPr>
      <w:r w:rsidRPr="00B75CE5">
        <w:rPr>
          <w:b/>
          <w:bCs/>
        </w:rPr>
        <w:t>The Committee Cycle and Scrutiny</w:t>
      </w:r>
    </w:p>
    <w:p w14:paraId="5FD45A0F" w14:textId="77777777" w:rsidR="00B75CE5" w:rsidRPr="00B75CE5" w:rsidRDefault="00B75CE5" w:rsidP="00B75CE5">
      <w:r w:rsidRPr="00B75CE5">
        <w:t>Inside the council building, the work shifts toward strategic planning and oversight. Councillors do not "manage" the staff; instead, they ensure that the professional officers—the Chief Executive, the planners, and the teachers—are delivering services effectively and in line with the council's vision.</w:t>
      </w:r>
    </w:p>
    <w:p w14:paraId="708FCBA9" w14:textId="77777777" w:rsidR="00B75CE5" w:rsidRPr="00B75CE5" w:rsidRDefault="00B75CE5" w:rsidP="00B75CE5">
      <w:r w:rsidRPr="00B75CE5">
        <w:t xml:space="preserve">A councillor's week is punctuated by committee meetings that can last several hours. These meetings are formal and require significant preparation, including reading through hundreds of pages of "copious amounts of material". The ability to scrutinize financial data and identify where "every public pound" can do the </w:t>
      </w:r>
      <w:proofErr w:type="gramStart"/>
      <w:r w:rsidRPr="00B75CE5">
        <w:t>most good</w:t>
      </w:r>
      <w:proofErr w:type="gramEnd"/>
      <w:r w:rsidRPr="00B75CE5">
        <w:t xml:space="preserve"> is a core requirement of the role.</w:t>
      </w:r>
    </w:p>
    <w:tbl>
      <w:tblPr>
        <w:tblW w:w="0" w:type="auto"/>
        <w:tblCellSpacing w:w="15" w:type="dxa"/>
        <w:tblCellMar>
          <w:left w:w="0" w:type="dxa"/>
          <w:right w:w="0" w:type="dxa"/>
        </w:tblCellMar>
        <w:tblLook w:val="04A0" w:firstRow="1" w:lastRow="0" w:firstColumn="1" w:lastColumn="0" w:noHBand="0" w:noVBand="1"/>
      </w:tblPr>
      <w:tblGrid>
        <w:gridCol w:w="4343"/>
        <w:gridCol w:w="4667"/>
      </w:tblGrid>
      <w:tr w:rsidR="00B75CE5" w:rsidRPr="00B75CE5" w14:paraId="764C74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506E8" w14:textId="77777777" w:rsidR="00B75CE5" w:rsidRPr="00B75CE5" w:rsidRDefault="00B75CE5" w:rsidP="00B75CE5">
            <w:r w:rsidRPr="00B75CE5">
              <w:rPr>
                <w:b/>
                <w:bCs/>
              </w:rPr>
              <w:t>Activity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6DD81" w14:textId="77777777" w:rsidR="00B75CE5" w:rsidRPr="00B75CE5" w:rsidRDefault="00B75CE5" w:rsidP="00B75CE5">
            <w:r w:rsidRPr="00B75CE5">
              <w:rPr>
                <w:b/>
                <w:bCs/>
              </w:rPr>
              <w:t xml:space="preserve">Average Time Commitment </w:t>
            </w:r>
          </w:p>
        </w:tc>
      </w:tr>
      <w:tr w:rsidR="00B75CE5" w:rsidRPr="00B75CE5" w14:paraId="02877A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EAAD8" w14:textId="77777777" w:rsidR="00B75CE5" w:rsidRPr="00B75CE5" w:rsidRDefault="00B75CE5" w:rsidP="00B75CE5">
            <w:r w:rsidRPr="00B75CE5">
              <w:t>Formal Council/Committee Meetings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D1F53" w14:textId="77777777" w:rsidR="00B75CE5" w:rsidRPr="00B75CE5" w:rsidRDefault="00B75CE5" w:rsidP="00B75CE5">
            <w:r w:rsidRPr="00B75CE5">
              <w:t>8 hours per week</w:t>
            </w:r>
          </w:p>
        </w:tc>
      </w:tr>
      <w:tr w:rsidR="00B75CE5" w:rsidRPr="00B75CE5" w14:paraId="3AFE71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59DC3" w14:textId="77777777" w:rsidR="00B75CE5" w:rsidRPr="00B75CE5" w:rsidRDefault="00B75CE5" w:rsidP="00B75CE5">
            <w:r w:rsidRPr="00B75CE5">
              <w:lastRenderedPageBreak/>
              <w:t>Total Council Business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20535" w14:textId="77777777" w:rsidR="00B75CE5" w:rsidRPr="00B75CE5" w:rsidRDefault="00B75CE5" w:rsidP="00B75CE5">
            <w:r w:rsidRPr="00B75CE5">
              <w:t>36 hours per week</w:t>
            </w:r>
          </w:p>
        </w:tc>
      </w:tr>
      <w:tr w:rsidR="00B75CE5" w:rsidRPr="00B75CE5" w14:paraId="6427B5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C1F97" w14:textId="77777777" w:rsidR="00B75CE5" w:rsidRPr="00B75CE5" w:rsidRDefault="00B75CE5" w:rsidP="00B75CE5">
            <w:r w:rsidRPr="00B75CE5">
              <w:t>Informal Duties (Constituent work,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4B59A" w14:textId="77777777" w:rsidR="00B75CE5" w:rsidRPr="00B75CE5" w:rsidRDefault="00B75CE5" w:rsidP="00B75CE5">
            <w:r w:rsidRPr="00B75CE5">
              <w:t>16+ hours per week</w:t>
            </w:r>
          </w:p>
        </w:tc>
      </w:tr>
      <w:tr w:rsidR="00B75CE5" w:rsidRPr="00B75CE5" w14:paraId="661AE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33B70" w14:textId="77777777" w:rsidR="00B75CE5" w:rsidRPr="00B75CE5" w:rsidRDefault="00B75CE5" w:rsidP="00B75CE5">
            <w:r w:rsidRPr="00B75CE5">
              <w:t>Average for Councillors with Full-Time Jobs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C2A2E" w14:textId="77777777" w:rsidR="00B75CE5" w:rsidRPr="00B75CE5" w:rsidRDefault="00B75CE5" w:rsidP="00B75CE5">
            <w:r w:rsidRPr="00B75CE5">
              <w:t>31 hours of council work + 25 hours of employment</w:t>
            </w:r>
          </w:p>
        </w:tc>
      </w:tr>
    </w:tbl>
    <w:p w14:paraId="325610E6" w14:textId="77777777" w:rsidR="00B75CE5" w:rsidRPr="00B75CE5" w:rsidRDefault="00B75CE5" w:rsidP="00B75CE5">
      <w:pPr>
        <w:rPr>
          <w:b/>
          <w:bCs/>
        </w:rPr>
      </w:pPr>
      <w:r w:rsidRPr="00B75CE5">
        <w:rPr>
          <w:b/>
          <w:bCs/>
        </w:rPr>
        <w:t>The Hostile Environment: Abuse, Harassment, and Social Media</w:t>
      </w:r>
    </w:p>
    <w:p w14:paraId="2AD31DF3" w14:textId="77777777" w:rsidR="00B75CE5" w:rsidRPr="00B75CE5" w:rsidRDefault="00B75CE5" w:rsidP="00B75CE5">
      <w:r w:rsidRPr="00B75CE5">
        <w:t>The most significant "unvarnished truth" that potential candidates must face is the escalating level of hostility directed at public figures. For a young person entering politics, the digital landscape has transformed the nature of the role from one of community respect to one of constant public vulnerability.</w:t>
      </w:r>
    </w:p>
    <w:p w14:paraId="0030B751" w14:textId="77777777" w:rsidR="00B75CE5" w:rsidRPr="00B75CE5" w:rsidRDefault="00B75CE5" w:rsidP="00B75CE5">
      <w:pPr>
        <w:rPr>
          <w:b/>
          <w:bCs/>
        </w:rPr>
      </w:pPr>
      <w:r w:rsidRPr="00B75CE5">
        <w:rPr>
          <w:b/>
          <w:bCs/>
        </w:rPr>
        <w:t>The Statistics of Intimidation</w:t>
      </w:r>
    </w:p>
    <w:p w14:paraId="67F54F34" w14:textId="77777777" w:rsidR="00B75CE5" w:rsidRPr="00B75CE5" w:rsidRDefault="00B75CE5" w:rsidP="00B75CE5">
      <w:r w:rsidRPr="00B75CE5">
        <w:t>The 2024 "Debate Not Hate" survey provides a stark look at the risks involved. 73% of councillors reported experiencing abuse or intimidation in the past 12 months. This is not merely "robust debate"; it includes threats of violence (22%), threats of property damage (10%), and actual physical assault in 11% of cases according to some datasets.</w:t>
      </w:r>
    </w:p>
    <w:p w14:paraId="48EC613F" w14:textId="77777777" w:rsidR="00B75CE5" w:rsidRPr="00B75CE5" w:rsidRDefault="00B75CE5" w:rsidP="00B75CE5">
      <w:r w:rsidRPr="00B75CE5">
        <w:t>Social media is the primary vector for this abuse. The anonymity of online platforms allows for the rapid spread of disinformation and personal attacks, with 73% of councillors citing social media as a primary source of harassment [url141]. For women and younger councillors, the risk is statistically higher, often involving misogynistic or gender-based attacks that have increased more than a hundred-fold for some elected officials in recent years.</w:t>
      </w:r>
    </w:p>
    <w:p w14:paraId="2F5B9092" w14:textId="77777777" w:rsidR="00B75CE5" w:rsidRPr="00B75CE5" w:rsidRDefault="00B75CE5" w:rsidP="00B75CE5">
      <w:pPr>
        <w:rPr>
          <w:b/>
          <w:bCs/>
        </w:rPr>
      </w:pPr>
      <w:r w:rsidRPr="00B75CE5">
        <w:rPr>
          <w:b/>
          <w:bCs/>
        </w:rPr>
        <w:t>The Impact on Democracy</w:t>
      </w:r>
    </w:p>
    <w:p w14:paraId="66C5ECFB" w14:textId="77777777" w:rsidR="00B75CE5" w:rsidRPr="00B75CE5" w:rsidRDefault="00B75CE5" w:rsidP="00B75CE5">
      <w:r w:rsidRPr="00B75CE5">
        <w:t>The consequence of this toxicity is a "chilling effect" on representation. Many elected members report not feeling safe enough to participate fully in public life. For a student from a disadvantaged background, who may already feel like an "outsider," the prospect of public abuse can be a major deterrent. COSLA (the Convention of Scottish Local Authorities) has recently called for a "holistic, preventative approach" to strengthen standards and ensure that those who serve their communities can do so without fear.</w:t>
      </w:r>
    </w:p>
    <w:p w14:paraId="52213F03" w14:textId="77777777" w:rsidR="00B75CE5" w:rsidRPr="00B75CE5" w:rsidRDefault="00B75CE5" w:rsidP="00B75CE5">
      <w:pPr>
        <w:rPr>
          <w:b/>
          <w:bCs/>
        </w:rPr>
      </w:pPr>
      <w:r w:rsidRPr="00B75CE5">
        <w:rPr>
          <w:b/>
          <w:bCs/>
        </w:rPr>
        <w:t>Ethics and the Standards Commission</w:t>
      </w:r>
    </w:p>
    <w:p w14:paraId="607B2A28" w14:textId="77777777" w:rsidR="00B75CE5" w:rsidRPr="00B75CE5" w:rsidRDefault="00B75CE5" w:rsidP="00B75CE5">
      <w:r w:rsidRPr="00B75CE5">
        <w:lastRenderedPageBreak/>
        <w:t>To maintain public trust, councillors are bound by a strict "Code of Conduct" issued by the Scottish Ministers. This is an ethical framework that governs every aspect of a councillor's professional life, including how they use social media, their relationship with council employees, and their declaration of financial interests.</w:t>
      </w:r>
    </w:p>
    <w:p w14:paraId="700D3917" w14:textId="77777777" w:rsidR="00B75CE5" w:rsidRPr="00B75CE5" w:rsidRDefault="00B75CE5" w:rsidP="00B75CE5">
      <w:pPr>
        <w:rPr>
          <w:b/>
          <w:bCs/>
        </w:rPr>
      </w:pPr>
      <w:r w:rsidRPr="00B75CE5">
        <w:rPr>
          <w:b/>
          <w:bCs/>
        </w:rPr>
        <w:t>Accountability and Sanctions</w:t>
      </w:r>
    </w:p>
    <w:p w14:paraId="46540B29" w14:textId="77777777" w:rsidR="00B75CE5" w:rsidRPr="00B75CE5" w:rsidRDefault="00B75CE5" w:rsidP="00B75CE5">
      <w:r w:rsidRPr="00B75CE5">
        <w:t>If a councillor is suspected of breaching the code—for example, by failing to declare a connection to a local business that is applying for a contract—anyone can make a complaint to the Standards Commission for Scotland.</w:t>
      </w:r>
    </w:p>
    <w:p w14:paraId="213CFBA3" w14:textId="77777777" w:rsidR="00B75CE5" w:rsidRPr="00B75CE5" w:rsidRDefault="00B75CE5" w:rsidP="00B75CE5">
      <w:r w:rsidRPr="00B75CE5">
        <w:t>The "unvarnished truth" is that a councillor’s reputation is their most valuable and fragile asset. An investigation by the Standards Commission can result in public hearings and significant sanctions, including suspension from council duties or total disqualification from office. For a student from a disadvantaged background, where "social capital" is often hard-won, the risk of a public loss of reputation is a serious consideration.</w:t>
      </w:r>
    </w:p>
    <w:p w14:paraId="3B8E6A97" w14:textId="77777777" w:rsidR="00B75CE5" w:rsidRPr="00B75CE5" w:rsidRDefault="00B75CE5" w:rsidP="00B75CE5">
      <w:pPr>
        <w:rPr>
          <w:b/>
          <w:bCs/>
        </w:rPr>
      </w:pPr>
      <w:r w:rsidRPr="00B75CE5">
        <w:rPr>
          <w:b/>
          <w:bCs/>
        </w:rPr>
        <w:t>Key Principles of the Code</w:t>
      </w:r>
    </w:p>
    <w:p w14:paraId="619BFC8B" w14:textId="77777777" w:rsidR="00B75CE5" w:rsidRPr="00B75CE5" w:rsidRDefault="00B75CE5" w:rsidP="00B75CE5">
      <w:pPr>
        <w:numPr>
          <w:ilvl w:val="0"/>
          <w:numId w:val="2"/>
        </w:numPr>
      </w:pPr>
      <w:r w:rsidRPr="00B75CE5">
        <w:rPr>
          <w:b/>
          <w:bCs/>
        </w:rPr>
        <w:t>Selflessness:</w:t>
      </w:r>
      <w:r w:rsidRPr="00B75CE5">
        <w:t xml:space="preserve"> Taking decisions solely in terms of the public interest, not for personal gain.</w:t>
      </w:r>
    </w:p>
    <w:p w14:paraId="38344A98" w14:textId="77777777" w:rsidR="00B75CE5" w:rsidRPr="00B75CE5" w:rsidRDefault="00B75CE5" w:rsidP="00B75CE5">
      <w:pPr>
        <w:numPr>
          <w:ilvl w:val="0"/>
          <w:numId w:val="2"/>
        </w:numPr>
      </w:pPr>
      <w:r w:rsidRPr="00B75CE5">
        <w:rPr>
          <w:b/>
          <w:bCs/>
        </w:rPr>
        <w:t>Integrity:</w:t>
      </w:r>
      <w:r w:rsidRPr="00B75CE5">
        <w:t xml:space="preserve"> Avoiding any financial or other obligation to outside organizations that might influence your judgment.</w:t>
      </w:r>
    </w:p>
    <w:p w14:paraId="491E8ADA" w14:textId="77777777" w:rsidR="00B75CE5" w:rsidRPr="00B75CE5" w:rsidRDefault="00B75CE5" w:rsidP="00B75CE5">
      <w:pPr>
        <w:numPr>
          <w:ilvl w:val="0"/>
          <w:numId w:val="2"/>
        </w:numPr>
      </w:pPr>
      <w:r w:rsidRPr="00B75CE5">
        <w:rPr>
          <w:b/>
          <w:bCs/>
        </w:rPr>
        <w:t>Objectivity:</w:t>
      </w:r>
      <w:r w:rsidRPr="00B75CE5">
        <w:t xml:space="preserve"> Making decisions solely on merit when awarding contracts or making appointments.</w:t>
      </w:r>
    </w:p>
    <w:p w14:paraId="33C19AAC" w14:textId="77777777" w:rsidR="00B75CE5" w:rsidRPr="00B75CE5" w:rsidRDefault="00B75CE5" w:rsidP="00B75CE5">
      <w:pPr>
        <w:numPr>
          <w:ilvl w:val="0"/>
          <w:numId w:val="2"/>
        </w:numPr>
      </w:pPr>
      <w:r w:rsidRPr="00B75CE5">
        <w:rPr>
          <w:b/>
          <w:bCs/>
        </w:rPr>
        <w:t>Respect:</w:t>
      </w:r>
      <w:r w:rsidRPr="00B75CE5">
        <w:t xml:space="preserve"> Treating all other councillors, council employees, and members of the public with courtesy </w:t>
      </w:r>
      <w:proofErr w:type="gramStart"/>
      <w:r w:rsidRPr="00B75CE5">
        <w:t>at all times</w:t>
      </w:r>
      <w:proofErr w:type="gramEnd"/>
      <w:r w:rsidRPr="00B75CE5">
        <w:t>.</w:t>
      </w:r>
    </w:p>
    <w:p w14:paraId="25578B48" w14:textId="77777777" w:rsidR="00B75CE5" w:rsidRPr="00B75CE5" w:rsidRDefault="00B75CE5" w:rsidP="00B75CE5">
      <w:pPr>
        <w:rPr>
          <w:b/>
          <w:bCs/>
        </w:rPr>
      </w:pPr>
      <w:r w:rsidRPr="00B75CE5">
        <w:rPr>
          <w:b/>
          <w:bCs/>
        </w:rPr>
        <w:t>The Future Role: AI, Automation, and the Shift to Executive Leadership</w:t>
      </w:r>
    </w:p>
    <w:p w14:paraId="2A8717FC" w14:textId="77777777" w:rsidR="00B75CE5" w:rsidRPr="00B75CE5" w:rsidRDefault="00B75CE5" w:rsidP="00B75CE5">
      <w:r w:rsidRPr="00B75CE5">
        <w:t>As we look toward the 2026-2030 term, the nature of the councillor’s work is being fundamentally altered by technology. This is not just a change in "office tools" but a transformation in how local government functions.</w:t>
      </w:r>
    </w:p>
    <w:p w14:paraId="1BAFD552" w14:textId="77777777" w:rsidR="00B75CE5" w:rsidRPr="00B75CE5" w:rsidRDefault="00B75CE5" w:rsidP="00B75CE5">
      <w:pPr>
        <w:rPr>
          <w:b/>
          <w:bCs/>
        </w:rPr>
      </w:pPr>
      <w:r w:rsidRPr="00B75CE5">
        <w:rPr>
          <w:b/>
          <w:bCs/>
        </w:rPr>
        <w:t>AI as an Analytical Tool</w:t>
      </w:r>
    </w:p>
    <w:p w14:paraId="43977C29" w14:textId="77777777" w:rsidR="00B75CE5" w:rsidRPr="00B75CE5" w:rsidRDefault="00B75CE5" w:rsidP="00B75CE5">
      <w:r w:rsidRPr="00B75CE5">
        <w:t xml:space="preserve">Advanced AI systems are now capable of performing the analytical, planning, and drafting functions that once required days of professional effort. For the modern councillor, this is a double-edged sword. AI can "synthesize public opinion" by </w:t>
      </w:r>
      <w:proofErr w:type="spellStart"/>
      <w:r w:rsidRPr="00B75CE5">
        <w:t>analyzing</w:t>
      </w:r>
      <w:proofErr w:type="spellEnd"/>
      <w:r w:rsidRPr="00B75CE5">
        <w:t xml:space="preserve"> tens of thousands of citizen </w:t>
      </w:r>
      <w:proofErr w:type="gramStart"/>
      <w:r w:rsidRPr="00B75CE5">
        <w:t>comments, or</w:t>
      </w:r>
      <w:proofErr w:type="gramEnd"/>
      <w:r w:rsidRPr="00B75CE5">
        <w:t xml:space="preserve"> detect patterns of tax evasion and "bid rigging" in council contracts that would be invisible to the human eye.</w:t>
      </w:r>
    </w:p>
    <w:p w14:paraId="258314C7" w14:textId="77777777" w:rsidR="00B75CE5" w:rsidRPr="00B75CE5" w:rsidRDefault="00B75CE5" w:rsidP="00B75CE5">
      <w:r w:rsidRPr="00B75CE5">
        <w:t xml:space="preserve">However, the "governance test" for the new generation of councillors will be how they manage these systems. The core principle remains that "leadership owns outcomes". </w:t>
      </w:r>
      <w:r w:rsidRPr="00B75CE5">
        <w:lastRenderedPageBreak/>
        <w:t>Even if an AI recommends a particular road maintenance schedule or identifies a school for closure, the elected councillor is the one who must stand in front of the community and justify the decision.</w:t>
      </w:r>
    </w:p>
    <w:p w14:paraId="30C0CEA4" w14:textId="77777777" w:rsidR="00B75CE5" w:rsidRPr="00B75CE5" w:rsidRDefault="00B75CE5" w:rsidP="00B75CE5">
      <w:pPr>
        <w:rPr>
          <w:b/>
          <w:bCs/>
        </w:rPr>
      </w:pPr>
      <w:r w:rsidRPr="00B75CE5">
        <w:rPr>
          <w:b/>
          <w:bCs/>
        </w:rPr>
        <w:t>The Productivity Dividend</w:t>
      </w:r>
    </w:p>
    <w:p w14:paraId="6FC433D4" w14:textId="77777777" w:rsidR="00B75CE5" w:rsidRPr="00B75CE5" w:rsidRDefault="00B75CE5" w:rsidP="00B75CE5">
      <w:r w:rsidRPr="00B75CE5">
        <w:t>For a busy councillor, AI holds the potential to "free up" time from repetitive administrative tasks—such as data entry or form processing—allowing them to focus on the "human judgment and human interaction" that are essential to the role. In cities like Amsterdam and Barcelona, AI is already being used to optimize waste collection and public transport speeds, providing councillors with better data to make informed decisions.</w:t>
      </w:r>
    </w:p>
    <w:tbl>
      <w:tblPr>
        <w:tblW w:w="0" w:type="auto"/>
        <w:tblCellSpacing w:w="15" w:type="dxa"/>
        <w:tblCellMar>
          <w:left w:w="0" w:type="dxa"/>
          <w:right w:w="0" w:type="dxa"/>
        </w:tblCellMar>
        <w:tblLook w:val="04A0" w:firstRow="1" w:lastRow="0" w:firstColumn="1" w:lastColumn="0" w:noHBand="0" w:noVBand="1"/>
      </w:tblPr>
      <w:tblGrid>
        <w:gridCol w:w="2372"/>
        <w:gridCol w:w="3123"/>
        <w:gridCol w:w="3515"/>
      </w:tblGrid>
      <w:tr w:rsidR="00B75CE5" w:rsidRPr="00B75CE5" w14:paraId="7B6D3D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54C71" w14:textId="77777777" w:rsidR="00B75CE5" w:rsidRPr="00B75CE5" w:rsidRDefault="00B75CE5" w:rsidP="00B75CE5">
            <w:r w:rsidRPr="00B75CE5">
              <w:rPr>
                <w:b/>
                <w:bCs/>
              </w:rPr>
              <w:t>AI Application in Local Government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271C7" w14:textId="77777777" w:rsidR="00B75CE5" w:rsidRPr="00B75CE5" w:rsidRDefault="00B75CE5" w:rsidP="00B75CE5">
            <w:r w:rsidRPr="00B75CE5">
              <w:rPr>
                <w:b/>
                <w:bCs/>
              </w:rPr>
              <w:t>Benefit to the Councillor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3BA42" w14:textId="77777777" w:rsidR="00B75CE5" w:rsidRPr="00B75CE5" w:rsidRDefault="00B75CE5" w:rsidP="00B75CE5">
            <w:r w:rsidRPr="00B75CE5">
              <w:rPr>
                <w:b/>
                <w:bCs/>
              </w:rPr>
              <w:t>Risk/Challenge to the Councillor</w:t>
            </w:r>
          </w:p>
        </w:tc>
      </w:tr>
      <w:tr w:rsidR="00B75CE5" w:rsidRPr="00B75CE5" w14:paraId="613D3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D36EE" w14:textId="77777777" w:rsidR="00B75CE5" w:rsidRPr="00B75CE5" w:rsidRDefault="00B75CE5" w:rsidP="00B75CE5">
            <w:r w:rsidRPr="00B75CE5">
              <w:t xml:space="preserve">Natural Language Chatbots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11C4E" w14:textId="77777777" w:rsidR="00B75CE5" w:rsidRPr="00B75CE5" w:rsidRDefault="00B75CE5" w:rsidP="00B75CE5">
            <w:r w:rsidRPr="00B75CE5">
              <w:t>Handles routine constituent questions, reducing casework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7BFFF" w14:textId="77777777" w:rsidR="00B75CE5" w:rsidRPr="00B75CE5" w:rsidRDefault="00B75CE5" w:rsidP="00B75CE5">
            <w:r w:rsidRPr="00B75CE5">
              <w:t>Risks losing the "personal touch" that builds trust with residents.</w:t>
            </w:r>
          </w:p>
        </w:tc>
      </w:tr>
      <w:tr w:rsidR="00B75CE5" w:rsidRPr="00B75CE5" w14:paraId="4B83E1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CFEE4" w14:textId="77777777" w:rsidR="00B75CE5" w:rsidRPr="00B75CE5" w:rsidRDefault="00B75CE5" w:rsidP="00B75CE5">
            <w:r w:rsidRPr="00B75CE5">
              <w:t xml:space="preserve">Predictive Data Analytics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B140B" w14:textId="77777777" w:rsidR="00B75CE5" w:rsidRPr="00B75CE5" w:rsidRDefault="00B75CE5" w:rsidP="00B75CE5">
            <w:r w:rsidRPr="00B75CE5">
              <w:t>Forecasts future demand for social care or infrastructure needs.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CD212" w14:textId="77777777" w:rsidR="00B75CE5" w:rsidRPr="00B75CE5" w:rsidRDefault="00B75CE5" w:rsidP="00B75CE5">
            <w:r w:rsidRPr="00B75CE5">
              <w:t>Requires councillors to be "data-literate" and understand algorithmic bias.</w:t>
            </w:r>
          </w:p>
        </w:tc>
      </w:tr>
      <w:tr w:rsidR="00B75CE5" w:rsidRPr="00B75CE5" w14:paraId="5CF81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BE520" w14:textId="77777777" w:rsidR="00B75CE5" w:rsidRPr="00B75CE5" w:rsidRDefault="00B75CE5" w:rsidP="00B75CE5">
            <w:r w:rsidRPr="00B75CE5">
              <w:t xml:space="preserve">Automated Video Inspection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1C54E" w14:textId="77777777" w:rsidR="00B75CE5" w:rsidRPr="00B75CE5" w:rsidRDefault="00B75CE5" w:rsidP="00B75CE5">
            <w:r w:rsidRPr="00B75CE5">
              <w:t>Speeds up the inspection of public assets (e.g., sewers, roads).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B2286" w14:textId="77777777" w:rsidR="00B75CE5" w:rsidRPr="00B75CE5" w:rsidRDefault="00B75CE5" w:rsidP="00B75CE5">
            <w:r w:rsidRPr="00B75CE5">
              <w:t>Ensuring that technical efficiency doesn't override local community needs.</w:t>
            </w:r>
          </w:p>
        </w:tc>
      </w:tr>
      <w:tr w:rsidR="00B75CE5" w:rsidRPr="00B75CE5" w14:paraId="7F14C6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4A57E" w14:textId="77777777" w:rsidR="00B75CE5" w:rsidRPr="00B75CE5" w:rsidRDefault="00B75CE5" w:rsidP="00B75CE5">
            <w:r w:rsidRPr="00B75CE5">
              <w:t xml:space="preserve">Sentiment Analysis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D9F59" w14:textId="77777777" w:rsidR="00B75CE5" w:rsidRPr="00B75CE5" w:rsidRDefault="00B75CE5" w:rsidP="00B75CE5">
            <w:proofErr w:type="gramStart"/>
            <w:r w:rsidRPr="00B75CE5">
              <w:t>Gauges</w:t>
            </w:r>
            <w:proofErr w:type="gramEnd"/>
            <w:r w:rsidRPr="00B75CE5">
              <w:t xml:space="preserve"> public reaction to new policies via social media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70B99" w14:textId="77777777" w:rsidR="00B75CE5" w:rsidRPr="00B75CE5" w:rsidRDefault="00B75CE5" w:rsidP="00B75CE5">
            <w:r w:rsidRPr="00B75CE5">
              <w:t>Risk of "echo chambers" or being influenced by vocal minorities online.</w:t>
            </w:r>
          </w:p>
        </w:tc>
      </w:tr>
    </w:tbl>
    <w:p w14:paraId="5B0FCEC7" w14:textId="77777777" w:rsidR="00B75CE5" w:rsidRPr="00B75CE5" w:rsidRDefault="00B75CE5" w:rsidP="00B75CE5">
      <w:pPr>
        <w:rPr>
          <w:b/>
          <w:bCs/>
        </w:rPr>
      </w:pPr>
      <w:r w:rsidRPr="00B75CE5">
        <w:rPr>
          <w:b/>
          <w:bCs/>
        </w:rPr>
        <w:t>The Skillset: Connecting SQA Modern Studies to the Council Chamber</w:t>
      </w:r>
    </w:p>
    <w:p w14:paraId="087C7DA4" w14:textId="77777777" w:rsidR="00B75CE5" w:rsidRPr="00B75CE5" w:rsidRDefault="00B75CE5" w:rsidP="00B75CE5">
      <w:r w:rsidRPr="00B75CE5">
        <w:t xml:space="preserve">Students who are currently studying National 5 or Higher Modern Studies are already being equipped with the foundational skills of a councillor. The Scottish Qualifications Authority (SQA) curriculum is designed to create "active citizens" who can </w:t>
      </w:r>
      <w:proofErr w:type="spellStart"/>
      <w:r w:rsidRPr="00B75CE5">
        <w:t>analyze</w:t>
      </w:r>
      <w:proofErr w:type="spellEnd"/>
      <w:r w:rsidRPr="00B75CE5">
        <w:t xml:space="preserve"> complex contemporary issues.</w:t>
      </w:r>
    </w:p>
    <w:p w14:paraId="2AECABC9" w14:textId="77777777" w:rsidR="00B75CE5" w:rsidRPr="00B75CE5" w:rsidRDefault="00B75CE5" w:rsidP="00B75CE5">
      <w:pPr>
        <w:rPr>
          <w:b/>
          <w:bCs/>
        </w:rPr>
      </w:pPr>
      <w:r w:rsidRPr="00B75CE5">
        <w:rPr>
          <w:b/>
          <w:bCs/>
        </w:rPr>
        <w:t>Narrative of Skills Application</w:t>
      </w:r>
    </w:p>
    <w:p w14:paraId="54870221" w14:textId="77777777" w:rsidR="00B75CE5" w:rsidRPr="00B75CE5" w:rsidRDefault="00B75CE5" w:rsidP="00B75CE5">
      <w:pPr>
        <w:numPr>
          <w:ilvl w:val="0"/>
          <w:numId w:val="3"/>
        </w:numPr>
      </w:pPr>
      <w:r w:rsidRPr="00B75CE5">
        <w:rPr>
          <w:b/>
          <w:bCs/>
        </w:rPr>
        <w:lastRenderedPageBreak/>
        <w:t>Information Handling and Evaluation:</w:t>
      </w:r>
      <w:r w:rsidRPr="00B75CE5">
        <w:t xml:space="preserve"> In the Modern Studies assignment, students must find multiple sources, evaluate their effectiveness, and identify bias. In the council chamber, this translates directly to reviewing a planning officer's report and identifying where a developer may have "exaggerated" the benefits of a new housing project.</w:t>
      </w:r>
    </w:p>
    <w:p w14:paraId="5A698A19" w14:textId="77777777" w:rsidR="00B75CE5" w:rsidRPr="00B75CE5" w:rsidRDefault="00B75CE5" w:rsidP="00B75CE5">
      <w:pPr>
        <w:numPr>
          <w:ilvl w:val="0"/>
          <w:numId w:val="3"/>
        </w:numPr>
      </w:pPr>
      <w:r w:rsidRPr="00B75CE5">
        <w:rPr>
          <w:b/>
          <w:bCs/>
        </w:rPr>
        <w:t>Making and Justifying Decisions:</w:t>
      </w:r>
      <w:r w:rsidRPr="00B75CE5">
        <w:t xml:space="preserve"> The National 5 exam asks students to use sources of information to </w:t>
      </w:r>
      <w:proofErr w:type="gramStart"/>
      <w:r w:rsidRPr="00B75CE5">
        <w:t>make a decision</w:t>
      </w:r>
      <w:proofErr w:type="gramEnd"/>
      <w:r w:rsidRPr="00B75CE5">
        <w:t xml:space="preserve"> and justify it. This is exactly what a councillor does when they sit on a licensing board and must decide whether a new nightclub will benefit the local economy or harm the residents’ quality of life.</w:t>
      </w:r>
    </w:p>
    <w:p w14:paraId="1DE3C051" w14:textId="77777777" w:rsidR="00B75CE5" w:rsidRPr="00B75CE5" w:rsidRDefault="00B75CE5" w:rsidP="00B75CE5">
      <w:pPr>
        <w:numPr>
          <w:ilvl w:val="0"/>
          <w:numId w:val="3"/>
        </w:numPr>
      </w:pPr>
      <w:r w:rsidRPr="00B75CE5">
        <w:rPr>
          <w:b/>
          <w:bCs/>
        </w:rPr>
        <w:t>Understanding Social Inequality:</w:t>
      </w:r>
      <w:r w:rsidRPr="00B75CE5">
        <w:t xml:space="preserve"> The curriculum’s focus on the causes and consequences of social inequality in the UK provides the essential context for a councillor representing a disadvantaged ward. Understanding how government policies attempt to tackle poverty is a prerequisite for making informed budget decisions.</w:t>
      </w:r>
    </w:p>
    <w:p w14:paraId="4555B818" w14:textId="77777777" w:rsidR="00B75CE5" w:rsidRPr="00B75CE5" w:rsidRDefault="00B75CE5" w:rsidP="00B75CE5">
      <w:pPr>
        <w:rPr>
          <w:b/>
          <w:bCs/>
        </w:rPr>
      </w:pPr>
      <w:r w:rsidRPr="00B75CE5">
        <w:rPr>
          <w:b/>
          <w:bCs/>
        </w:rPr>
        <w:t>The Modern Apprenticeship Pathway: An Entry Point into the Workforce</w:t>
      </w:r>
    </w:p>
    <w:p w14:paraId="0484544D" w14:textId="77777777" w:rsidR="00B75CE5" w:rsidRPr="00B75CE5" w:rsidRDefault="00B75CE5" w:rsidP="00B75CE5">
      <w:r w:rsidRPr="00B75CE5">
        <w:t xml:space="preserve">While the role of "Councillor" is an elected political position and does not have an apprenticeship, the </w:t>
      </w:r>
      <w:r w:rsidRPr="00B75CE5">
        <w:rPr>
          <w:i/>
          <w:iCs/>
        </w:rPr>
        <w:t>Local Government Workforce</w:t>
      </w:r>
      <w:r w:rsidRPr="00B75CE5">
        <w:t>—the people who work for the council—offers a powerful entry point for school leavers through Modern Apprenticeships (MAs).</w:t>
      </w:r>
    </w:p>
    <w:p w14:paraId="63A2D0CF" w14:textId="77777777" w:rsidR="00B75CE5" w:rsidRPr="00B75CE5" w:rsidRDefault="00B75CE5" w:rsidP="00B75CE5">
      <w:pPr>
        <w:rPr>
          <w:b/>
          <w:bCs/>
        </w:rPr>
      </w:pPr>
      <w:r w:rsidRPr="00B75CE5">
        <w:rPr>
          <w:b/>
          <w:bCs/>
        </w:rPr>
        <w:t>MAs as a Stepping Stone</w:t>
      </w:r>
    </w:p>
    <w:p w14:paraId="78316FEF" w14:textId="77777777" w:rsidR="00B75CE5" w:rsidRPr="00B75CE5" w:rsidRDefault="00B75CE5" w:rsidP="00B75CE5">
      <w:r w:rsidRPr="00B75CE5">
        <w:t>For a student who wants to understand how a council works before standing for election, a Modern Apprenticeship in fields like Business Administration, Youth Work, or Paralegal Practice is an excellent first step. These roles are available to anyone over 16 and combine a paid job with professional training.</w:t>
      </w:r>
    </w:p>
    <w:p w14:paraId="1BA022C1" w14:textId="77777777" w:rsidR="00B75CE5" w:rsidRPr="00B75CE5" w:rsidRDefault="00B75CE5" w:rsidP="00B75CE5">
      <w:r w:rsidRPr="00B75CE5">
        <w:t>The "unvarnished truth" of council operations is often best understood from the inside. Working as an apprentice in procurement or payroll gives a future councillor a "credible pathway" to understanding the financial systems they will eventually be responsible for oversight. The 2024 workforce report indicates an "urgent need" to attract a new generation of younger employees to local government, as 61.7% of the current council workforce is aged over 45.</w:t>
      </w:r>
    </w:p>
    <w:p w14:paraId="69621490" w14:textId="77777777" w:rsidR="00B75CE5" w:rsidRPr="00B75CE5" w:rsidRDefault="00B75CE5" w:rsidP="00B75CE5">
      <w:pPr>
        <w:rPr>
          <w:b/>
          <w:bCs/>
        </w:rPr>
      </w:pPr>
      <w:r w:rsidRPr="00B75CE5">
        <w:rPr>
          <w:b/>
          <w:bCs/>
        </w:rPr>
        <w:t>Conclusions and Actionable Recommendations</w:t>
      </w:r>
    </w:p>
    <w:p w14:paraId="72BBB8F8" w14:textId="77777777" w:rsidR="00B75CE5" w:rsidRPr="00B75CE5" w:rsidRDefault="00B75CE5" w:rsidP="00B75CE5">
      <w:r w:rsidRPr="00B75CE5">
        <w:t xml:space="preserve">The career of a Scottish councillor is a unique "hybrid" role. It is part professional administrator, part social worker, and part community leader. For students from disadvantaged backgrounds, the barriers to entry are not academic but social and psychological. The "unvarnished truth" is that you do not need a law degree or a family history in politics to be a successful councillor; you need a thick skin, a deep love for </w:t>
      </w:r>
      <w:r w:rsidRPr="00B75CE5">
        <w:lastRenderedPageBreak/>
        <w:t>your community, and the ability to read 200 pages of text and find the one budget line that doesn't add up.</w:t>
      </w:r>
    </w:p>
    <w:p w14:paraId="26B3E813" w14:textId="77777777" w:rsidR="00B75CE5" w:rsidRPr="00B75CE5" w:rsidRDefault="00B75CE5" w:rsidP="00B75CE5">
      <w:pPr>
        <w:rPr>
          <w:b/>
          <w:bCs/>
        </w:rPr>
      </w:pPr>
      <w:r w:rsidRPr="00B75CE5">
        <w:rPr>
          <w:b/>
          <w:bCs/>
        </w:rPr>
        <w:t>Actionable Advice for Aspiring Councillors</w:t>
      </w:r>
    </w:p>
    <w:p w14:paraId="5EDADC9E" w14:textId="77777777" w:rsidR="00B75CE5" w:rsidRPr="00B75CE5" w:rsidRDefault="00B75CE5" w:rsidP="00B75CE5">
      <w:pPr>
        <w:numPr>
          <w:ilvl w:val="0"/>
          <w:numId w:val="4"/>
        </w:numPr>
      </w:pPr>
      <w:r w:rsidRPr="00B75CE5">
        <w:rPr>
          <w:b/>
          <w:bCs/>
        </w:rPr>
        <w:t>Bridge the Knowledge Gap:</w:t>
      </w:r>
      <w:r w:rsidRPr="00B75CE5">
        <w:t xml:space="preserve"> Use the SQA Modern Studies curriculum as your "training manual." Focus on the enquiry skills and the ability to detect bias, as these are your primary weapons in political debate.</w:t>
      </w:r>
    </w:p>
    <w:p w14:paraId="0D4E90B0" w14:textId="77777777" w:rsidR="00B75CE5" w:rsidRPr="00B75CE5" w:rsidRDefault="00B75CE5" w:rsidP="00B75CE5">
      <w:pPr>
        <w:numPr>
          <w:ilvl w:val="0"/>
          <w:numId w:val="4"/>
        </w:numPr>
      </w:pPr>
      <w:r w:rsidRPr="00B75CE5">
        <w:rPr>
          <w:b/>
          <w:bCs/>
        </w:rPr>
        <w:t>Understand the Financial Reality:</w:t>
      </w:r>
      <w:r w:rsidRPr="00B75CE5">
        <w:t xml:space="preserve"> The basic allowance of £25,982 (rising in 2026) is a starting point. While it is more than many entry-level jobs, the 36-hour average week means you must be disciplined with your time.</w:t>
      </w:r>
    </w:p>
    <w:p w14:paraId="1A116A02" w14:textId="77777777" w:rsidR="00B75CE5" w:rsidRPr="00B75CE5" w:rsidRDefault="00B75CE5" w:rsidP="00B75CE5">
      <w:pPr>
        <w:numPr>
          <w:ilvl w:val="0"/>
          <w:numId w:val="4"/>
        </w:numPr>
      </w:pPr>
      <w:r w:rsidRPr="00B75CE5">
        <w:rPr>
          <w:b/>
          <w:bCs/>
        </w:rPr>
        <w:t>Secure Your Future:</w:t>
      </w:r>
      <w:r w:rsidRPr="00B75CE5">
        <w:t xml:space="preserve"> If elected, join the LGPS immediately. For a young person, the 1/49th accrual and inflation-linked revaluation are the foundations of long-term wealth that your private-sector peers may never achieve.</w:t>
      </w:r>
    </w:p>
    <w:p w14:paraId="291C9FCD" w14:textId="77777777" w:rsidR="00B75CE5" w:rsidRPr="00B75CE5" w:rsidRDefault="00B75CE5" w:rsidP="00B75CE5">
      <w:pPr>
        <w:numPr>
          <w:ilvl w:val="0"/>
          <w:numId w:val="4"/>
        </w:numPr>
      </w:pPr>
      <w:r w:rsidRPr="00B75CE5">
        <w:rPr>
          <w:b/>
          <w:bCs/>
        </w:rPr>
        <w:t>Prepare for the Digital Storm:</w:t>
      </w:r>
      <w:r w:rsidRPr="00B75CE5">
        <w:t xml:space="preserve"> Recognize that social media abuse is a structural part of the modern job. Develop a "digital safety" strategy early, and don't be afraid to report harassment to the police; the "Debate Not Hate" campaign is slowly changing how authorities protect elected members.</w:t>
      </w:r>
    </w:p>
    <w:p w14:paraId="4A2B437A" w14:textId="77777777" w:rsidR="00B75CE5" w:rsidRPr="00B75CE5" w:rsidRDefault="00B75CE5" w:rsidP="00B75CE5">
      <w:pPr>
        <w:numPr>
          <w:ilvl w:val="0"/>
          <w:numId w:val="4"/>
        </w:numPr>
      </w:pPr>
      <w:r w:rsidRPr="00B75CE5">
        <w:rPr>
          <w:b/>
          <w:bCs/>
        </w:rPr>
        <w:t>Start Locally:</w:t>
      </w:r>
      <w:r w:rsidRPr="00B75CE5">
        <w:t xml:space="preserve"> Community councils and youth cabinets are the "proving grounds." These positions offer the chance to see the casework process firsthand without the pressure of the formal Code of Conduct or the hostility of national politics.</w:t>
      </w:r>
    </w:p>
    <w:p w14:paraId="78C88E83" w14:textId="77777777" w:rsidR="00B75CE5" w:rsidRPr="00B75CE5" w:rsidRDefault="00B75CE5" w:rsidP="00B75CE5">
      <w:r w:rsidRPr="00B75CE5">
        <w:t>The role of councillor is perhaps the only career where you can literally walk from your front door into a position where you decide how millions of pounds are spent. It is an immense privilege, but one that requires a clear-eyed understanding of the personal and professional costs. For the next generation of Scottish leaders, the door is open; the challenge is whether you are prepared to step through it and handle the "butter in the sandwich."</w:t>
      </w:r>
    </w:p>
    <w:p w14:paraId="75846303"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4D1F"/>
    <w:multiLevelType w:val="multilevel"/>
    <w:tmpl w:val="B2C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A4A82"/>
    <w:multiLevelType w:val="multilevel"/>
    <w:tmpl w:val="6964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F1F24"/>
    <w:multiLevelType w:val="multilevel"/>
    <w:tmpl w:val="D55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33F4D"/>
    <w:multiLevelType w:val="multilevel"/>
    <w:tmpl w:val="4188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454472">
    <w:abstractNumId w:val="3"/>
  </w:num>
  <w:num w:numId="2" w16cid:durableId="1771778494">
    <w:abstractNumId w:val="2"/>
  </w:num>
  <w:num w:numId="3" w16cid:durableId="735476554">
    <w:abstractNumId w:val="1"/>
  </w:num>
  <w:num w:numId="4" w16cid:durableId="200241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E5"/>
    <w:rsid w:val="00402368"/>
    <w:rsid w:val="00B75CE5"/>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B747"/>
  <w15:chartTrackingRefBased/>
  <w15:docId w15:val="{64269C15-0156-4A6F-A41B-184A65FD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E5"/>
    <w:rPr>
      <w:rFonts w:eastAsiaTheme="majorEastAsia" w:cstheme="majorBidi"/>
      <w:color w:val="272727" w:themeColor="text1" w:themeTint="D8"/>
    </w:rPr>
  </w:style>
  <w:style w:type="paragraph" w:styleId="Title">
    <w:name w:val="Title"/>
    <w:basedOn w:val="Normal"/>
    <w:next w:val="Normal"/>
    <w:link w:val="TitleChar"/>
    <w:uiPriority w:val="10"/>
    <w:qFormat/>
    <w:rsid w:val="00B75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E5"/>
    <w:pPr>
      <w:spacing w:before="160"/>
      <w:jc w:val="center"/>
    </w:pPr>
    <w:rPr>
      <w:i/>
      <w:iCs/>
      <w:color w:val="404040" w:themeColor="text1" w:themeTint="BF"/>
    </w:rPr>
  </w:style>
  <w:style w:type="character" w:customStyle="1" w:styleId="QuoteChar">
    <w:name w:val="Quote Char"/>
    <w:basedOn w:val="DefaultParagraphFont"/>
    <w:link w:val="Quote"/>
    <w:uiPriority w:val="29"/>
    <w:rsid w:val="00B75CE5"/>
    <w:rPr>
      <w:i/>
      <w:iCs/>
      <w:color w:val="404040" w:themeColor="text1" w:themeTint="BF"/>
    </w:rPr>
  </w:style>
  <w:style w:type="paragraph" w:styleId="ListParagraph">
    <w:name w:val="List Paragraph"/>
    <w:basedOn w:val="Normal"/>
    <w:uiPriority w:val="34"/>
    <w:qFormat/>
    <w:rsid w:val="00B75CE5"/>
    <w:pPr>
      <w:ind w:left="720"/>
      <w:contextualSpacing/>
    </w:pPr>
  </w:style>
  <w:style w:type="character" w:styleId="IntenseEmphasis">
    <w:name w:val="Intense Emphasis"/>
    <w:basedOn w:val="DefaultParagraphFont"/>
    <w:uiPriority w:val="21"/>
    <w:qFormat/>
    <w:rsid w:val="00B75CE5"/>
    <w:rPr>
      <w:i/>
      <w:iCs/>
      <w:color w:val="0F4761" w:themeColor="accent1" w:themeShade="BF"/>
    </w:rPr>
  </w:style>
  <w:style w:type="paragraph" w:styleId="IntenseQuote">
    <w:name w:val="Intense Quote"/>
    <w:basedOn w:val="Normal"/>
    <w:next w:val="Normal"/>
    <w:link w:val="IntenseQuoteChar"/>
    <w:uiPriority w:val="30"/>
    <w:qFormat/>
    <w:rsid w:val="00B75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CE5"/>
    <w:rPr>
      <w:i/>
      <w:iCs/>
      <w:color w:val="0F4761" w:themeColor="accent1" w:themeShade="BF"/>
    </w:rPr>
  </w:style>
  <w:style w:type="character" w:styleId="IntenseReference">
    <w:name w:val="Intense Reference"/>
    <w:basedOn w:val="DefaultParagraphFont"/>
    <w:uiPriority w:val="32"/>
    <w:qFormat/>
    <w:rsid w:val="00B75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3144</Words>
  <Characters>17926</Characters>
  <Application>Microsoft Office Word</Application>
  <DocSecurity>0</DocSecurity>
  <Lines>149</Lines>
  <Paragraphs>42</Paragraphs>
  <ScaleCrop>false</ScaleCrop>
  <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2026-04-15T11:59:00Z</dcterms:created>
  <dcterms:modified xsi:type="dcterms:W3CDTF">2026-04-15T12:00:00Z</dcterms:modified>
</cp:coreProperties>
</file>