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AB088" w14:textId="77777777" w:rsidR="00E7769E" w:rsidRDefault="00E7769E"/>
    <w:p w14:paraId="3DBCD70B" w14:textId="57BE6833" w:rsidR="009124CD" w:rsidRDefault="003B63CC">
      <w:r>
        <w:rPr>
          <w:noProof/>
          <w14:ligatures w14:val="standardContextual"/>
        </w:rPr>
        <w:drawing>
          <wp:inline distT="0" distB="0" distL="0" distR="0" wp14:anchorId="3EB03F53" wp14:editId="497098C7">
            <wp:extent cx="9144000" cy="4395470"/>
            <wp:effectExtent l="0" t="0" r="0" b="5080"/>
            <wp:docPr id="59855800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58002" name="Picture 1" descr="A screenshot of a graph&#10;&#10;AI-generated content may be incorrect."/>
                    <pic:cNvPicPr/>
                  </pic:nvPicPr>
                  <pic:blipFill>
                    <a:blip r:embed="rId6"/>
                    <a:stretch>
                      <a:fillRect/>
                    </a:stretch>
                  </pic:blipFill>
                  <pic:spPr>
                    <a:xfrm>
                      <a:off x="0" y="0"/>
                      <a:ext cx="9144000" cy="4395470"/>
                    </a:xfrm>
                    <a:prstGeom prst="rect">
                      <a:avLst/>
                    </a:prstGeom>
                  </pic:spPr>
                </pic:pic>
              </a:graphicData>
            </a:graphic>
          </wp:inline>
        </w:drawing>
      </w:r>
    </w:p>
    <w:p w14:paraId="630F7E22" w14:textId="77777777" w:rsidR="009124CD" w:rsidRDefault="009124CD"/>
    <w:p w14:paraId="3C20C5D1" w14:textId="4CC9235D" w:rsidR="009124CD" w:rsidRDefault="009124CD" w:rsidP="009124CD">
      <w:r>
        <w:t xml:space="preserve">The graphs </w:t>
      </w:r>
      <w:r w:rsidR="004E1763">
        <w:t xml:space="preserve">above </w:t>
      </w:r>
      <w:r>
        <w:t xml:space="preserve">show the running </w:t>
      </w:r>
      <w:r w:rsidR="00696EDA">
        <w:t>24-hour</w:t>
      </w:r>
      <w:r>
        <w:t xml:space="preserve"> average and maximum temperature of the refrigerator from June 14, </w:t>
      </w:r>
      <w:r w:rsidR="00AE01B4">
        <w:t>2022,</w:t>
      </w:r>
      <w:r>
        <w:t xml:space="preserve"> through April 16, 2025. </w:t>
      </w:r>
    </w:p>
    <w:p w14:paraId="1BD24D01" w14:textId="77777777" w:rsidR="009124CD" w:rsidRDefault="009124CD" w:rsidP="009124CD"/>
    <w:p w14:paraId="576996CB" w14:textId="6DE0CD38" w:rsidR="009124CD" w:rsidRDefault="009124CD" w:rsidP="009124CD">
      <w:r>
        <w:t>Data in the graphs comes from sensor TBHH100.</w:t>
      </w:r>
    </w:p>
    <w:p w14:paraId="63C06BB7" w14:textId="6F3D80EC" w:rsidR="004E1763" w:rsidRDefault="004E1763">
      <w:pPr>
        <w:spacing w:after="160" w:line="278" w:lineRule="auto"/>
      </w:pPr>
      <w:r>
        <w:br w:type="page"/>
      </w:r>
    </w:p>
    <w:p w14:paraId="63CCC88A" w14:textId="24487EF7" w:rsidR="004E1763" w:rsidRDefault="004E1763">
      <w:pPr>
        <w:spacing w:after="160" w:line="278" w:lineRule="auto"/>
      </w:pPr>
      <w:r>
        <w:lastRenderedPageBreak/>
        <w:t xml:space="preserve">On Oct. 6, 2023, we had built in cabinets constructed around the refrigerator. There is very little space between the sides of the refrigerator and the cabinetry, suggesting </w:t>
      </w:r>
      <w:proofErr w:type="gramStart"/>
      <w:r>
        <w:t>potential</w:t>
      </w:r>
      <w:proofErr w:type="gramEnd"/>
      <w:r>
        <w:t xml:space="preserve"> reduced airflow around the refrigerator. In the graph below, the blue line marks the date of Oct 6. 2023. Average temperature didn’t start trending upwards until around April 2024, so it appears as if the cabinetry is not at least directly causing the degradation in the refrigerator’s average temperature. </w:t>
      </w:r>
    </w:p>
    <w:p w14:paraId="36E35236" w14:textId="77777777" w:rsidR="004E1763" w:rsidRDefault="004E1763">
      <w:pPr>
        <w:spacing w:after="160" w:line="278" w:lineRule="auto"/>
      </w:pPr>
    </w:p>
    <w:p w14:paraId="2587CBCE" w14:textId="476632A0" w:rsidR="004E1763" w:rsidRDefault="004E1763">
      <w:pPr>
        <w:spacing w:after="160" w:line="278" w:lineRule="auto"/>
      </w:pPr>
      <w:r>
        <w:rPr>
          <w:noProof/>
          <w14:ligatures w14:val="standardContextual"/>
        </w:rPr>
        <w:drawing>
          <wp:inline distT="0" distB="0" distL="0" distR="0" wp14:anchorId="36B0F114" wp14:editId="5BA45351">
            <wp:extent cx="9144000" cy="4286250"/>
            <wp:effectExtent l="0" t="0" r="0" b="0"/>
            <wp:docPr id="1541194975" name="Picture 1" descr="A graph with red lin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94975" name="Picture 1" descr="A graph with red lines and black text&#10;&#10;AI-generated content may be incorrect."/>
                    <pic:cNvPicPr/>
                  </pic:nvPicPr>
                  <pic:blipFill>
                    <a:blip r:embed="rId7"/>
                    <a:stretch>
                      <a:fillRect/>
                    </a:stretch>
                  </pic:blipFill>
                  <pic:spPr>
                    <a:xfrm>
                      <a:off x="0" y="0"/>
                      <a:ext cx="9144000" cy="4286250"/>
                    </a:xfrm>
                    <a:prstGeom prst="rect">
                      <a:avLst/>
                    </a:prstGeom>
                  </pic:spPr>
                </pic:pic>
              </a:graphicData>
            </a:graphic>
          </wp:inline>
        </w:drawing>
      </w:r>
      <w:r>
        <w:br w:type="page"/>
      </w:r>
    </w:p>
    <w:p w14:paraId="23DEC4A5" w14:textId="77777777" w:rsidR="003B63CC" w:rsidRDefault="003B63CC" w:rsidP="009124CD"/>
    <w:p w14:paraId="2EFAC33D" w14:textId="1F7744E8" w:rsidR="00696EDA" w:rsidRDefault="00696EDA" w:rsidP="009124CD">
      <w:r>
        <w:t xml:space="preserve">The graphs </w:t>
      </w:r>
      <w:r w:rsidR="004E1763">
        <w:t xml:space="preserve">below are the </w:t>
      </w:r>
      <w:r>
        <w:t xml:space="preserve">same as on the first page, just different colors so that they print better on my black and white printer. </w:t>
      </w:r>
    </w:p>
    <w:p w14:paraId="2B3CB4ED" w14:textId="05291F41" w:rsidR="003B63CC" w:rsidRDefault="00696EDA" w:rsidP="009124CD">
      <w:r>
        <w:rPr>
          <w:noProof/>
          <w14:ligatures w14:val="standardContextual"/>
        </w:rPr>
        <w:drawing>
          <wp:inline distT="0" distB="0" distL="0" distR="0" wp14:anchorId="15A0BE22" wp14:editId="0833B6F9">
            <wp:extent cx="9144000" cy="4269740"/>
            <wp:effectExtent l="0" t="0" r="0" b="0"/>
            <wp:docPr id="63887951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79514" name="Picture 1" descr="A screenshot of a graph&#10;&#10;AI-generated content may be incorrect."/>
                    <pic:cNvPicPr/>
                  </pic:nvPicPr>
                  <pic:blipFill>
                    <a:blip r:embed="rId8"/>
                    <a:stretch>
                      <a:fillRect/>
                    </a:stretch>
                  </pic:blipFill>
                  <pic:spPr>
                    <a:xfrm>
                      <a:off x="0" y="0"/>
                      <a:ext cx="9144000" cy="4269740"/>
                    </a:xfrm>
                    <a:prstGeom prst="rect">
                      <a:avLst/>
                    </a:prstGeom>
                  </pic:spPr>
                </pic:pic>
              </a:graphicData>
            </a:graphic>
          </wp:inline>
        </w:drawing>
      </w:r>
    </w:p>
    <w:sectPr w:rsidR="003B63CC" w:rsidSect="009124CD">
      <w:headerReference w:type="default" r:id="rId9"/>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E7086" w14:textId="77777777" w:rsidR="00823033" w:rsidRDefault="00823033" w:rsidP="00696EDA">
      <w:r>
        <w:separator/>
      </w:r>
    </w:p>
  </w:endnote>
  <w:endnote w:type="continuationSeparator" w:id="0">
    <w:p w14:paraId="19EDEAD9" w14:textId="77777777" w:rsidR="00823033" w:rsidRDefault="00823033" w:rsidP="0069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896500"/>
      <w:docPartObj>
        <w:docPartGallery w:val="Page Numbers (Bottom of Page)"/>
        <w:docPartUnique/>
      </w:docPartObj>
    </w:sdtPr>
    <w:sdtEndPr>
      <w:rPr>
        <w:noProof/>
      </w:rPr>
    </w:sdtEndPr>
    <w:sdtContent>
      <w:p w14:paraId="140124FF" w14:textId="74B6E557" w:rsidR="00696EDA" w:rsidRDefault="00696E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F444D" w14:textId="77777777" w:rsidR="00696EDA" w:rsidRDefault="00696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E54C2" w14:textId="77777777" w:rsidR="00823033" w:rsidRDefault="00823033" w:rsidP="00696EDA">
      <w:r>
        <w:separator/>
      </w:r>
    </w:p>
  </w:footnote>
  <w:footnote w:type="continuationSeparator" w:id="0">
    <w:p w14:paraId="73E3E98C" w14:textId="77777777" w:rsidR="00823033" w:rsidRDefault="00823033" w:rsidP="00696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CC2D5" w14:textId="4893FE20" w:rsidR="004E1763" w:rsidRDefault="004E1763">
    <w:pPr>
      <w:pStyle w:val="Header"/>
    </w:pPr>
    <w:r>
      <w:t>May 8,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CD"/>
    <w:rsid w:val="00016E67"/>
    <w:rsid w:val="00017016"/>
    <w:rsid w:val="00034346"/>
    <w:rsid w:val="00044B21"/>
    <w:rsid w:val="00045186"/>
    <w:rsid w:val="000461BB"/>
    <w:rsid w:val="00065104"/>
    <w:rsid w:val="000924A8"/>
    <w:rsid w:val="00096F01"/>
    <w:rsid w:val="0009782F"/>
    <w:rsid w:val="000F628A"/>
    <w:rsid w:val="001036DB"/>
    <w:rsid w:val="00124880"/>
    <w:rsid w:val="00140644"/>
    <w:rsid w:val="00155C49"/>
    <w:rsid w:val="001961FC"/>
    <w:rsid w:val="001B2ACC"/>
    <w:rsid w:val="001C5F08"/>
    <w:rsid w:val="001F6E95"/>
    <w:rsid w:val="001F6F6F"/>
    <w:rsid w:val="00236974"/>
    <w:rsid w:val="002571D5"/>
    <w:rsid w:val="00287363"/>
    <w:rsid w:val="002875F0"/>
    <w:rsid w:val="002A4630"/>
    <w:rsid w:val="002F5F77"/>
    <w:rsid w:val="002F6F1F"/>
    <w:rsid w:val="00301019"/>
    <w:rsid w:val="00301D5E"/>
    <w:rsid w:val="003159E3"/>
    <w:rsid w:val="00335E09"/>
    <w:rsid w:val="003460D0"/>
    <w:rsid w:val="003B3FA2"/>
    <w:rsid w:val="003B63CC"/>
    <w:rsid w:val="003C1AD8"/>
    <w:rsid w:val="003D3F20"/>
    <w:rsid w:val="003D4065"/>
    <w:rsid w:val="003D72F2"/>
    <w:rsid w:val="003E2724"/>
    <w:rsid w:val="0040512D"/>
    <w:rsid w:val="004128C1"/>
    <w:rsid w:val="0041316F"/>
    <w:rsid w:val="00437535"/>
    <w:rsid w:val="00441AEF"/>
    <w:rsid w:val="00447BEE"/>
    <w:rsid w:val="00474BCF"/>
    <w:rsid w:val="004E1763"/>
    <w:rsid w:val="005079B2"/>
    <w:rsid w:val="00507E3F"/>
    <w:rsid w:val="00557E16"/>
    <w:rsid w:val="005774EE"/>
    <w:rsid w:val="00587705"/>
    <w:rsid w:val="006014F9"/>
    <w:rsid w:val="00602DBD"/>
    <w:rsid w:val="00603C2D"/>
    <w:rsid w:val="00610650"/>
    <w:rsid w:val="00632EDA"/>
    <w:rsid w:val="006571E4"/>
    <w:rsid w:val="00677619"/>
    <w:rsid w:val="00696EDA"/>
    <w:rsid w:val="006F0070"/>
    <w:rsid w:val="00735FAE"/>
    <w:rsid w:val="007B1AC4"/>
    <w:rsid w:val="007C08A0"/>
    <w:rsid w:val="007C23EF"/>
    <w:rsid w:val="007C70ED"/>
    <w:rsid w:val="007C7987"/>
    <w:rsid w:val="007F19D0"/>
    <w:rsid w:val="007F57E3"/>
    <w:rsid w:val="008067CD"/>
    <w:rsid w:val="00823033"/>
    <w:rsid w:val="00826207"/>
    <w:rsid w:val="00833F13"/>
    <w:rsid w:val="0083436B"/>
    <w:rsid w:val="00873B6C"/>
    <w:rsid w:val="00874634"/>
    <w:rsid w:val="008A43FF"/>
    <w:rsid w:val="008F7F8E"/>
    <w:rsid w:val="009124CD"/>
    <w:rsid w:val="00917686"/>
    <w:rsid w:val="00951386"/>
    <w:rsid w:val="009904AB"/>
    <w:rsid w:val="00993239"/>
    <w:rsid w:val="009A77B4"/>
    <w:rsid w:val="009B6735"/>
    <w:rsid w:val="009C30BA"/>
    <w:rsid w:val="009E509B"/>
    <w:rsid w:val="00A320F4"/>
    <w:rsid w:val="00A73725"/>
    <w:rsid w:val="00A75127"/>
    <w:rsid w:val="00A94EC9"/>
    <w:rsid w:val="00AA40EE"/>
    <w:rsid w:val="00AA4E8B"/>
    <w:rsid w:val="00AE01B4"/>
    <w:rsid w:val="00AE7E53"/>
    <w:rsid w:val="00AF0022"/>
    <w:rsid w:val="00B20139"/>
    <w:rsid w:val="00B33250"/>
    <w:rsid w:val="00B55137"/>
    <w:rsid w:val="00B620A8"/>
    <w:rsid w:val="00B63CE4"/>
    <w:rsid w:val="00B92E14"/>
    <w:rsid w:val="00B9578E"/>
    <w:rsid w:val="00BA2C85"/>
    <w:rsid w:val="00BA4BC3"/>
    <w:rsid w:val="00BA6997"/>
    <w:rsid w:val="00BB477A"/>
    <w:rsid w:val="00BE3515"/>
    <w:rsid w:val="00BE3FB8"/>
    <w:rsid w:val="00BF1D1D"/>
    <w:rsid w:val="00C40A6A"/>
    <w:rsid w:val="00C75DCB"/>
    <w:rsid w:val="00CA0136"/>
    <w:rsid w:val="00CA1F8F"/>
    <w:rsid w:val="00CA504B"/>
    <w:rsid w:val="00CF5961"/>
    <w:rsid w:val="00D01AD1"/>
    <w:rsid w:val="00D1342D"/>
    <w:rsid w:val="00D17B3C"/>
    <w:rsid w:val="00D23168"/>
    <w:rsid w:val="00D6237D"/>
    <w:rsid w:val="00D84679"/>
    <w:rsid w:val="00DA1472"/>
    <w:rsid w:val="00DC3E9B"/>
    <w:rsid w:val="00DD0A5D"/>
    <w:rsid w:val="00DE108D"/>
    <w:rsid w:val="00E055DB"/>
    <w:rsid w:val="00E15102"/>
    <w:rsid w:val="00E47459"/>
    <w:rsid w:val="00E52C7D"/>
    <w:rsid w:val="00E7769E"/>
    <w:rsid w:val="00E800CC"/>
    <w:rsid w:val="00E80D5E"/>
    <w:rsid w:val="00EB34B5"/>
    <w:rsid w:val="00ED121D"/>
    <w:rsid w:val="00EE4D19"/>
    <w:rsid w:val="00F0444B"/>
    <w:rsid w:val="00F47AD0"/>
    <w:rsid w:val="00F66D7E"/>
    <w:rsid w:val="00FA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C838"/>
  <w15:chartTrackingRefBased/>
  <w15:docId w15:val="{8BEE56C7-C8FE-437B-B031-5BEE6850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42D"/>
    <w:pPr>
      <w:spacing w:after="0" w:line="240" w:lineRule="auto"/>
    </w:pPr>
    <w:rPr>
      <w:rFonts w:ascii="Calibri" w:hAnsi="Calibri" w:cs="Times New Roman"/>
      <w:kern w:val="0"/>
      <w:sz w:val="22"/>
      <w14:ligatures w14:val="none"/>
    </w:rPr>
  </w:style>
  <w:style w:type="paragraph" w:styleId="Heading1">
    <w:name w:val="heading 1"/>
    <w:basedOn w:val="Normal"/>
    <w:next w:val="Normal"/>
    <w:link w:val="Heading1Char"/>
    <w:uiPriority w:val="9"/>
    <w:qFormat/>
    <w:rsid w:val="00912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4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24C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4C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4C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4C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CD"/>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9124CD"/>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124CD"/>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124CD"/>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9124CD"/>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9124CD"/>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9124CD"/>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9124CD"/>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9124CD"/>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9124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C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124C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C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124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24CD"/>
    <w:rPr>
      <w:rFonts w:ascii="Calibri" w:hAnsi="Calibri" w:cs="Times New Roman"/>
      <w:i/>
      <w:iCs/>
      <w:color w:val="404040" w:themeColor="text1" w:themeTint="BF"/>
      <w:kern w:val="0"/>
      <w:sz w:val="22"/>
      <w14:ligatures w14:val="none"/>
    </w:rPr>
  </w:style>
  <w:style w:type="paragraph" w:styleId="ListParagraph">
    <w:name w:val="List Paragraph"/>
    <w:basedOn w:val="Normal"/>
    <w:uiPriority w:val="34"/>
    <w:qFormat/>
    <w:rsid w:val="009124CD"/>
    <w:pPr>
      <w:ind w:left="720"/>
      <w:contextualSpacing/>
    </w:pPr>
  </w:style>
  <w:style w:type="character" w:styleId="IntenseEmphasis">
    <w:name w:val="Intense Emphasis"/>
    <w:basedOn w:val="DefaultParagraphFont"/>
    <w:uiPriority w:val="21"/>
    <w:qFormat/>
    <w:rsid w:val="009124CD"/>
    <w:rPr>
      <w:i/>
      <w:iCs/>
      <w:color w:val="0F4761" w:themeColor="accent1" w:themeShade="BF"/>
    </w:rPr>
  </w:style>
  <w:style w:type="paragraph" w:styleId="IntenseQuote">
    <w:name w:val="Intense Quote"/>
    <w:basedOn w:val="Normal"/>
    <w:next w:val="Normal"/>
    <w:link w:val="IntenseQuoteChar"/>
    <w:uiPriority w:val="30"/>
    <w:qFormat/>
    <w:rsid w:val="00912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CD"/>
    <w:rPr>
      <w:rFonts w:ascii="Calibri" w:hAnsi="Calibr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9124CD"/>
    <w:rPr>
      <w:b/>
      <w:bCs/>
      <w:smallCaps/>
      <w:color w:val="0F4761" w:themeColor="accent1" w:themeShade="BF"/>
      <w:spacing w:val="5"/>
    </w:rPr>
  </w:style>
  <w:style w:type="paragraph" w:styleId="Header">
    <w:name w:val="header"/>
    <w:basedOn w:val="Normal"/>
    <w:link w:val="HeaderChar"/>
    <w:uiPriority w:val="99"/>
    <w:unhideWhenUsed/>
    <w:rsid w:val="00696EDA"/>
    <w:pPr>
      <w:tabs>
        <w:tab w:val="center" w:pos="4680"/>
        <w:tab w:val="right" w:pos="9360"/>
      </w:tabs>
    </w:pPr>
  </w:style>
  <w:style w:type="character" w:customStyle="1" w:styleId="HeaderChar">
    <w:name w:val="Header Char"/>
    <w:basedOn w:val="DefaultParagraphFont"/>
    <w:link w:val="Header"/>
    <w:uiPriority w:val="99"/>
    <w:rsid w:val="00696EDA"/>
    <w:rPr>
      <w:rFonts w:ascii="Calibri" w:hAnsi="Calibri" w:cs="Times New Roman"/>
      <w:kern w:val="0"/>
      <w:sz w:val="22"/>
      <w14:ligatures w14:val="none"/>
    </w:rPr>
  </w:style>
  <w:style w:type="paragraph" w:styleId="Footer">
    <w:name w:val="footer"/>
    <w:basedOn w:val="Normal"/>
    <w:link w:val="FooterChar"/>
    <w:uiPriority w:val="99"/>
    <w:unhideWhenUsed/>
    <w:rsid w:val="00696EDA"/>
    <w:pPr>
      <w:tabs>
        <w:tab w:val="center" w:pos="4680"/>
        <w:tab w:val="right" w:pos="9360"/>
      </w:tabs>
    </w:pPr>
  </w:style>
  <w:style w:type="character" w:customStyle="1" w:styleId="FooterChar">
    <w:name w:val="Footer Char"/>
    <w:basedOn w:val="DefaultParagraphFont"/>
    <w:link w:val="Footer"/>
    <w:uiPriority w:val="99"/>
    <w:rsid w:val="00696EDA"/>
    <w:rPr>
      <w:rFonts w:ascii="Calibri" w:hAnsi="Calibr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02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122</Words>
  <Characters>701</Characters>
  <Application>Microsoft Office Word</Application>
  <DocSecurity>0</DocSecurity>
  <Lines>5</Lines>
  <Paragraphs>1</Paragraphs>
  <ScaleCrop>false</ScaleCrop>
  <Company>LG</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Boucher</dc:creator>
  <cp:keywords/>
  <dc:description/>
  <cp:lastModifiedBy>Mike Boucher</cp:lastModifiedBy>
  <cp:revision>6</cp:revision>
  <cp:lastPrinted>2025-04-16T10:28:00Z</cp:lastPrinted>
  <dcterms:created xsi:type="dcterms:W3CDTF">2025-04-16T10:08:00Z</dcterms:created>
  <dcterms:modified xsi:type="dcterms:W3CDTF">2025-05-08T11:08:00Z</dcterms:modified>
</cp:coreProperties>
</file>