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07600" w:rsidRDefault="00AD4E1F">
      <w:pPr>
        <w:widowControl w:val="0"/>
        <w:autoSpaceDE w:val="0"/>
        <w:autoSpaceDN w:val="0"/>
        <w:adjustRightInd w:val="0"/>
        <w:rPr>
          <w:rFonts w:ascii="Arial" w:hAnsi="Arial" w:cs="Arial"/>
          <w:sz w:val="20"/>
          <w:szCs w:val="20"/>
          <w:lang w:val="en-US"/>
        </w:rPr>
      </w:pPr>
      <w:r>
        <w:rPr>
          <w:rFonts w:ascii="Arial" w:hAnsi="Arial" w:cs="Arial"/>
          <w:noProof/>
          <w:sz w:val="20"/>
          <w:szCs w:val="20"/>
          <w:lang w:eastAsia="en-GB"/>
        </w:rPr>
        <mc:AlternateContent>
          <mc:Choice Requires="wps">
            <w:drawing>
              <wp:anchor distT="0" distB="0" distL="114300" distR="114300" simplePos="0" relativeHeight="251658240" behindDoc="0" locked="0" layoutInCell="1" allowOverlap="1">
                <wp:simplePos x="0" y="0"/>
                <wp:positionH relativeFrom="column">
                  <wp:posOffset>3519170</wp:posOffset>
                </wp:positionH>
                <wp:positionV relativeFrom="paragraph">
                  <wp:posOffset>78105</wp:posOffset>
                </wp:positionV>
                <wp:extent cx="2694305" cy="99822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99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6C98" w:rsidRDefault="00A16C98">
                            <w:pPr>
                              <w:jc w:val="right"/>
                              <w:rPr>
                                <w:rFonts w:ascii="Arial" w:hAnsi="Arial" w:cs="Arial"/>
                                <w:sz w:val="20"/>
                              </w:rPr>
                            </w:pPr>
                            <w:proofErr w:type="gramStart"/>
                            <w:r>
                              <w:rPr>
                                <w:rFonts w:ascii="Arial" w:hAnsi="Arial" w:cs="Arial"/>
                                <w:sz w:val="20"/>
                              </w:rPr>
                              <w:t>Tel :</w:t>
                            </w:r>
                            <w:proofErr w:type="gramEnd"/>
                            <w:r>
                              <w:rPr>
                                <w:rFonts w:ascii="Arial" w:hAnsi="Arial" w:cs="Arial"/>
                                <w:sz w:val="20"/>
                              </w:rPr>
                              <w:t xml:space="preserve">  +44 (0)1798 873986</w:t>
                            </w:r>
                          </w:p>
                          <w:p w:rsidR="00A16C98" w:rsidRDefault="00A16C98">
                            <w:pPr>
                              <w:jc w:val="right"/>
                              <w:rPr>
                                <w:rFonts w:ascii="Arial" w:hAnsi="Arial" w:cs="Arial"/>
                                <w:sz w:val="20"/>
                              </w:rPr>
                            </w:pPr>
                            <w:proofErr w:type="gramStart"/>
                            <w:r>
                              <w:rPr>
                                <w:rFonts w:ascii="Arial" w:hAnsi="Arial" w:cs="Arial"/>
                                <w:sz w:val="20"/>
                              </w:rPr>
                              <w:t>Fax :</w:t>
                            </w:r>
                            <w:proofErr w:type="gramEnd"/>
                            <w:r>
                              <w:rPr>
                                <w:rFonts w:ascii="Arial" w:hAnsi="Arial" w:cs="Arial"/>
                                <w:sz w:val="20"/>
                              </w:rPr>
                              <w:t xml:space="preserve">  +44 (0)1798 872479</w:t>
                            </w:r>
                          </w:p>
                          <w:p w:rsidR="00A16C98" w:rsidRDefault="00A16C98">
                            <w:pPr>
                              <w:jc w:val="right"/>
                              <w:rPr>
                                <w:rFonts w:ascii="Arial" w:hAnsi="Arial" w:cs="Arial"/>
                                <w:sz w:val="20"/>
                              </w:rPr>
                            </w:pPr>
                            <w:r>
                              <w:rPr>
                                <w:rFonts w:ascii="Arial" w:hAnsi="Arial" w:cs="Arial"/>
                                <w:sz w:val="20"/>
                              </w:rPr>
                              <w:t>e-</w:t>
                            </w:r>
                            <w:proofErr w:type="gramStart"/>
                            <w:r>
                              <w:rPr>
                                <w:rFonts w:ascii="Arial" w:hAnsi="Arial" w:cs="Arial"/>
                                <w:sz w:val="20"/>
                              </w:rPr>
                              <w:t>mail :</w:t>
                            </w:r>
                            <w:proofErr w:type="gramEnd"/>
                            <w:r>
                              <w:rPr>
                                <w:rFonts w:ascii="Arial" w:hAnsi="Arial" w:cs="Arial"/>
                                <w:sz w:val="20"/>
                              </w:rPr>
                              <w:t xml:space="preserve"> </w:t>
                            </w:r>
                            <w:hyperlink r:id="rId9" w:history="1">
                              <w:r>
                                <w:rPr>
                                  <w:rStyle w:val="Hyperlink"/>
                                  <w:rFonts w:ascii="Arial" w:hAnsi="Arial" w:cs="Arial"/>
                                  <w:sz w:val="20"/>
                                </w:rPr>
                                <w:t>hvsales@spellmanhv.co.uk</w:t>
                              </w:r>
                            </w:hyperlink>
                          </w:p>
                          <w:p w:rsidR="00A16C98" w:rsidRDefault="00A16C98">
                            <w:pPr>
                              <w:jc w:val="right"/>
                              <w:rPr>
                                <w:rFonts w:ascii="Arial" w:hAnsi="Arial" w:cs="Arial"/>
                                <w:sz w:val="20"/>
                              </w:rPr>
                            </w:pPr>
                          </w:p>
                          <w:p w:rsidR="00A16C98" w:rsidRDefault="00A16C98">
                            <w:pPr>
                              <w:jc w:val="right"/>
                              <w:rPr>
                                <w:rFonts w:ascii="Arial" w:hAnsi="Arial" w:cs="Arial"/>
                                <w:sz w:val="20"/>
                              </w:rPr>
                            </w:pPr>
                            <w:proofErr w:type="spellStart"/>
                            <w:smartTag w:uri="urn:schemas-microsoft-com:office:smarttags" w:element="place">
                              <w:smartTag w:uri="urn:schemas-microsoft-com:office:smarttags" w:element="PlaceName">
                                <w:r>
                                  <w:rPr>
                                    <w:rFonts w:ascii="Arial" w:hAnsi="Arial" w:cs="Arial"/>
                                    <w:sz w:val="20"/>
                                  </w:rPr>
                                  <w:t>Broomers</w:t>
                                </w:r>
                              </w:smartTag>
                              <w:proofErr w:type="spellEnd"/>
                              <w:r>
                                <w:rPr>
                                  <w:rFonts w:ascii="Arial" w:hAnsi="Arial" w:cs="Arial"/>
                                  <w:sz w:val="20"/>
                                </w:rPr>
                                <w:t xml:space="preserve"> </w:t>
                              </w:r>
                              <w:smartTag w:uri="urn:schemas-microsoft-com:office:smarttags" w:element="PlaceType">
                                <w:r>
                                  <w:rPr>
                                    <w:rFonts w:ascii="Arial" w:hAnsi="Arial" w:cs="Arial"/>
                                    <w:sz w:val="20"/>
                                  </w:rPr>
                                  <w:t>Park</w:t>
                                </w:r>
                              </w:smartTag>
                            </w:smartTag>
                            <w:r>
                              <w:rPr>
                                <w:rFonts w:ascii="Arial" w:hAnsi="Arial" w:cs="Arial"/>
                                <w:sz w:val="20"/>
                              </w:rPr>
                              <w:t xml:space="preserve">, </w:t>
                            </w:r>
                            <w:proofErr w:type="spellStart"/>
                            <w:smartTag w:uri="urn:schemas-microsoft-com:office:smarttags" w:element="Street">
                              <w:smartTag w:uri="urn:schemas-microsoft-com:office:smarttags" w:element="address">
                                <w:r>
                                  <w:rPr>
                                    <w:rFonts w:ascii="Arial" w:hAnsi="Arial" w:cs="Arial"/>
                                    <w:sz w:val="20"/>
                                  </w:rPr>
                                  <w:t>Broomers</w:t>
                                </w:r>
                                <w:proofErr w:type="spellEnd"/>
                                <w:r>
                                  <w:rPr>
                                    <w:rFonts w:ascii="Arial" w:hAnsi="Arial" w:cs="Arial"/>
                                    <w:sz w:val="20"/>
                                  </w:rPr>
                                  <w:t xml:space="preserve"> Hill Lane</w:t>
                                </w:r>
                              </w:smartTag>
                            </w:smartTag>
                          </w:p>
                          <w:p w:rsidR="00A16C98" w:rsidRDefault="00A16C98">
                            <w:pPr>
                              <w:pStyle w:val="Header"/>
                              <w:tabs>
                                <w:tab w:val="clear" w:pos="4153"/>
                                <w:tab w:val="clear" w:pos="8306"/>
                              </w:tabs>
                              <w:jc w:val="right"/>
                              <w:rPr>
                                <w:rFonts w:ascii="Arial" w:hAnsi="Arial" w:cs="Arial"/>
                              </w:rPr>
                            </w:pPr>
                            <w:proofErr w:type="spellStart"/>
                            <w:r>
                              <w:rPr>
                                <w:rFonts w:ascii="Arial" w:hAnsi="Arial" w:cs="Arial"/>
                              </w:rPr>
                              <w:t>Pulborough</w:t>
                            </w:r>
                            <w:proofErr w:type="spellEnd"/>
                            <w:r>
                              <w:rPr>
                                <w:rFonts w:ascii="Arial" w:hAnsi="Arial" w:cs="Arial"/>
                              </w:rPr>
                              <w:t xml:space="preserve">, </w:t>
                            </w:r>
                            <w:smartTag w:uri="urn:schemas-microsoft-com:office:smarttags" w:element="place">
                              <w:r>
                                <w:rPr>
                                  <w:rFonts w:ascii="Arial" w:hAnsi="Arial" w:cs="Arial"/>
                                </w:rPr>
                                <w:t>W. Sussex</w:t>
                              </w:r>
                            </w:smartTag>
                            <w:r>
                              <w:rPr>
                                <w:rFonts w:ascii="Arial" w:hAnsi="Arial" w:cs="Arial"/>
                              </w:rPr>
                              <w:t>, RH20 2RY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7.1pt;margin-top:6.15pt;width:212.15pt;height: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k6hAIAAA8FAAAOAAAAZHJzL2Uyb0RvYy54bWysVNmO2yAUfa/Uf0C8Z7zUycRWnNEsTVVp&#10;ukgz/QACOEbFQIHEnlb9915wknGXh6qqH2yWy+Hce8716mroJDpw64RWNc4uUoy4opoJtavxp8fN&#10;bImR80QxIrXiNX7iDl+tX75Y9abiuW61ZNwiAFGu6k2NW+9NlSSOtrwj7kIbrmCz0bYjHqZ2lzBL&#10;ekDvZJKn6SLptWXGasqdg9W7cROvI37TcOo/NI3jHskaAzcf3za+t+GdrFek2lliWkGPNMg/sOiI&#10;UHDpGeqOeIL2VvwG1QlqtdONv6C6S3TTCMpjDpBNlv6SzUNLDI+5QHGcOZfJ/T9Y+v7w0SLBQDuM&#10;FOlAokc+eHSjB1SE6vTGVRD0YCDMD7AcIkOmztxr+tkhpW9bonb82lrdt5wwYJeFk8nk6IjjAsi2&#10;f6cZXEP2XkegobFdAIRiIEAHlZ7OygQqFBbzRVm8SucYUdgry2WeR+kSUp1OG+v8G647FAY1tqB8&#10;RCeHe+cDG1KdQiJ7LQXbCCnjxO62t9KiAwGXbOITE4Akp2FShWClw7ERcVwBknBH2At0o+rfyiwv&#10;0pu8nG0Wy8tZsSnms/IyXc7SrLwpF2lRFneb74FgVlStYIyre6H4yYFZ8XcKH3th9E70IOqhPvN8&#10;Pko0Ze+mSabx+VOSnfDQkFJ0NV6eg0gVhH2tGKRNKk+EHMfJz/RjlaEGp2+sSrRBUH70gB+2A6AE&#10;b2w1ewJDWA16gerwF4FBq+1XjHroyBq7L3tiOUbyrQJTlVlRhBaOk2J+CRZAdrqzne4QRQGqxh6j&#10;cXjrx7bfGyt2Ldw02ljpazBiI6JHnlkd7QtdF5M5/iFCW0/nMer5P7b+AQAA//8DAFBLAwQUAAYA&#10;CAAAACEAAJCcb94AAAAKAQAADwAAAGRycy9kb3ducmV2LnhtbEyPwU6DQBCG7ya+w2ZMvBi7iF0o&#10;yNKoicZrax9ggCkQ2V3Cbgt9e8eTPc78X/75ptguZhBnmnzvrIanVQSCbO2a3rYaDt8fjxsQPqBt&#10;cHCWNFzIw7a8vSkwb9xsd3Teh1ZwifU5auhCGHMpfd2RQb9yI1nOjm4yGHicWtlMOHO5GWQcRYk0&#10;2Fu+0OFI7x3VP/uT0XD8mh9UNlef4ZDu1skb9mnlLlrf3y2vLyACLeEfhj99VoeSnSp3so0Xgwal&#10;1jGjHMTPIBjI0o0CUfEiyRTIspDXL5S/AAAA//8DAFBLAQItABQABgAIAAAAIQC2gziS/gAAAOEB&#10;AAATAAAAAAAAAAAAAAAAAAAAAABbQ29udGVudF9UeXBlc10ueG1sUEsBAi0AFAAGAAgAAAAhADj9&#10;If/WAAAAlAEAAAsAAAAAAAAAAAAAAAAALwEAAF9yZWxzLy5yZWxzUEsBAi0AFAAGAAgAAAAhAMDO&#10;aTqEAgAADwUAAA4AAAAAAAAAAAAAAAAALgIAAGRycy9lMm9Eb2MueG1sUEsBAi0AFAAGAAgAAAAh&#10;AACQnG/eAAAACgEAAA8AAAAAAAAAAAAAAAAA3gQAAGRycy9kb3ducmV2LnhtbFBLBQYAAAAABAAE&#10;APMAAADpBQAAAAA=&#10;" stroked="f">
                <v:textbox>
                  <w:txbxContent>
                    <w:p w:rsidR="00A16C98" w:rsidRDefault="00A16C98">
                      <w:pPr>
                        <w:jc w:val="right"/>
                        <w:rPr>
                          <w:rFonts w:ascii="Arial" w:hAnsi="Arial" w:cs="Arial"/>
                          <w:sz w:val="20"/>
                        </w:rPr>
                      </w:pPr>
                      <w:proofErr w:type="gramStart"/>
                      <w:r>
                        <w:rPr>
                          <w:rFonts w:ascii="Arial" w:hAnsi="Arial" w:cs="Arial"/>
                          <w:sz w:val="20"/>
                        </w:rPr>
                        <w:t>Tel :</w:t>
                      </w:r>
                      <w:proofErr w:type="gramEnd"/>
                      <w:r>
                        <w:rPr>
                          <w:rFonts w:ascii="Arial" w:hAnsi="Arial" w:cs="Arial"/>
                          <w:sz w:val="20"/>
                        </w:rPr>
                        <w:t xml:space="preserve">  +44 (0)1798 873986</w:t>
                      </w:r>
                    </w:p>
                    <w:p w:rsidR="00A16C98" w:rsidRDefault="00A16C98">
                      <w:pPr>
                        <w:jc w:val="right"/>
                        <w:rPr>
                          <w:rFonts w:ascii="Arial" w:hAnsi="Arial" w:cs="Arial"/>
                          <w:sz w:val="20"/>
                        </w:rPr>
                      </w:pPr>
                      <w:proofErr w:type="gramStart"/>
                      <w:r>
                        <w:rPr>
                          <w:rFonts w:ascii="Arial" w:hAnsi="Arial" w:cs="Arial"/>
                          <w:sz w:val="20"/>
                        </w:rPr>
                        <w:t>Fax :</w:t>
                      </w:r>
                      <w:proofErr w:type="gramEnd"/>
                      <w:r>
                        <w:rPr>
                          <w:rFonts w:ascii="Arial" w:hAnsi="Arial" w:cs="Arial"/>
                          <w:sz w:val="20"/>
                        </w:rPr>
                        <w:t xml:space="preserve">  +44 (0)1798 872479</w:t>
                      </w:r>
                    </w:p>
                    <w:p w:rsidR="00A16C98" w:rsidRDefault="00A16C98">
                      <w:pPr>
                        <w:jc w:val="right"/>
                        <w:rPr>
                          <w:rFonts w:ascii="Arial" w:hAnsi="Arial" w:cs="Arial"/>
                          <w:sz w:val="20"/>
                        </w:rPr>
                      </w:pPr>
                      <w:r>
                        <w:rPr>
                          <w:rFonts w:ascii="Arial" w:hAnsi="Arial" w:cs="Arial"/>
                          <w:sz w:val="20"/>
                        </w:rPr>
                        <w:t>e-</w:t>
                      </w:r>
                      <w:proofErr w:type="gramStart"/>
                      <w:r>
                        <w:rPr>
                          <w:rFonts w:ascii="Arial" w:hAnsi="Arial" w:cs="Arial"/>
                          <w:sz w:val="20"/>
                        </w:rPr>
                        <w:t>mail :</w:t>
                      </w:r>
                      <w:proofErr w:type="gramEnd"/>
                      <w:r>
                        <w:rPr>
                          <w:rFonts w:ascii="Arial" w:hAnsi="Arial" w:cs="Arial"/>
                          <w:sz w:val="20"/>
                        </w:rPr>
                        <w:t xml:space="preserve"> </w:t>
                      </w:r>
                      <w:hyperlink r:id="rId10" w:history="1">
                        <w:r>
                          <w:rPr>
                            <w:rStyle w:val="Hyperlink"/>
                            <w:rFonts w:ascii="Arial" w:hAnsi="Arial" w:cs="Arial"/>
                            <w:sz w:val="20"/>
                          </w:rPr>
                          <w:t>hvsales@spellmanhv.co.uk</w:t>
                        </w:r>
                      </w:hyperlink>
                    </w:p>
                    <w:p w:rsidR="00A16C98" w:rsidRDefault="00A16C98">
                      <w:pPr>
                        <w:jc w:val="right"/>
                        <w:rPr>
                          <w:rFonts w:ascii="Arial" w:hAnsi="Arial" w:cs="Arial"/>
                          <w:sz w:val="20"/>
                        </w:rPr>
                      </w:pPr>
                    </w:p>
                    <w:p w:rsidR="00A16C98" w:rsidRDefault="00A16C98">
                      <w:pPr>
                        <w:jc w:val="right"/>
                        <w:rPr>
                          <w:rFonts w:ascii="Arial" w:hAnsi="Arial" w:cs="Arial"/>
                          <w:sz w:val="20"/>
                        </w:rPr>
                      </w:pPr>
                      <w:proofErr w:type="spellStart"/>
                      <w:smartTag w:uri="urn:schemas-microsoft-com:office:smarttags" w:element="place">
                        <w:smartTag w:uri="urn:schemas-microsoft-com:office:smarttags" w:element="PlaceName">
                          <w:r>
                            <w:rPr>
                              <w:rFonts w:ascii="Arial" w:hAnsi="Arial" w:cs="Arial"/>
                              <w:sz w:val="20"/>
                            </w:rPr>
                            <w:t>Broomers</w:t>
                          </w:r>
                        </w:smartTag>
                        <w:proofErr w:type="spellEnd"/>
                        <w:r>
                          <w:rPr>
                            <w:rFonts w:ascii="Arial" w:hAnsi="Arial" w:cs="Arial"/>
                            <w:sz w:val="20"/>
                          </w:rPr>
                          <w:t xml:space="preserve"> </w:t>
                        </w:r>
                        <w:smartTag w:uri="urn:schemas-microsoft-com:office:smarttags" w:element="PlaceType">
                          <w:r>
                            <w:rPr>
                              <w:rFonts w:ascii="Arial" w:hAnsi="Arial" w:cs="Arial"/>
                              <w:sz w:val="20"/>
                            </w:rPr>
                            <w:t>Park</w:t>
                          </w:r>
                        </w:smartTag>
                      </w:smartTag>
                      <w:r>
                        <w:rPr>
                          <w:rFonts w:ascii="Arial" w:hAnsi="Arial" w:cs="Arial"/>
                          <w:sz w:val="20"/>
                        </w:rPr>
                        <w:t xml:space="preserve">, </w:t>
                      </w:r>
                      <w:proofErr w:type="spellStart"/>
                      <w:smartTag w:uri="urn:schemas-microsoft-com:office:smarttags" w:element="Street">
                        <w:smartTag w:uri="urn:schemas-microsoft-com:office:smarttags" w:element="address">
                          <w:r>
                            <w:rPr>
                              <w:rFonts w:ascii="Arial" w:hAnsi="Arial" w:cs="Arial"/>
                              <w:sz w:val="20"/>
                            </w:rPr>
                            <w:t>Broomers</w:t>
                          </w:r>
                          <w:proofErr w:type="spellEnd"/>
                          <w:r>
                            <w:rPr>
                              <w:rFonts w:ascii="Arial" w:hAnsi="Arial" w:cs="Arial"/>
                              <w:sz w:val="20"/>
                            </w:rPr>
                            <w:t xml:space="preserve"> Hill Lane</w:t>
                          </w:r>
                        </w:smartTag>
                      </w:smartTag>
                    </w:p>
                    <w:p w:rsidR="00A16C98" w:rsidRDefault="00A16C98">
                      <w:pPr>
                        <w:pStyle w:val="Header"/>
                        <w:tabs>
                          <w:tab w:val="clear" w:pos="4153"/>
                          <w:tab w:val="clear" w:pos="8306"/>
                        </w:tabs>
                        <w:jc w:val="right"/>
                        <w:rPr>
                          <w:rFonts w:ascii="Arial" w:hAnsi="Arial" w:cs="Arial"/>
                        </w:rPr>
                      </w:pPr>
                      <w:proofErr w:type="spellStart"/>
                      <w:r>
                        <w:rPr>
                          <w:rFonts w:ascii="Arial" w:hAnsi="Arial" w:cs="Arial"/>
                        </w:rPr>
                        <w:t>Pulborough</w:t>
                      </w:r>
                      <w:proofErr w:type="spellEnd"/>
                      <w:r>
                        <w:rPr>
                          <w:rFonts w:ascii="Arial" w:hAnsi="Arial" w:cs="Arial"/>
                        </w:rPr>
                        <w:t xml:space="preserve">, </w:t>
                      </w:r>
                      <w:smartTag w:uri="urn:schemas-microsoft-com:office:smarttags" w:element="place">
                        <w:r>
                          <w:rPr>
                            <w:rFonts w:ascii="Arial" w:hAnsi="Arial" w:cs="Arial"/>
                          </w:rPr>
                          <w:t>W. Sussex</w:t>
                        </w:r>
                      </w:smartTag>
                      <w:r>
                        <w:rPr>
                          <w:rFonts w:ascii="Arial" w:hAnsi="Arial" w:cs="Arial"/>
                        </w:rPr>
                        <w:t>, RH20 2RY</w:t>
                      </w:r>
                    </w:p>
                  </w:txbxContent>
                </v:textbox>
              </v:shape>
            </w:pict>
          </mc:Fallback>
        </mc:AlternateContent>
      </w:r>
      <w:r>
        <w:rPr>
          <w:rFonts w:ascii="Arial" w:hAnsi="Arial" w:cs="Arial"/>
          <w:noProof/>
          <w:sz w:val="20"/>
          <w:szCs w:val="20"/>
          <w:lang w:eastAsia="en-GB"/>
        </w:rPr>
        <w:drawing>
          <wp:anchor distT="0" distB="0" distL="114300" distR="114300" simplePos="0" relativeHeight="251657216" behindDoc="0" locked="0" layoutInCell="1" allowOverlap="1">
            <wp:simplePos x="0" y="0"/>
            <wp:positionH relativeFrom="column">
              <wp:posOffset>-53340</wp:posOffset>
            </wp:positionH>
            <wp:positionV relativeFrom="paragraph">
              <wp:posOffset>-35560</wp:posOffset>
            </wp:positionV>
            <wp:extent cx="3001645" cy="1116965"/>
            <wp:effectExtent l="0" t="0" r="825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1645" cy="1116965"/>
                    </a:xfrm>
                    <a:prstGeom prst="rect">
                      <a:avLst/>
                    </a:prstGeom>
                    <a:noFill/>
                  </pic:spPr>
                </pic:pic>
              </a:graphicData>
            </a:graphic>
            <wp14:sizeRelH relativeFrom="page">
              <wp14:pctWidth>0</wp14:pctWidth>
            </wp14:sizeRelH>
            <wp14:sizeRelV relativeFrom="page">
              <wp14:pctHeight>0</wp14:pctHeight>
            </wp14:sizeRelV>
          </wp:anchor>
        </w:drawing>
      </w:r>
    </w:p>
    <w:p w:rsidR="00407600" w:rsidRDefault="00407600">
      <w:pPr>
        <w:rPr>
          <w:rFonts w:ascii="Geneva" w:hAnsi="Geneva"/>
          <w:color w:val="000000"/>
        </w:rPr>
      </w:pPr>
      <w:r>
        <w:rPr>
          <w:rFonts w:ascii="Geneva" w:hAnsi="Geneva"/>
          <w:color w:val="000000"/>
        </w:rPr>
        <w:fldChar w:fldCharType="begin"/>
      </w:r>
      <w:r w:rsidR="00D67511">
        <w:rPr>
          <w:rFonts w:ascii="Geneva" w:hAnsi="Geneva"/>
          <w:color w:val="000000"/>
        </w:rPr>
        <w:instrText xml:space="preserve"> INCLUDEPICTURE "\\\\shvukfs\\dcc\\sys\\GENERAL\\LOGOS\\HEADER2.WMF" \* MERGEFORMAT \d </w:instrText>
      </w:r>
      <w:r>
        <w:rPr>
          <w:rFonts w:ascii="Geneva" w:hAnsi="Geneva"/>
          <w:color w:val="000000"/>
        </w:rPr>
        <w:fldChar w:fldCharType="end"/>
      </w:r>
    </w:p>
    <w:p w:rsidR="00407600" w:rsidRDefault="00407600">
      <w:pPr>
        <w:jc w:val="right"/>
        <w:rPr>
          <w:b/>
        </w:rPr>
      </w:pPr>
    </w:p>
    <w:p w:rsidR="00407600" w:rsidRDefault="00407600">
      <w:pPr>
        <w:jc w:val="right"/>
        <w:rPr>
          <w:b/>
        </w:rPr>
      </w:pPr>
    </w:p>
    <w:p w:rsidR="00407600" w:rsidRDefault="00407600">
      <w:pPr>
        <w:jc w:val="right"/>
        <w:rPr>
          <w:b/>
        </w:rPr>
      </w:pPr>
    </w:p>
    <w:p w:rsidR="00407600" w:rsidRDefault="00407600">
      <w:pPr>
        <w:jc w:val="right"/>
        <w:rPr>
          <w:b/>
        </w:rPr>
      </w:pPr>
    </w:p>
    <w:p w:rsidR="00407600" w:rsidRDefault="00407600">
      <w:pPr>
        <w:jc w:val="right"/>
        <w:rPr>
          <w:b/>
        </w:rPr>
      </w:pPr>
    </w:p>
    <w:p w:rsidR="00407600" w:rsidRDefault="00407600">
      <w:pPr>
        <w:jc w:val="right"/>
        <w:rPr>
          <w:b/>
        </w:rPr>
      </w:pPr>
    </w:p>
    <w:p w:rsidR="00407600" w:rsidRDefault="00407600">
      <w:pPr>
        <w:jc w:val="right"/>
        <w:rPr>
          <w:b/>
        </w:rPr>
      </w:pPr>
    </w:p>
    <w:p w:rsidR="00407600" w:rsidRDefault="00407600">
      <w:pPr>
        <w:jc w:val="center"/>
        <w:rPr>
          <w:b/>
        </w:rPr>
      </w:pPr>
    </w:p>
    <w:p w:rsidR="00407600" w:rsidRDefault="00407600">
      <w:pPr>
        <w:jc w:val="center"/>
        <w:rPr>
          <w:rFonts w:ascii="Arial" w:hAnsi="Arial"/>
          <w:sz w:val="32"/>
        </w:rPr>
      </w:pPr>
    </w:p>
    <w:p w:rsidR="00407600" w:rsidRDefault="00407600">
      <w:pPr>
        <w:jc w:val="center"/>
        <w:rPr>
          <w:rFonts w:ascii="Arial" w:hAnsi="Arial"/>
          <w:sz w:val="32"/>
        </w:rPr>
      </w:pPr>
    </w:p>
    <w:p w:rsidR="00407600" w:rsidRDefault="00407600">
      <w:pPr>
        <w:jc w:val="center"/>
        <w:rPr>
          <w:rFonts w:ascii="Arial" w:hAnsi="Arial"/>
          <w:sz w:val="32"/>
        </w:rPr>
      </w:pPr>
    </w:p>
    <w:p w:rsidR="00407600" w:rsidRDefault="00407600">
      <w:pPr>
        <w:jc w:val="center"/>
        <w:rPr>
          <w:rFonts w:ascii="Arial" w:hAnsi="Arial"/>
          <w:sz w:val="32"/>
        </w:rPr>
      </w:pPr>
    </w:p>
    <w:p w:rsidR="00407600" w:rsidRDefault="00407600">
      <w:pPr>
        <w:jc w:val="center"/>
        <w:rPr>
          <w:rFonts w:ascii="Arial" w:hAnsi="Arial"/>
          <w:b/>
          <w:color w:val="000000"/>
          <w:sz w:val="32"/>
        </w:rPr>
      </w:pPr>
    </w:p>
    <w:p w:rsidR="0065777D" w:rsidRDefault="00407600">
      <w:pPr>
        <w:jc w:val="center"/>
        <w:rPr>
          <w:rFonts w:ascii="Arial" w:hAnsi="Arial"/>
          <w:b/>
          <w:sz w:val="36"/>
          <w:szCs w:val="36"/>
        </w:rPr>
      </w:pPr>
      <w:r>
        <w:rPr>
          <w:rFonts w:ascii="Arial" w:hAnsi="Arial"/>
          <w:b/>
          <w:sz w:val="36"/>
        </w:rPr>
        <w:t>Serial Protocol for</w:t>
      </w:r>
      <w:r w:rsidR="0065777D" w:rsidRPr="0065777D">
        <w:rPr>
          <w:rFonts w:ascii="Arial" w:hAnsi="Arial"/>
          <w:b/>
          <w:sz w:val="36"/>
          <w:szCs w:val="36"/>
        </w:rPr>
        <w:t xml:space="preserve"> the MPS</w:t>
      </w:r>
      <w:r w:rsidR="00996B24">
        <w:rPr>
          <w:rFonts w:ascii="Arial" w:hAnsi="Arial"/>
          <w:b/>
          <w:sz w:val="36"/>
          <w:szCs w:val="36"/>
        </w:rPr>
        <w:t xml:space="preserve"> Series</w:t>
      </w:r>
      <w:r w:rsidRPr="0065777D">
        <w:rPr>
          <w:rFonts w:ascii="Arial" w:hAnsi="Arial"/>
          <w:b/>
          <w:sz w:val="36"/>
          <w:szCs w:val="36"/>
        </w:rPr>
        <w:t xml:space="preserve"> </w:t>
      </w:r>
    </w:p>
    <w:p w:rsidR="00407600" w:rsidRDefault="00407600" w:rsidP="0065777D">
      <w:pPr>
        <w:rPr>
          <w:rFonts w:ascii="Arial" w:hAnsi="Arial"/>
          <w:b/>
          <w:color w:val="000000"/>
          <w:sz w:val="36"/>
        </w:rPr>
      </w:pPr>
      <w:r>
        <w:rPr>
          <w:rFonts w:ascii="Arial" w:hAnsi="Arial"/>
          <w:b/>
          <w:sz w:val="36"/>
        </w:rPr>
        <w:t xml:space="preserve"> </w:t>
      </w:r>
    </w:p>
    <w:p w:rsidR="00407600" w:rsidRDefault="00407600">
      <w:pPr>
        <w:jc w:val="center"/>
        <w:rPr>
          <w:rFonts w:ascii="Arial" w:hAnsi="Arial"/>
          <w:b/>
          <w:color w:val="000000"/>
          <w:sz w:val="32"/>
        </w:rPr>
      </w:pPr>
    </w:p>
    <w:p w:rsidR="00407600" w:rsidRDefault="00407600">
      <w:pPr>
        <w:jc w:val="center"/>
        <w:rPr>
          <w:rFonts w:ascii="Arial" w:hAnsi="Arial"/>
          <w:b/>
          <w:color w:val="000000"/>
          <w:sz w:val="32"/>
        </w:rPr>
      </w:pPr>
    </w:p>
    <w:p w:rsidR="00407600" w:rsidRDefault="00407600">
      <w:pPr>
        <w:jc w:val="center"/>
        <w:rPr>
          <w:rFonts w:ascii="Arial" w:hAnsi="Arial"/>
          <w:b/>
          <w:color w:val="000000"/>
          <w:sz w:val="32"/>
        </w:rPr>
      </w:pPr>
    </w:p>
    <w:p w:rsidR="00407600" w:rsidRDefault="00407600">
      <w:pPr>
        <w:jc w:val="center"/>
        <w:rPr>
          <w:rFonts w:ascii="Arial" w:hAnsi="Arial"/>
          <w:b/>
          <w:color w:val="000000"/>
          <w:sz w:val="32"/>
        </w:rPr>
      </w:pPr>
    </w:p>
    <w:p w:rsidR="00407600" w:rsidRDefault="00407600">
      <w:pPr>
        <w:jc w:val="center"/>
        <w:rPr>
          <w:rFonts w:ascii="Arial" w:hAnsi="Arial"/>
          <w:b/>
          <w:color w:val="000000"/>
          <w:sz w:val="32"/>
        </w:rPr>
      </w:pPr>
    </w:p>
    <w:p w:rsidR="00407600" w:rsidRDefault="00407600">
      <w:pPr>
        <w:jc w:val="center"/>
        <w:rPr>
          <w:rFonts w:ascii="Arial" w:hAnsi="Arial"/>
          <w:b/>
          <w:color w:val="000000"/>
          <w:sz w:val="32"/>
        </w:rPr>
      </w:pPr>
    </w:p>
    <w:p w:rsidR="00407600" w:rsidRDefault="00407600">
      <w:pPr>
        <w:jc w:val="center"/>
        <w:rPr>
          <w:rFonts w:ascii="Arial" w:hAnsi="Arial"/>
          <w:b/>
          <w:color w:val="000000"/>
          <w:sz w:val="32"/>
        </w:rPr>
      </w:pPr>
    </w:p>
    <w:p w:rsidR="00407600" w:rsidRDefault="00407600">
      <w:pPr>
        <w:jc w:val="center"/>
        <w:rPr>
          <w:rFonts w:ascii="Arial" w:hAnsi="Arial"/>
          <w:b/>
          <w:color w:val="000000"/>
          <w:sz w:val="32"/>
        </w:rPr>
      </w:pPr>
    </w:p>
    <w:p w:rsidR="00407600" w:rsidRDefault="00407600">
      <w:pPr>
        <w:jc w:val="center"/>
        <w:rPr>
          <w:rFonts w:ascii="Arial" w:hAnsi="Arial"/>
          <w:i/>
          <w:sz w:val="32"/>
        </w:rPr>
      </w:pPr>
    </w:p>
    <w:p w:rsidR="00407600" w:rsidRDefault="00407600">
      <w:pPr>
        <w:tabs>
          <w:tab w:val="left" w:pos="1080"/>
        </w:tabs>
        <w:rPr>
          <w:rFonts w:ascii="Arial" w:hAnsi="Arial"/>
          <w:b/>
        </w:rPr>
      </w:pPr>
      <w:r>
        <w:rPr>
          <w:rFonts w:ascii="Arial" w:hAnsi="Arial"/>
          <w:b/>
        </w:rPr>
        <w:t>Title:</w:t>
      </w:r>
      <w:r>
        <w:rPr>
          <w:rFonts w:ascii="Arial" w:hAnsi="Arial"/>
          <w:b/>
        </w:rPr>
        <w:tab/>
        <w:t>Serial Protocol for</w:t>
      </w:r>
      <w:r w:rsidR="0065777D">
        <w:rPr>
          <w:rFonts w:ascii="Arial" w:hAnsi="Arial"/>
          <w:b/>
        </w:rPr>
        <w:t xml:space="preserve"> the MPS</w:t>
      </w:r>
      <w:r w:rsidR="00996B24">
        <w:rPr>
          <w:rFonts w:ascii="Arial" w:hAnsi="Arial"/>
          <w:b/>
        </w:rPr>
        <w:t xml:space="preserve"> Series</w:t>
      </w:r>
    </w:p>
    <w:p w:rsidR="00407600" w:rsidRDefault="00407600">
      <w:pPr>
        <w:tabs>
          <w:tab w:val="left" w:pos="720"/>
        </w:tabs>
        <w:rPr>
          <w:rFonts w:ascii="Arial" w:hAnsi="Arial"/>
          <w:b/>
        </w:rPr>
      </w:pPr>
    </w:p>
    <w:p w:rsidR="00407600" w:rsidRPr="00B8639B" w:rsidRDefault="00B8639B">
      <w:pPr>
        <w:tabs>
          <w:tab w:val="left" w:pos="720"/>
        </w:tabs>
        <w:rPr>
          <w:rFonts w:ascii="Arial" w:hAnsi="Arial"/>
          <w:b/>
        </w:rPr>
      </w:pPr>
      <w:r>
        <w:rPr>
          <w:rFonts w:ascii="Arial" w:hAnsi="Arial"/>
          <w:b/>
        </w:rPr>
        <w:t>Document Number:</w:t>
      </w:r>
      <w:r>
        <w:rPr>
          <w:rFonts w:ascii="Arial" w:hAnsi="Arial"/>
          <w:b/>
        </w:rPr>
        <w:tab/>
      </w:r>
      <w:r w:rsidRPr="00B8639B">
        <w:rPr>
          <w:rFonts w:ascii="Arial" w:hAnsi="Arial"/>
          <w:b/>
        </w:rPr>
        <w:t>47568-21</w:t>
      </w:r>
    </w:p>
    <w:p w:rsidR="00407600" w:rsidRDefault="00407600">
      <w:pPr>
        <w:tabs>
          <w:tab w:val="left" w:pos="720"/>
        </w:tabs>
        <w:rPr>
          <w:rFonts w:ascii="Arial" w:hAnsi="Arial"/>
          <w:b/>
          <w:noProof/>
        </w:rPr>
      </w:pPr>
    </w:p>
    <w:p w:rsidR="00407600" w:rsidRDefault="00407600">
      <w:pPr>
        <w:tabs>
          <w:tab w:val="left" w:pos="720"/>
        </w:tabs>
        <w:rPr>
          <w:rFonts w:ascii="Arial" w:hAnsi="Arial"/>
          <w:b/>
          <w:noProof/>
        </w:rPr>
      </w:pPr>
    </w:p>
    <w:p w:rsidR="00407600" w:rsidRDefault="00407600">
      <w:pPr>
        <w:tabs>
          <w:tab w:val="left" w:pos="720"/>
        </w:tabs>
        <w:rPr>
          <w:rFonts w:ascii="Arial" w:hAnsi="Arial"/>
          <w:b/>
          <w:noProof/>
        </w:rPr>
      </w:pPr>
    </w:p>
    <w:p w:rsidR="00407600" w:rsidRDefault="00407600">
      <w:pPr>
        <w:tabs>
          <w:tab w:val="left" w:pos="720"/>
        </w:tabs>
      </w:pPr>
    </w:p>
    <w:p w:rsidR="00407600" w:rsidRDefault="00407600">
      <w:pPr>
        <w:tabs>
          <w:tab w:val="left" w:pos="720"/>
        </w:tabs>
      </w:pPr>
    </w:p>
    <w:p w:rsidR="00407600" w:rsidRDefault="00407600">
      <w:pPr>
        <w:tabs>
          <w:tab w:val="left" w:pos="720"/>
        </w:tabs>
        <w:rPr>
          <w:rFonts w:ascii="Arial" w:hAnsi="Arial"/>
          <w:b/>
          <w:smallCaps/>
        </w:rPr>
      </w:pPr>
      <w:r>
        <w:rPr>
          <w:rFonts w:ascii="Arial" w:hAnsi="Arial"/>
          <w:b/>
          <w:smallCaps/>
        </w:rPr>
        <w:t>Approvals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43"/>
        <w:gridCol w:w="1985"/>
        <w:gridCol w:w="1984"/>
        <w:gridCol w:w="1985"/>
      </w:tblGrid>
      <w:tr w:rsidR="00F538AA">
        <w:trPr>
          <w:jc w:val="center"/>
        </w:trPr>
        <w:tc>
          <w:tcPr>
            <w:tcW w:w="2943" w:type="dxa"/>
            <w:tcBorders>
              <w:top w:val="single" w:sz="12" w:space="0" w:color="auto"/>
              <w:left w:val="single" w:sz="12" w:space="0" w:color="auto"/>
              <w:bottom w:val="single" w:sz="6" w:space="0" w:color="auto"/>
              <w:right w:val="single" w:sz="6" w:space="0" w:color="auto"/>
            </w:tcBorders>
          </w:tcPr>
          <w:p w:rsidR="00F538AA" w:rsidRDefault="00F538AA">
            <w:pPr>
              <w:tabs>
                <w:tab w:val="left" w:pos="720"/>
              </w:tabs>
              <w:spacing w:before="120"/>
              <w:rPr>
                <w:rFonts w:ascii="Arial" w:hAnsi="Arial"/>
                <w:b/>
                <w:sz w:val="22"/>
              </w:rPr>
            </w:pPr>
            <w:r>
              <w:rPr>
                <w:rFonts w:ascii="Arial" w:hAnsi="Arial"/>
                <w:b/>
                <w:sz w:val="22"/>
              </w:rPr>
              <w:t>Issue</w:t>
            </w:r>
          </w:p>
        </w:tc>
        <w:tc>
          <w:tcPr>
            <w:tcW w:w="1985" w:type="dxa"/>
            <w:tcBorders>
              <w:top w:val="single" w:sz="12" w:space="0" w:color="auto"/>
              <w:left w:val="single" w:sz="6" w:space="0" w:color="auto"/>
              <w:bottom w:val="single" w:sz="6" w:space="0" w:color="auto"/>
              <w:right w:val="single" w:sz="6" w:space="0" w:color="auto"/>
            </w:tcBorders>
          </w:tcPr>
          <w:p w:rsidR="00F538AA" w:rsidRDefault="00ED058C" w:rsidP="009A365C">
            <w:pPr>
              <w:tabs>
                <w:tab w:val="left" w:pos="720"/>
              </w:tabs>
              <w:spacing w:before="120"/>
              <w:jc w:val="center"/>
              <w:rPr>
                <w:rFonts w:ascii="Arial" w:hAnsi="Arial"/>
                <w:b/>
                <w:sz w:val="22"/>
              </w:rPr>
            </w:pPr>
            <w:r>
              <w:rPr>
                <w:rFonts w:ascii="Arial" w:hAnsi="Arial"/>
                <w:b/>
                <w:sz w:val="22"/>
              </w:rPr>
              <w:t>D</w:t>
            </w:r>
          </w:p>
        </w:tc>
        <w:tc>
          <w:tcPr>
            <w:tcW w:w="1984" w:type="dxa"/>
            <w:tcBorders>
              <w:top w:val="single" w:sz="12" w:space="0" w:color="auto"/>
              <w:left w:val="single" w:sz="6" w:space="0" w:color="auto"/>
              <w:bottom w:val="single" w:sz="6" w:space="0" w:color="auto"/>
              <w:right w:val="single" w:sz="6" w:space="0" w:color="auto"/>
            </w:tcBorders>
          </w:tcPr>
          <w:p w:rsidR="00F538AA" w:rsidRDefault="00ED058C" w:rsidP="009A365C">
            <w:pPr>
              <w:tabs>
                <w:tab w:val="left" w:pos="720"/>
              </w:tabs>
              <w:spacing w:before="120"/>
              <w:jc w:val="center"/>
              <w:rPr>
                <w:rFonts w:ascii="Arial" w:hAnsi="Arial"/>
                <w:b/>
                <w:sz w:val="22"/>
              </w:rPr>
            </w:pPr>
            <w:r>
              <w:rPr>
                <w:rFonts w:ascii="Arial" w:hAnsi="Arial"/>
                <w:b/>
                <w:sz w:val="22"/>
              </w:rPr>
              <w:t>1</w:t>
            </w:r>
          </w:p>
        </w:tc>
        <w:tc>
          <w:tcPr>
            <w:tcW w:w="1985" w:type="dxa"/>
            <w:tcBorders>
              <w:top w:val="single" w:sz="12" w:space="0" w:color="auto"/>
              <w:left w:val="single" w:sz="6" w:space="0" w:color="auto"/>
              <w:bottom w:val="single" w:sz="6" w:space="0" w:color="auto"/>
              <w:right w:val="single" w:sz="12" w:space="0" w:color="auto"/>
            </w:tcBorders>
          </w:tcPr>
          <w:p w:rsidR="00F538AA" w:rsidRDefault="00ED058C">
            <w:pPr>
              <w:tabs>
                <w:tab w:val="left" w:pos="720"/>
              </w:tabs>
              <w:spacing w:before="120"/>
              <w:jc w:val="center"/>
              <w:rPr>
                <w:rFonts w:ascii="Arial" w:hAnsi="Arial"/>
                <w:b/>
                <w:sz w:val="22"/>
              </w:rPr>
            </w:pPr>
            <w:r>
              <w:rPr>
                <w:rFonts w:ascii="Arial" w:hAnsi="Arial"/>
                <w:b/>
                <w:sz w:val="22"/>
              </w:rPr>
              <w:t>2</w:t>
            </w:r>
          </w:p>
        </w:tc>
      </w:tr>
      <w:tr w:rsidR="00F538AA">
        <w:trPr>
          <w:jc w:val="center"/>
        </w:trPr>
        <w:tc>
          <w:tcPr>
            <w:tcW w:w="2943" w:type="dxa"/>
            <w:tcBorders>
              <w:top w:val="single" w:sz="6" w:space="0" w:color="auto"/>
              <w:left w:val="single" w:sz="12" w:space="0" w:color="auto"/>
              <w:bottom w:val="single" w:sz="6" w:space="0" w:color="auto"/>
              <w:right w:val="single" w:sz="6" w:space="0" w:color="auto"/>
            </w:tcBorders>
          </w:tcPr>
          <w:p w:rsidR="00F538AA" w:rsidRDefault="00F538AA">
            <w:pPr>
              <w:tabs>
                <w:tab w:val="left" w:pos="720"/>
              </w:tabs>
              <w:spacing w:before="120"/>
              <w:rPr>
                <w:rFonts w:ascii="Arial" w:hAnsi="Arial"/>
                <w:b/>
                <w:sz w:val="22"/>
              </w:rPr>
            </w:pPr>
            <w:r>
              <w:rPr>
                <w:rFonts w:ascii="Arial" w:hAnsi="Arial"/>
                <w:b/>
                <w:sz w:val="22"/>
              </w:rPr>
              <w:t>Date</w:t>
            </w:r>
          </w:p>
        </w:tc>
        <w:tc>
          <w:tcPr>
            <w:tcW w:w="1985" w:type="dxa"/>
            <w:tcBorders>
              <w:top w:val="single" w:sz="6" w:space="0" w:color="auto"/>
              <w:left w:val="single" w:sz="6" w:space="0" w:color="auto"/>
              <w:bottom w:val="single" w:sz="6" w:space="0" w:color="auto"/>
              <w:right w:val="single" w:sz="6" w:space="0" w:color="auto"/>
            </w:tcBorders>
          </w:tcPr>
          <w:p w:rsidR="00F538AA" w:rsidRDefault="00ED058C" w:rsidP="009A365C">
            <w:pPr>
              <w:tabs>
                <w:tab w:val="left" w:pos="720"/>
              </w:tabs>
              <w:spacing w:before="120"/>
              <w:jc w:val="center"/>
              <w:rPr>
                <w:rFonts w:ascii="Arial" w:hAnsi="Arial"/>
                <w:sz w:val="22"/>
              </w:rPr>
            </w:pPr>
            <w:r>
              <w:rPr>
                <w:rFonts w:ascii="Arial" w:hAnsi="Arial"/>
                <w:sz w:val="22"/>
              </w:rPr>
              <w:t>26/02/08</w:t>
            </w:r>
          </w:p>
        </w:tc>
        <w:tc>
          <w:tcPr>
            <w:tcW w:w="1984" w:type="dxa"/>
            <w:tcBorders>
              <w:top w:val="single" w:sz="6" w:space="0" w:color="auto"/>
              <w:left w:val="single" w:sz="6" w:space="0" w:color="auto"/>
              <w:bottom w:val="single" w:sz="6" w:space="0" w:color="auto"/>
              <w:right w:val="single" w:sz="6" w:space="0" w:color="auto"/>
            </w:tcBorders>
          </w:tcPr>
          <w:p w:rsidR="00F538AA" w:rsidRDefault="00ED058C" w:rsidP="009A365C">
            <w:pPr>
              <w:tabs>
                <w:tab w:val="left" w:pos="720"/>
              </w:tabs>
              <w:spacing w:before="120"/>
              <w:jc w:val="center"/>
              <w:rPr>
                <w:rFonts w:ascii="Arial" w:hAnsi="Arial"/>
                <w:sz w:val="22"/>
              </w:rPr>
            </w:pPr>
            <w:r>
              <w:rPr>
                <w:rFonts w:ascii="Arial" w:hAnsi="Arial"/>
                <w:sz w:val="22"/>
              </w:rPr>
              <w:t>08/12/11</w:t>
            </w:r>
          </w:p>
        </w:tc>
        <w:tc>
          <w:tcPr>
            <w:tcW w:w="1985" w:type="dxa"/>
            <w:tcBorders>
              <w:top w:val="single" w:sz="6" w:space="0" w:color="auto"/>
              <w:left w:val="single" w:sz="6" w:space="0" w:color="auto"/>
              <w:bottom w:val="single" w:sz="6" w:space="0" w:color="auto"/>
              <w:right w:val="single" w:sz="12" w:space="0" w:color="auto"/>
            </w:tcBorders>
          </w:tcPr>
          <w:p w:rsidR="00ED058C" w:rsidRDefault="00ED058C" w:rsidP="00ED058C">
            <w:pPr>
              <w:tabs>
                <w:tab w:val="left" w:pos="720"/>
              </w:tabs>
              <w:spacing w:before="120"/>
              <w:jc w:val="center"/>
              <w:rPr>
                <w:rFonts w:ascii="Arial" w:hAnsi="Arial"/>
                <w:sz w:val="22"/>
              </w:rPr>
            </w:pPr>
            <w:r>
              <w:rPr>
                <w:rFonts w:ascii="Arial" w:hAnsi="Arial"/>
                <w:sz w:val="22"/>
              </w:rPr>
              <w:t>31/10/2013</w:t>
            </w:r>
          </w:p>
        </w:tc>
      </w:tr>
      <w:tr w:rsidR="00F538AA">
        <w:trPr>
          <w:jc w:val="center"/>
        </w:trPr>
        <w:tc>
          <w:tcPr>
            <w:tcW w:w="2943" w:type="dxa"/>
            <w:tcBorders>
              <w:top w:val="single" w:sz="6" w:space="0" w:color="auto"/>
              <w:left w:val="single" w:sz="12" w:space="0" w:color="auto"/>
              <w:bottom w:val="single" w:sz="6" w:space="0" w:color="auto"/>
              <w:right w:val="single" w:sz="6" w:space="0" w:color="auto"/>
            </w:tcBorders>
          </w:tcPr>
          <w:p w:rsidR="00F538AA" w:rsidRDefault="00F538AA">
            <w:pPr>
              <w:tabs>
                <w:tab w:val="left" w:pos="720"/>
              </w:tabs>
              <w:spacing w:before="120"/>
              <w:rPr>
                <w:rFonts w:ascii="Arial" w:hAnsi="Arial"/>
                <w:b/>
                <w:sz w:val="22"/>
              </w:rPr>
            </w:pPr>
            <w:r>
              <w:rPr>
                <w:rFonts w:ascii="Arial" w:hAnsi="Arial"/>
                <w:b/>
                <w:sz w:val="22"/>
              </w:rPr>
              <w:t>Issuing Authority</w:t>
            </w:r>
          </w:p>
        </w:tc>
        <w:tc>
          <w:tcPr>
            <w:tcW w:w="1985" w:type="dxa"/>
            <w:tcBorders>
              <w:top w:val="single" w:sz="6" w:space="0" w:color="auto"/>
              <w:left w:val="single" w:sz="6" w:space="0" w:color="auto"/>
              <w:bottom w:val="single" w:sz="6" w:space="0" w:color="auto"/>
              <w:right w:val="single" w:sz="6" w:space="0" w:color="auto"/>
            </w:tcBorders>
          </w:tcPr>
          <w:p w:rsidR="00F538AA" w:rsidRDefault="00ED058C" w:rsidP="00ED058C">
            <w:pPr>
              <w:tabs>
                <w:tab w:val="left" w:pos="720"/>
              </w:tabs>
              <w:spacing w:before="120"/>
              <w:jc w:val="center"/>
              <w:rPr>
                <w:rFonts w:ascii="Arial" w:hAnsi="Arial"/>
                <w:sz w:val="22"/>
              </w:rPr>
            </w:pPr>
            <w:r>
              <w:rPr>
                <w:rFonts w:ascii="Arial" w:hAnsi="Arial"/>
                <w:sz w:val="22"/>
              </w:rPr>
              <w:t>I-1128</w:t>
            </w:r>
          </w:p>
        </w:tc>
        <w:tc>
          <w:tcPr>
            <w:tcW w:w="1984" w:type="dxa"/>
            <w:tcBorders>
              <w:top w:val="single" w:sz="6" w:space="0" w:color="auto"/>
              <w:left w:val="single" w:sz="6" w:space="0" w:color="auto"/>
              <w:bottom w:val="single" w:sz="6" w:space="0" w:color="auto"/>
              <w:right w:val="single" w:sz="6" w:space="0" w:color="auto"/>
            </w:tcBorders>
          </w:tcPr>
          <w:p w:rsidR="00F538AA" w:rsidRDefault="00ED058C" w:rsidP="009A365C">
            <w:pPr>
              <w:tabs>
                <w:tab w:val="left" w:pos="720"/>
              </w:tabs>
              <w:spacing w:before="120"/>
              <w:jc w:val="center"/>
              <w:rPr>
                <w:rFonts w:ascii="Arial" w:hAnsi="Arial"/>
                <w:sz w:val="22"/>
              </w:rPr>
            </w:pPr>
            <w:r>
              <w:rPr>
                <w:rFonts w:ascii="Arial" w:hAnsi="Arial"/>
                <w:sz w:val="22"/>
              </w:rPr>
              <w:t>6663P</w:t>
            </w:r>
          </w:p>
        </w:tc>
        <w:tc>
          <w:tcPr>
            <w:tcW w:w="1985" w:type="dxa"/>
            <w:tcBorders>
              <w:top w:val="single" w:sz="6" w:space="0" w:color="auto"/>
              <w:left w:val="single" w:sz="6" w:space="0" w:color="auto"/>
              <w:bottom w:val="single" w:sz="6" w:space="0" w:color="auto"/>
              <w:right w:val="single" w:sz="12" w:space="0" w:color="auto"/>
            </w:tcBorders>
          </w:tcPr>
          <w:p w:rsidR="00F538AA" w:rsidRDefault="00446839">
            <w:pPr>
              <w:tabs>
                <w:tab w:val="left" w:pos="720"/>
              </w:tabs>
              <w:spacing w:before="120"/>
              <w:jc w:val="center"/>
              <w:rPr>
                <w:rFonts w:ascii="Arial" w:hAnsi="Arial"/>
                <w:sz w:val="22"/>
              </w:rPr>
            </w:pPr>
            <w:r>
              <w:rPr>
                <w:rFonts w:ascii="Arial" w:hAnsi="Arial"/>
                <w:sz w:val="22"/>
              </w:rPr>
              <w:t>7493F</w:t>
            </w:r>
          </w:p>
        </w:tc>
      </w:tr>
      <w:tr w:rsidR="00407600">
        <w:trPr>
          <w:jc w:val="center"/>
        </w:trPr>
        <w:tc>
          <w:tcPr>
            <w:tcW w:w="2943" w:type="dxa"/>
            <w:tcBorders>
              <w:top w:val="single" w:sz="6" w:space="0" w:color="auto"/>
              <w:left w:val="single" w:sz="12" w:space="0" w:color="auto"/>
              <w:bottom w:val="single" w:sz="6" w:space="0" w:color="auto"/>
              <w:right w:val="single" w:sz="6" w:space="0" w:color="auto"/>
            </w:tcBorders>
          </w:tcPr>
          <w:p w:rsidR="00407600" w:rsidRDefault="00407600">
            <w:pPr>
              <w:tabs>
                <w:tab w:val="left" w:pos="720"/>
              </w:tabs>
              <w:spacing w:before="120"/>
              <w:rPr>
                <w:rFonts w:ascii="Arial" w:hAnsi="Arial"/>
                <w:b/>
                <w:sz w:val="22"/>
              </w:rPr>
            </w:pPr>
            <w:r>
              <w:rPr>
                <w:rFonts w:ascii="Arial" w:hAnsi="Arial"/>
                <w:b/>
                <w:sz w:val="22"/>
              </w:rPr>
              <w:t>Engineering Approval</w:t>
            </w:r>
          </w:p>
        </w:tc>
        <w:tc>
          <w:tcPr>
            <w:tcW w:w="1985" w:type="dxa"/>
            <w:tcBorders>
              <w:top w:val="single" w:sz="6" w:space="0" w:color="auto"/>
              <w:left w:val="single" w:sz="6" w:space="0" w:color="auto"/>
              <w:bottom w:val="single" w:sz="6" w:space="0" w:color="auto"/>
              <w:right w:val="single" w:sz="6" w:space="0" w:color="auto"/>
            </w:tcBorders>
          </w:tcPr>
          <w:p w:rsidR="00407600" w:rsidRDefault="00407600">
            <w:pPr>
              <w:tabs>
                <w:tab w:val="left" w:pos="720"/>
              </w:tabs>
              <w:spacing w:before="120"/>
              <w:jc w:val="center"/>
              <w:rPr>
                <w:rFonts w:ascii="Arial" w:hAnsi="Arial"/>
                <w:bCs/>
                <w:sz w:val="22"/>
              </w:rPr>
            </w:pPr>
          </w:p>
        </w:tc>
        <w:tc>
          <w:tcPr>
            <w:tcW w:w="1984" w:type="dxa"/>
            <w:tcBorders>
              <w:top w:val="single" w:sz="6" w:space="0" w:color="auto"/>
              <w:left w:val="single" w:sz="6" w:space="0" w:color="auto"/>
              <w:bottom w:val="single" w:sz="6" w:space="0" w:color="auto"/>
              <w:right w:val="single" w:sz="6" w:space="0" w:color="auto"/>
            </w:tcBorders>
          </w:tcPr>
          <w:p w:rsidR="00407600" w:rsidRDefault="00407600">
            <w:pPr>
              <w:tabs>
                <w:tab w:val="left" w:pos="720"/>
              </w:tabs>
              <w:spacing w:before="120"/>
              <w:jc w:val="center"/>
              <w:rPr>
                <w:rFonts w:ascii="Arial" w:hAnsi="Arial"/>
                <w:b/>
                <w:sz w:val="22"/>
              </w:rPr>
            </w:pPr>
          </w:p>
        </w:tc>
        <w:tc>
          <w:tcPr>
            <w:tcW w:w="1985" w:type="dxa"/>
            <w:tcBorders>
              <w:top w:val="single" w:sz="6" w:space="0" w:color="auto"/>
              <w:left w:val="single" w:sz="6" w:space="0" w:color="auto"/>
              <w:bottom w:val="single" w:sz="6" w:space="0" w:color="auto"/>
              <w:right w:val="single" w:sz="12" w:space="0" w:color="auto"/>
            </w:tcBorders>
          </w:tcPr>
          <w:p w:rsidR="00407600" w:rsidRDefault="00407600">
            <w:pPr>
              <w:tabs>
                <w:tab w:val="left" w:pos="720"/>
              </w:tabs>
              <w:spacing w:before="120"/>
              <w:jc w:val="center"/>
              <w:rPr>
                <w:rFonts w:ascii="Arial" w:hAnsi="Arial"/>
                <w:b/>
                <w:sz w:val="22"/>
              </w:rPr>
            </w:pPr>
          </w:p>
        </w:tc>
      </w:tr>
      <w:tr w:rsidR="00407600">
        <w:trPr>
          <w:jc w:val="center"/>
        </w:trPr>
        <w:tc>
          <w:tcPr>
            <w:tcW w:w="2943" w:type="dxa"/>
            <w:tcBorders>
              <w:top w:val="single" w:sz="6" w:space="0" w:color="auto"/>
              <w:left w:val="single" w:sz="12" w:space="0" w:color="auto"/>
              <w:bottom w:val="single" w:sz="12" w:space="0" w:color="auto"/>
              <w:right w:val="single" w:sz="6" w:space="0" w:color="auto"/>
            </w:tcBorders>
          </w:tcPr>
          <w:p w:rsidR="00407600" w:rsidRDefault="00407600">
            <w:pPr>
              <w:tabs>
                <w:tab w:val="left" w:pos="720"/>
              </w:tabs>
              <w:spacing w:before="120"/>
              <w:rPr>
                <w:rFonts w:ascii="Arial" w:hAnsi="Arial"/>
                <w:b/>
                <w:sz w:val="22"/>
              </w:rPr>
            </w:pPr>
            <w:r>
              <w:rPr>
                <w:rFonts w:ascii="Arial" w:hAnsi="Arial"/>
                <w:b/>
                <w:sz w:val="22"/>
              </w:rPr>
              <w:t>Sales/Marketing Approval</w:t>
            </w:r>
          </w:p>
        </w:tc>
        <w:tc>
          <w:tcPr>
            <w:tcW w:w="1985" w:type="dxa"/>
            <w:tcBorders>
              <w:top w:val="single" w:sz="6" w:space="0" w:color="auto"/>
              <w:left w:val="single" w:sz="6" w:space="0" w:color="auto"/>
              <w:bottom w:val="single" w:sz="12" w:space="0" w:color="auto"/>
              <w:right w:val="single" w:sz="6" w:space="0" w:color="auto"/>
            </w:tcBorders>
          </w:tcPr>
          <w:p w:rsidR="00407600" w:rsidRDefault="00407600">
            <w:pPr>
              <w:tabs>
                <w:tab w:val="left" w:pos="720"/>
              </w:tabs>
              <w:spacing w:before="120"/>
              <w:rPr>
                <w:rFonts w:ascii="Arial" w:hAnsi="Arial"/>
                <w:b/>
                <w:sz w:val="22"/>
              </w:rPr>
            </w:pPr>
          </w:p>
        </w:tc>
        <w:tc>
          <w:tcPr>
            <w:tcW w:w="1984" w:type="dxa"/>
            <w:tcBorders>
              <w:top w:val="single" w:sz="6" w:space="0" w:color="auto"/>
              <w:left w:val="single" w:sz="6" w:space="0" w:color="auto"/>
              <w:bottom w:val="single" w:sz="12" w:space="0" w:color="auto"/>
              <w:right w:val="single" w:sz="6" w:space="0" w:color="auto"/>
            </w:tcBorders>
          </w:tcPr>
          <w:p w:rsidR="00407600" w:rsidRDefault="00407600">
            <w:pPr>
              <w:tabs>
                <w:tab w:val="left" w:pos="720"/>
              </w:tabs>
              <w:spacing w:before="120"/>
              <w:rPr>
                <w:rFonts w:ascii="Arial" w:hAnsi="Arial"/>
                <w:b/>
                <w:sz w:val="22"/>
              </w:rPr>
            </w:pPr>
          </w:p>
        </w:tc>
        <w:tc>
          <w:tcPr>
            <w:tcW w:w="1985" w:type="dxa"/>
            <w:tcBorders>
              <w:top w:val="single" w:sz="6" w:space="0" w:color="auto"/>
              <w:left w:val="single" w:sz="6" w:space="0" w:color="auto"/>
              <w:bottom w:val="single" w:sz="12" w:space="0" w:color="auto"/>
              <w:right w:val="single" w:sz="12" w:space="0" w:color="auto"/>
            </w:tcBorders>
          </w:tcPr>
          <w:p w:rsidR="00407600" w:rsidRDefault="00407600">
            <w:pPr>
              <w:tabs>
                <w:tab w:val="left" w:pos="720"/>
              </w:tabs>
              <w:spacing w:before="120"/>
              <w:rPr>
                <w:rFonts w:ascii="Arial" w:hAnsi="Arial"/>
                <w:b/>
                <w:sz w:val="22"/>
              </w:rPr>
            </w:pPr>
          </w:p>
        </w:tc>
      </w:tr>
    </w:tbl>
    <w:p w:rsidR="00407600" w:rsidRDefault="00407600">
      <w:pPr>
        <w:tabs>
          <w:tab w:val="left" w:pos="720"/>
        </w:tabs>
        <w:sectPr w:rsidR="00407600">
          <w:headerReference w:type="default" r:id="rId12"/>
          <w:footerReference w:type="default" r:id="rId13"/>
          <w:headerReference w:type="first" r:id="rId14"/>
          <w:footerReference w:type="first" r:id="rId15"/>
          <w:type w:val="oddPage"/>
          <w:pgSz w:w="11909" w:h="16834" w:code="9"/>
          <w:pgMar w:top="1418" w:right="1136" w:bottom="1985" w:left="1134" w:header="576" w:footer="431" w:gutter="0"/>
          <w:cols w:space="720"/>
          <w:titlePg/>
        </w:sectPr>
      </w:pPr>
    </w:p>
    <w:p w:rsidR="00407600" w:rsidRDefault="00407600">
      <w:pPr>
        <w:pStyle w:val="Heading1"/>
        <w:numPr>
          <w:ilvl w:val="0"/>
          <w:numId w:val="0"/>
        </w:numPr>
        <w:rPr>
          <w:b w:val="0"/>
        </w:rPr>
      </w:pPr>
    </w:p>
    <w:p w:rsidR="00407600" w:rsidRDefault="00407600">
      <w:pPr>
        <w:pStyle w:val="Heading1"/>
        <w:numPr>
          <w:ilvl w:val="0"/>
          <w:numId w:val="0"/>
        </w:numPr>
        <w:rPr>
          <w:b w:val="0"/>
        </w:rPr>
      </w:pPr>
    </w:p>
    <w:p w:rsidR="00407600" w:rsidRDefault="00407600">
      <w:pPr>
        <w:tabs>
          <w:tab w:val="left" w:pos="720"/>
        </w:tabs>
        <w:rPr>
          <w:b/>
        </w:rPr>
      </w:pPr>
    </w:p>
    <w:p w:rsidR="00407600" w:rsidRDefault="00407600">
      <w:pPr>
        <w:tabs>
          <w:tab w:val="left" w:pos="720"/>
        </w:tabs>
        <w:rPr>
          <w:rFonts w:ascii="Arial" w:hAnsi="Arial"/>
          <w:b/>
          <w:smallCaps/>
        </w:rPr>
      </w:pPr>
      <w:r>
        <w:rPr>
          <w:rFonts w:ascii="Arial" w:hAnsi="Arial"/>
          <w:b/>
          <w:smallCaps/>
        </w:rPr>
        <w:t>Change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6"/>
        <w:gridCol w:w="6663"/>
        <w:gridCol w:w="850"/>
      </w:tblGrid>
      <w:tr w:rsidR="00407600">
        <w:tc>
          <w:tcPr>
            <w:tcW w:w="2376" w:type="dxa"/>
            <w:tcBorders>
              <w:top w:val="single" w:sz="12" w:space="0" w:color="auto"/>
              <w:left w:val="single" w:sz="12" w:space="0" w:color="auto"/>
              <w:bottom w:val="single" w:sz="6" w:space="0" w:color="auto"/>
              <w:right w:val="single" w:sz="6" w:space="0" w:color="auto"/>
            </w:tcBorders>
          </w:tcPr>
          <w:p w:rsidR="00407600" w:rsidRDefault="00407600">
            <w:pPr>
              <w:tabs>
                <w:tab w:val="left" w:pos="720"/>
              </w:tabs>
              <w:spacing w:before="120"/>
              <w:jc w:val="center"/>
              <w:rPr>
                <w:rFonts w:ascii="Arial" w:hAnsi="Arial"/>
                <w:b/>
              </w:rPr>
            </w:pPr>
            <w:r>
              <w:rPr>
                <w:rFonts w:ascii="Arial" w:hAnsi="Arial"/>
                <w:b/>
              </w:rPr>
              <w:t>Section</w:t>
            </w:r>
          </w:p>
        </w:tc>
        <w:tc>
          <w:tcPr>
            <w:tcW w:w="6663" w:type="dxa"/>
            <w:tcBorders>
              <w:top w:val="single" w:sz="12" w:space="0" w:color="auto"/>
              <w:left w:val="single" w:sz="6" w:space="0" w:color="auto"/>
              <w:bottom w:val="single" w:sz="6" w:space="0" w:color="auto"/>
              <w:right w:val="single" w:sz="6" w:space="0" w:color="auto"/>
            </w:tcBorders>
          </w:tcPr>
          <w:p w:rsidR="00407600" w:rsidRDefault="00407600">
            <w:pPr>
              <w:tabs>
                <w:tab w:val="left" w:pos="720"/>
              </w:tabs>
              <w:spacing w:before="120"/>
              <w:jc w:val="center"/>
              <w:rPr>
                <w:rFonts w:ascii="Arial" w:hAnsi="Arial"/>
                <w:b/>
              </w:rPr>
            </w:pPr>
            <w:r>
              <w:rPr>
                <w:rFonts w:ascii="Arial" w:hAnsi="Arial"/>
                <w:b/>
              </w:rPr>
              <w:t>Reason for Change</w:t>
            </w:r>
          </w:p>
        </w:tc>
        <w:tc>
          <w:tcPr>
            <w:tcW w:w="850" w:type="dxa"/>
            <w:tcBorders>
              <w:top w:val="single" w:sz="12" w:space="0" w:color="auto"/>
              <w:left w:val="single" w:sz="6" w:space="0" w:color="auto"/>
              <w:bottom w:val="single" w:sz="6" w:space="0" w:color="auto"/>
              <w:right w:val="single" w:sz="12" w:space="0" w:color="auto"/>
            </w:tcBorders>
          </w:tcPr>
          <w:p w:rsidR="00407600" w:rsidRDefault="00407600">
            <w:pPr>
              <w:tabs>
                <w:tab w:val="left" w:pos="720"/>
              </w:tabs>
              <w:spacing w:before="120"/>
              <w:jc w:val="center"/>
              <w:rPr>
                <w:rFonts w:ascii="Arial" w:hAnsi="Arial"/>
                <w:b/>
              </w:rPr>
            </w:pPr>
            <w:r>
              <w:rPr>
                <w:rFonts w:ascii="Arial" w:hAnsi="Arial"/>
                <w:b/>
              </w:rPr>
              <w:t>Issue</w:t>
            </w:r>
          </w:p>
        </w:tc>
      </w:tr>
      <w:tr w:rsidR="00407600" w:rsidRPr="004E2342">
        <w:tc>
          <w:tcPr>
            <w:tcW w:w="2376" w:type="dxa"/>
            <w:tcBorders>
              <w:top w:val="single" w:sz="6" w:space="0" w:color="auto"/>
              <w:left w:val="single" w:sz="12" w:space="0" w:color="auto"/>
              <w:bottom w:val="single" w:sz="6" w:space="0" w:color="auto"/>
              <w:right w:val="single" w:sz="6" w:space="0" w:color="auto"/>
            </w:tcBorders>
          </w:tcPr>
          <w:p w:rsidR="00407600" w:rsidRPr="004E2342" w:rsidRDefault="00407600">
            <w:pPr>
              <w:tabs>
                <w:tab w:val="left" w:pos="720"/>
              </w:tabs>
              <w:rPr>
                <w:rFonts w:ascii="Arial" w:hAnsi="Arial"/>
                <w:sz w:val="20"/>
                <w:szCs w:val="20"/>
              </w:rPr>
            </w:pPr>
            <w:r w:rsidRPr="004E2342">
              <w:rPr>
                <w:rFonts w:ascii="Arial" w:hAnsi="Arial"/>
                <w:sz w:val="20"/>
                <w:szCs w:val="20"/>
              </w:rPr>
              <w:t>All</w:t>
            </w:r>
          </w:p>
        </w:tc>
        <w:tc>
          <w:tcPr>
            <w:tcW w:w="6663" w:type="dxa"/>
            <w:tcBorders>
              <w:top w:val="single" w:sz="6" w:space="0" w:color="auto"/>
              <w:left w:val="single" w:sz="6" w:space="0" w:color="auto"/>
              <w:bottom w:val="single" w:sz="6" w:space="0" w:color="auto"/>
              <w:right w:val="single" w:sz="6" w:space="0" w:color="auto"/>
            </w:tcBorders>
          </w:tcPr>
          <w:p w:rsidR="00407600" w:rsidRPr="004E2342" w:rsidRDefault="00407600">
            <w:pPr>
              <w:pStyle w:val="Header"/>
              <w:tabs>
                <w:tab w:val="clear" w:pos="4153"/>
                <w:tab w:val="clear" w:pos="8306"/>
                <w:tab w:val="left" w:pos="720"/>
              </w:tabs>
              <w:rPr>
                <w:rFonts w:ascii="Arial" w:hAnsi="Arial"/>
              </w:rPr>
            </w:pPr>
            <w:r w:rsidRPr="004E2342">
              <w:rPr>
                <w:rFonts w:ascii="Arial" w:hAnsi="Arial"/>
              </w:rPr>
              <w:t xml:space="preserve">Created </w:t>
            </w:r>
          </w:p>
        </w:tc>
        <w:tc>
          <w:tcPr>
            <w:tcW w:w="850" w:type="dxa"/>
            <w:tcBorders>
              <w:top w:val="single" w:sz="6" w:space="0" w:color="auto"/>
              <w:left w:val="single" w:sz="6" w:space="0" w:color="auto"/>
              <w:bottom w:val="single" w:sz="6" w:space="0" w:color="auto"/>
              <w:right w:val="single" w:sz="12" w:space="0" w:color="auto"/>
            </w:tcBorders>
          </w:tcPr>
          <w:p w:rsidR="00407600" w:rsidRPr="004E2342" w:rsidRDefault="00407600">
            <w:pPr>
              <w:tabs>
                <w:tab w:val="left" w:pos="720"/>
              </w:tabs>
              <w:spacing w:before="120"/>
              <w:jc w:val="center"/>
              <w:rPr>
                <w:rFonts w:ascii="Arial" w:hAnsi="Arial"/>
                <w:sz w:val="20"/>
                <w:szCs w:val="20"/>
              </w:rPr>
            </w:pPr>
            <w:r w:rsidRPr="004E2342">
              <w:rPr>
                <w:rFonts w:ascii="Arial" w:hAnsi="Arial"/>
                <w:sz w:val="20"/>
                <w:szCs w:val="20"/>
              </w:rPr>
              <w:t>A</w:t>
            </w:r>
          </w:p>
        </w:tc>
      </w:tr>
      <w:tr w:rsidR="00407600" w:rsidRPr="004E2342">
        <w:tc>
          <w:tcPr>
            <w:tcW w:w="2376" w:type="dxa"/>
            <w:tcBorders>
              <w:top w:val="single" w:sz="6" w:space="0" w:color="auto"/>
              <w:left w:val="single" w:sz="12" w:space="0" w:color="auto"/>
              <w:bottom w:val="single" w:sz="6" w:space="0" w:color="auto"/>
              <w:right w:val="single" w:sz="6" w:space="0" w:color="auto"/>
            </w:tcBorders>
          </w:tcPr>
          <w:p w:rsidR="00407600" w:rsidRPr="004E2342" w:rsidRDefault="00FC0413">
            <w:pPr>
              <w:tabs>
                <w:tab w:val="left" w:pos="0"/>
              </w:tabs>
              <w:spacing w:before="60" w:after="60"/>
              <w:rPr>
                <w:rFonts w:ascii="Arial" w:hAnsi="Arial"/>
                <w:sz w:val="20"/>
                <w:szCs w:val="20"/>
              </w:rPr>
            </w:pPr>
            <w:r w:rsidRPr="004E2342">
              <w:rPr>
                <w:rFonts w:ascii="Arial" w:hAnsi="Arial"/>
                <w:sz w:val="20"/>
                <w:szCs w:val="20"/>
              </w:rPr>
              <w:t xml:space="preserve">5, 6, Appendix </w:t>
            </w:r>
            <w:r w:rsidR="00A16C98">
              <w:rPr>
                <w:rFonts w:ascii="Arial" w:hAnsi="Arial"/>
                <w:sz w:val="20"/>
                <w:szCs w:val="20"/>
              </w:rPr>
              <w:t>1</w:t>
            </w:r>
          </w:p>
        </w:tc>
        <w:tc>
          <w:tcPr>
            <w:tcW w:w="6663" w:type="dxa"/>
            <w:tcBorders>
              <w:top w:val="single" w:sz="6" w:space="0" w:color="auto"/>
              <w:left w:val="single" w:sz="6" w:space="0" w:color="auto"/>
              <w:bottom w:val="single" w:sz="6" w:space="0" w:color="auto"/>
              <w:right w:val="single" w:sz="6" w:space="0" w:color="auto"/>
            </w:tcBorders>
          </w:tcPr>
          <w:p w:rsidR="00407600" w:rsidRPr="004E2342" w:rsidRDefault="00FC0413">
            <w:pPr>
              <w:pStyle w:val="Header"/>
              <w:tabs>
                <w:tab w:val="clear" w:pos="4153"/>
                <w:tab w:val="clear" w:pos="8306"/>
                <w:tab w:val="left" w:pos="720"/>
              </w:tabs>
              <w:spacing w:before="60" w:after="60"/>
              <w:rPr>
                <w:rFonts w:ascii="Arial" w:hAnsi="Arial"/>
              </w:rPr>
            </w:pPr>
            <w:r w:rsidRPr="004E2342">
              <w:rPr>
                <w:rFonts w:ascii="Arial" w:hAnsi="Arial"/>
              </w:rPr>
              <w:t>Commands have changed. Removed unused commands.</w:t>
            </w:r>
          </w:p>
        </w:tc>
        <w:tc>
          <w:tcPr>
            <w:tcW w:w="850" w:type="dxa"/>
            <w:tcBorders>
              <w:top w:val="single" w:sz="6" w:space="0" w:color="auto"/>
              <w:left w:val="single" w:sz="6" w:space="0" w:color="auto"/>
              <w:bottom w:val="single" w:sz="6" w:space="0" w:color="auto"/>
              <w:right w:val="single" w:sz="12" w:space="0" w:color="auto"/>
            </w:tcBorders>
          </w:tcPr>
          <w:p w:rsidR="00A5204E" w:rsidRPr="004E2342" w:rsidRDefault="000C6A54" w:rsidP="00A5204E">
            <w:pPr>
              <w:tabs>
                <w:tab w:val="left" w:pos="720"/>
              </w:tabs>
              <w:spacing w:before="60" w:after="60"/>
              <w:jc w:val="center"/>
              <w:rPr>
                <w:rFonts w:ascii="Arial" w:hAnsi="Arial"/>
                <w:sz w:val="20"/>
                <w:szCs w:val="20"/>
              </w:rPr>
            </w:pPr>
            <w:r w:rsidRPr="004E2342">
              <w:rPr>
                <w:rFonts w:ascii="Arial" w:hAnsi="Arial"/>
                <w:sz w:val="20"/>
                <w:szCs w:val="20"/>
              </w:rPr>
              <w:t>B</w:t>
            </w:r>
          </w:p>
        </w:tc>
      </w:tr>
      <w:tr w:rsidR="00407600" w:rsidRPr="004E2342">
        <w:tc>
          <w:tcPr>
            <w:tcW w:w="2376" w:type="dxa"/>
            <w:tcBorders>
              <w:top w:val="single" w:sz="6" w:space="0" w:color="auto"/>
              <w:left w:val="single" w:sz="12" w:space="0" w:color="auto"/>
              <w:bottom w:val="single" w:sz="6" w:space="0" w:color="auto"/>
              <w:right w:val="single" w:sz="6" w:space="0" w:color="auto"/>
            </w:tcBorders>
          </w:tcPr>
          <w:p w:rsidR="00407600" w:rsidRPr="004E2342" w:rsidRDefault="004E2342">
            <w:pPr>
              <w:tabs>
                <w:tab w:val="left" w:pos="0"/>
              </w:tabs>
              <w:rPr>
                <w:rFonts w:ascii="Arial" w:hAnsi="Arial"/>
                <w:sz w:val="20"/>
                <w:szCs w:val="20"/>
              </w:rPr>
            </w:pPr>
            <w:r w:rsidRPr="004E2342">
              <w:rPr>
                <w:rFonts w:ascii="Arial" w:hAnsi="Arial"/>
                <w:sz w:val="20"/>
                <w:szCs w:val="20"/>
              </w:rPr>
              <w:t>All</w:t>
            </w:r>
          </w:p>
        </w:tc>
        <w:tc>
          <w:tcPr>
            <w:tcW w:w="6663" w:type="dxa"/>
            <w:tcBorders>
              <w:top w:val="single" w:sz="6" w:space="0" w:color="auto"/>
              <w:left w:val="single" w:sz="6" w:space="0" w:color="auto"/>
              <w:bottom w:val="single" w:sz="6" w:space="0" w:color="auto"/>
              <w:right w:val="single" w:sz="6" w:space="0" w:color="auto"/>
            </w:tcBorders>
          </w:tcPr>
          <w:p w:rsidR="00407600" w:rsidRPr="004E2342" w:rsidRDefault="004E2342">
            <w:pPr>
              <w:tabs>
                <w:tab w:val="left" w:pos="720"/>
              </w:tabs>
              <w:spacing w:before="60" w:after="60"/>
              <w:rPr>
                <w:rFonts w:ascii="Arial" w:hAnsi="Arial"/>
                <w:sz w:val="20"/>
                <w:szCs w:val="20"/>
              </w:rPr>
            </w:pPr>
            <w:r w:rsidRPr="004E2342">
              <w:rPr>
                <w:rFonts w:ascii="Arial" w:hAnsi="Arial"/>
                <w:sz w:val="20"/>
                <w:szCs w:val="20"/>
              </w:rPr>
              <w:t>Document changed to cover the MPS series</w:t>
            </w:r>
          </w:p>
        </w:tc>
        <w:tc>
          <w:tcPr>
            <w:tcW w:w="850" w:type="dxa"/>
            <w:tcBorders>
              <w:top w:val="single" w:sz="6" w:space="0" w:color="auto"/>
              <w:left w:val="single" w:sz="6" w:space="0" w:color="auto"/>
              <w:bottom w:val="single" w:sz="6" w:space="0" w:color="auto"/>
              <w:right w:val="single" w:sz="12" w:space="0" w:color="auto"/>
            </w:tcBorders>
          </w:tcPr>
          <w:p w:rsidR="00407600" w:rsidRPr="004E2342" w:rsidRDefault="00996B24">
            <w:pPr>
              <w:tabs>
                <w:tab w:val="left" w:pos="720"/>
              </w:tabs>
              <w:spacing w:before="120"/>
              <w:jc w:val="center"/>
              <w:rPr>
                <w:rFonts w:ascii="Arial" w:hAnsi="Arial"/>
                <w:sz w:val="20"/>
                <w:szCs w:val="20"/>
              </w:rPr>
            </w:pPr>
            <w:r w:rsidRPr="004E2342">
              <w:rPr>
                <w:rFonts w:ascii="Arial" w:hAnsi="Arial"/>
                <w:sz w:val="20"/>
                <w:szCs w:val="20"/>
              </w:rPr>
              <w:t>C</w:t>
            </w:r>
          </w:p>
        </w:tc>
      </w:tr>
      <w:tr w:rsidR="00407600" w:rsidRPr="00FF08E2">
        <w:tc>
          <w:tcPr>
            <w:tcW w:w="2376" w:type="dxa"/>
            <w:tcBorders>
              <w:top w:val="single" w:sz="6" w:space="0" w:color="auto"/>
              <w:left w:val="single" w:sz="12" w:space="0" w:color="auto"/>
              <w:bottom w:val="single" w:sz="6" w:space="0" w:color="auto"/>
              <w:right w:val="single" w:sz="6" w:space="0" w:color="auto"/>
            </w:tcBorders>
          </w:tcPr>
          <w:p w:rsidR="00407600" w:rsidRPr="00FF08E2" w:rsidRDefault="00407F06">
            <w:pPr>
              <w:tabs>
                <w:tab w:val="left" w:pos="720"/>
              </w:tabs>
              <w:spacing w:before="60" w:after="60"/>
              <w:rPr>
                <w:rFonts w:ascii="Arial" w:hAnsi="Arial"/>
                <w:sz w:val="20"/>
                <w:szCs w:val="20"/>
              </w:rPr>
            </w:pPr>
            <w:r>
              <w:rPr>
                <w:rFonts w:ascii="Arial" w:hAnsi="Arial"/>
                <w:sz w:val="20"/>
                <w:szCs w:val="20"/>
              </w:rPr>
              <w:t>All</w:t>
            </w:r>
          </w:p>
        </w:tc>
        <w:tc>
          <w:tcPr>
            <w:tcW w:w="6663" w:type="dxa"/>
            <w:tcBorders>
              <w:top w:val="single" w:sz="6" w:space="0" w:color="auto"/>
              <w:left w:val="single" w:sz="6" w:space="0" w:color="auto"/>
              <w:bottom w:val="single" w:sz="6" w:space="0" w:color="auto"/>
              <w:right w:val="single" w:sz="6" w:space="0" w:color="auto"/>
            </w:tcBorders>
          </w:tcPr>
          <w:p w:rsidR="00407600" w:rsidRPr="00FF08E2" w:rsidRDefault="00407F06">
            <w:pPr>
              <w:tabs>
                <w:tab w:val="left" w:pos="720"/>
              </w:tabs>
              <w:spacing w:before="60" w:after="60"/>
              <w:rPr>
                <w:rFonts w:ascii="Arial" w:hAnsi="Arial"/>
                <w:sz w:val="20"/>
                <w:szCs w:val="20"/>
              </w:rPr>
            </w:pPr>
            <w:r>
              <w:rPr>
                <w:rFonts w:ascii="Arial" w:hAnsi="Arial"/>
                <w:sz w:val="20"/>
                <w:szCs w:val="20"/>
              </w:rPr>
              <w:t>Change to commands, added RS485</w:t>
            </w:r>
          </w:p>
        </w:tc>
        <w:tc>
          <w:tcPr>
            <w:tcW w:w="850" w:type="dxa"/>
            <w:tcBorders>
              <w:top w:val="single" w:sz="6" w:space="0" w:color="auto"/>
              <w:left w:val="single" w:sz="6" w:space="0" w:color="auto"/>
              <w:bottom w:val="single" w:sz="6" w:space="0" w:color="auto"/>
              <w:right w:val="single" w:sz="12" w:space="0" w:color="auto"/>
            </w:tcBorders>
          </w:tcPr>
          <w:p w:rsidR="00407600" w:rsidRPr="00FF08E2" w:rsidRDefault="00AC099B" w:rsidP="00AC099B">
            <w:pPr>
              <w:tabs>
                <w:tab w:val="left" w:pos="720"/>
              </w:tabs>
              <w:spacing w:before="120"/>
              <w:jc w:val="center"/>
              <w:rPr>
                <w:rFonts w:ascii="Arial" w:hAnsi="Arial"/>
                <w:sz w:val="20"/>
                <w:szCs w:val="20"/>
              </w:rPr>
            </w:pPr>
            <w:r w:rsidRPr="00FF08E2">
              <w:rPr>
                <w:rFonts w:ascii="Arial" w:hAnsi="Arial"/>
                <w:sz w:val="20"/>
                <w:szCs w:val="20"/>
              </w:rPr>
              <w:t>D</w:t>
            </w:r>
          </w:p>
        </w:tc>
      </w:tr>
      <w:tr w:rsidR="00407600" w:rsidRPr="00FF08E2">
        <w:tc>
          <w:tcPr>
            <w:tcW w:w="2376" w:type="dxa"/>
            <w:tcBorders>
              <w:top w:val="single" w:sz="6" w:space="0" w:color="auto"/>
              <w:left w:val="single" w:sz="12" w:space="0" w:color="auto"/>
              <w:bottom w:val="single" w:sz="6" w:space="0" w:color="auto"/>
              <w:right w:val="single" w:sz="6" w:space="0" w:color="auto"/>
            </w:tcBorders>
          </w:tcPr>
          <w:p w:rsidR="00407600" w:rsidRPr="00FF08E2" w:rsidRDefault="00A16C98">
            <w:pPr>
              <w:tabs>
                <w:tab w:val="left" w:pos="720"/>
              </w:tabs>
              <w:spacing w:before="60" w:after="60"/>
              <w:rPr>
                <w:rFonts w:ascii="Arial" w:hAnsi="Arial"/>
                <w:sz w:val="20"/>
                <w:szCs w:val="20"/>
              </w:rPr>
            </w:pPr>
            <w:r>
              <w:rPr>
                <w:rFonts w:ascii="Arial" w:hAnsi="Arial"/>
                <w:sz w:val="20"/>
                <w:szCs w:val="20"/>
              </w:rPr>
              <w:t>Appendix 2</w:t>
            </w:r>
          </w:p>
        </w:tc>
        <w:tc>
          <w:tcPr>
            <w:tcW w:w="6663" w:type="dxa"/>
            <w:tcBorders>
              <w:top w:val="single" w:sz="6" w:space="0" w:color="auto"/>
              <w:left w:val="single" w:sz="6" w:space="0" w:color="auto"/>
              <w:bottom w:val="single" w:sz="6" w:space="0" w:color="auto"/>
              <w:right w:val="single" w:sz="6" w:space="0" w:color="auto"/>
            </w:tcBorders>
          </w:tcPr>
          <w:p w:rsidR="00407600" w:rsidRPr="00FF08E2" w:rsidRDefault="00D67511">
            <w:pPr>
              <w:tabs>
                <w:tab w:val="left" w:pos="720"/>
              </w:tabs>
              <w:spacing w:before="60" w:after="60"/>
              <w:rPr>
                <w:rFonts w:ascii="Arial" w:hAnsi="Arial"/>
                <w:sz w:val="20"/>
                <w:szCs w:val="20"/>
              </w:rPr>
            </w:pPr>
            <w:r>
              <w:rPr>
                <w:rFonts w:ascii="Arial" w:hAnsi="Arial"/>
                <w:sz w:val="20"/>
                <w:szCs w:val="20"/>
              </w:rPr>
              <w:t>Example of code added</w:t>
            </w:r>
          </w:p>
        </w:tc>
        <w:tc>
          <w:tcPr>
            <w:tcW w:w="850" w:type="dxa"/>
            <w:tcBorders>
              <w:top w:val="single" w:sz="6" w:space="0" w:color="auto"/>
              <w:left w:val="single" w:sz="6" w:space="0" w:color="auto"/>
              <w:bottom w:val="single" w:sz="6" w:space="0" w:color="auto"/>
              <w:right w:val="single" w:sz="12" w:space="0" w:color="auto"/>
            </w:tcBorders>
          </w:tcPr>
          <w:p w:rsidR="00407600" w:rsidRPr="00FF08E2" w:rsidRDefault="00D67511" w:rsidP="00D67511">
            <w:pPr>
              <w:tabs>
                <w:tab w:val="left" w:pos="720"/>
              </w:tabs>
              <w:spacing w:before="60" w:after="60"/>
              <w:jc w:val="center"/>
              <w:rPr>
                <w:rFonts w:ascii="Arial" w:hAnsi="Arial"/>
                <w:sz w:val="20"/>
                <w:szCs w:val="20"/>
              </w:rPr>
            </w:pPr>
            <w:r>
              <w:rPr>
                <w:rFonts w:ascii="Arial" w:hAnsi="Arial"/>
                <w:sz w:val="20"/>
                <w:szCs w:val="20"/>
              </w:rPr>
              <w:t>1</w:t>
            </w:r>
          </w:p>
        </w:tc>
      </w:tr>
      <w:tr w:rsidR="00407600" w:rsidRPr="00FF08E2">
        <w:tc>
          <w:tcPr>
            <w:tcW w:w="2376" w:type="dxa"/>
            <w:tcBorders>
              <w:top w:val="single" w:sz="6" w:space="0" w:color="auto"/>
              <w:left w:val="single" w:sz="12" w:space="0" w:color="auto"/>
              <w:bottom w:val="single" w:sz="6" w:space="0" w:color="auto"/>
              <w:right w:val="single" w:sz="6" w:space="0" w:color="auto"/>
            </w:tcBorders>
          </w:tcPr>
          <w:p w:rsidR="0061713B" w:rsidRDefault="0061713B">
            <w:pPr>
              <w:tabs>
                <w:tab w:val="left" w:pos="720"/>
              </w:tabs>
              <w:spacing w:before="60" w:after="60"/>
              <w:rPr>
                <w:rFonts w:ascii="Arial" w:hAnsi="Arial"/>
                <w:sz w:val="20"/>
                <w:szCs w:val="20"/>
              </w:rPr>
            </w:pPr>
            <w:r>
              <w:rPr>
                <w:rFonts w:ascii="Arial" w:hAnsi="Arial"/>
                <w:sz w:val="20"/>
                <w:szCs w:val="20"/>
              </w:rPr>
              <w:t>3.1</w:t>
            </w:r>
          </w:p>
          <w:p w:rsidR="00407600" w:rsidRPr="00FF08E2" w:rsidRDefault="00AD4E1F">
            <w:pPr>
              <w:tabs>
                <w:tab w:val="left" w:pos="720"/>
              </w:tabs>
              <w:spacing w:before="60" w:after="60"/>
              <w:rPr>
                <w:rFonts w:ascii="Arial" w:hAnsi="Arial"/>
                <w:sz w:val="20"/>
                <w:szCs w:val="20"/>
              </w:rPr>
            </w:pPr>
            <w:r w:rsidRPr="00AD4E1F">
              <w:rPr>
                <w:rFonts w:ascii="Arial" w:hAnsi="Arial"/>
                <w:sz w:val="20"/>
                <w:szCs w:val="20"/>
              </w:rPr>
              <w:t>Appendix 1</w:t>
            </w:r>
          </w:p>
        </w:tc>
        <w:tc>
          <w:tcPr>
            <w:tcW w:w="6663" w:type="dxa"/>
            <w:tcBorders>
              <w:top w:val="single" w:sz="6" w:space="0" w:color="auto"/>
              <w:left w:val="single" w:sz="6" w:space="0" w:color="auto"/>
              <w:bottom w:val="single" w:sz="6" w:space="0" w:color="auto"/>
              <w:right w:val="single" w:sz="6" w:space="0" w:color="auto"/>
            </w:tcBorders>
          </w:tcPr>
          <w:p w:rsidR="0061713B" w:rsidRDefault="00ED058C">
            <w:pPr>
              <w:tabs>
                <w:tab w:val="left" w:pos="720"/>
              </w:tabs>
              <w:spacing w:before="60" w:after="60"/>
              <w:rPr>
                <w:rFonts w:ascii="Arial" w:hAnsi="Arial"/>
                <w:sz w:val="20"/>
                <w:szCs w:val="20"/>
              </w:rPr>
            </w:pPr>
            <w:r>
              <w:rPr>
                <w:rFonts w:ascii="Arial" w:hAnsi="Arial"/>
                <w:sz w:val="20"/>
                <w:szCs w:val="20"/>
              </w:rPr>
              <w:t>30kv and 2.</w:t>
            </w:r>
            <w:r w:rsidRPr="00ED058C">
              <w:rPr>
                <w:rFonts w:ascii="Arial" w:hAnsi="Arial"/>
                <w:sz w:val="20"/>
                <w:szCs w:val="20"/>
              </w:rPr>
              <w:t xml:space="preserve">5kV units </w:t>
            </w:r>
            <w:r>
              <w:rPr>
                <w:rFonts w:ascii="Arial" w:hAnsi="Arial"/>
                <w:sz w:val="20"/>
                <w:szCs w:val="20"/>
              </w:rPr>
              <w:t>added.</w:t>
            </w:r>
          </w:p>
          <w:p w:rsidR="00407600" w:rsidRPr="00FF08E2" w:rsidRDefault="00AB5E4A">
            <w:pPr>
              <w:tabs>
                <w:tab w:val="left" w:pos="720"/>
              </w:tabs>
              <w:spacing w:before="60" w:after="60"/>
              <w:rPr>
                <w:rFonts w:ascii="Arial" w:hAnsi="Arial"/>
                <w:sz w:val="20"/>
                <w:szCs w:val="20"/>
              </w:rPr>
            </w:pPr>
            <w:r>
              <w:rPr>
                <w:rFonts w:ascii="Arial" w:hAnsi="Arial"/>
                <w:sz w:val="20"/>
                <w:szCs w:val="20"/>
              </w:rPr>
              <w:t>20 Watt information</w:t>
            </w:r>
            <w:r w:rsidR="00AD4E1F">
              <w:rPr>
                <w:rFonts w:ascii="Arial" w:hAnsi="Arial"/>
                <w:sz w:val="20"/>
                <w:szCs w:val="20"/>
              </w:rPr>
              <w:t xml:space="preserve"> and Command Added</w:t>
            </w:r>
          </w:p>
        </w:tc>
        <w:tc>
          <w:tcPr>
            <w:tcW w:w="850" w:type="dxa"/>
            <w:tcBorders>
              <w:top w:val="single" w:sz="6" w:space="0" w:color="auto"/>
              <w:left w:val="single" w:sz="6" w:space="0" w:color="auto"/>
              <w:bottom w:val="single" w:sz="6" w:space="0" w:color="auto"/>
              <w:right w:val="single" w:sz="12" w:space="0" w:color="auto"/>
            </w:tcBorders>
          </w:tcPr>
          <w:p w:rsidR="00407600" w:rsidRPr="00FF08E2" w:rsidRDefault="00AD4E1F" w:rsidP="00AD4E1F">
            <w:pPr>
              <w:tabs>
                <w:tab w:val="left" w:pos="720"/>
              </w:tabs>
              <w:spacing w:before="120"/>
              <w:jc w:val="center"/>
              <w:rPr>
                <w:rFonts w:ascii="Arial" w:hAnsi="Arial"/>
                <w:sz w:val="20"/>
                <w:szCs w:val="20"/>
              </w:rPr>
            </w:pPr>
            <w:r>
              <w:rPr>
                <w:rFonts w:ascii="Arial" w:hAnsi="Arial"/>
                <w:sz w:val="20"/>
                <w:szCs w:val="20"/>
              </w:rPr>
              <w:t>2</w:t>
            </w:r>
          </w:p>
        </w:tc>
      </w:tr>
      <w:tr w:rsidR="00407600" w:rsidRPr="00FF08E2">
        <w:tc>
          <w:tcPr>
            <w:tcW w:w="2376" w:type="dxa"/>
            <w:tcBorders>
              <w:top w:val="single" w:sz="6" w:space="0" w:color="auto"/>
              <w:left w:val="single" w:sz="12" w:space="0" w:color="auto"/>
              <w:bottom w:val="single" w:sz="6" w:space="0" w:color="auto"/>
              <w:right w:val="single" w:sz="6" w:space="0" w:color="auto"/>
            </w:tcBorders>
          </w:tcPr>
          <w:p w:rsidR="00407600" w:rsidRPr="00FF08E2" w:rsidRDefault="00407600">
            <w:pPr>
              <w:tabs>
                <w:tab w:val="left" w:pos="720"/>
              </w:tabs>
              <w:spacing w:before="60" w:after="60"/>
              <w:rPr>
                <w:rFonts w:ascii="Arial" w:hAnsi="Arial"/>
                <w:sz w:val="20"/>
                <w:szCs w:val="20"/>
              </w:rPr>
            </w:pPr>
          </w:p>
        </w:tc>
        <w:tc>
          <w:tcPr>
            <w:tcW w:w="6663" w:type="dxa"/>
            <w:tcBorders>
              <w:top w:val="single" w:sz="6" w:space="0" w:color="auto"/>
              <w:left w:val="single" w:sz="6" w:space="0" w:color="auto"/>
              <w:bottom w:val="single" w:sz="6" w:space="0" w:color="auto"/>
              <w:right w:val="single" w:sz="6" w:space="0" w:color="auto"/>
            </w:tcBorders>
          </w:tcPr>
          <w:p w:rsidR="00407600" w:rsidRPr="00FF08E2" w:rsidRDefault="00407600">
            <w:pPr>
              <w:tabs>
                <w:tab w:val="left" w:pos="720"/>
              </w:tabs>
              <w:spacing w:before="60" w:after="60"/>
              <w:rPr>
                <w:rFonts w:ascii="Arial" w:hAnsi="Arial"/>
                <w:sz w:val="20"/>
                <w:szCs w:val="20"/>
              </w:rPr>
            </w:pPr>
          </w:p>
        </w:tc>
        <w:tc>
          <w:tcPr>
            <w:tcW w:w="850" w:type="dxa"/>
            <w:tcBorders>
              <w:top w:val="single" w:sz="6" w:space="0" w:color="auto"/>
              <w:left w:val="single" w:sz="6" w:space="0" w:color="auto"/>
              <w:bottom w:val="single" w:sz="6" w:space="0" w:color="auto"/>
              <w:right w:val="single" w:sz="12" w:space="0" w:color="auto"/>
            </w:tcBorders>
          </w:tcPr>
          <w:p w:rsidR="00407600" w:rsidRPr="00FF08E2" w:rsidRDefault="00407600">
            <w:pPr>
              <w:tabs>
                <w:tab w:val="left" w:pos="720"/>
              </w:tabs>
              <w:spacing w:before="120"/>
              <w:rPr>
                <w:rFonts w:ascii="Arial" w:hAnsi="Arial"/>
                <w:sz w:val="20"/>
                <w:szCs w:val="20"/>
              </w:rPr>
            </w:pPr>
          </w:p>
        </w:tc>
      </w:tr>
      <w:tr w:rsidR="00407600" w:rsidRPr="00FF08E2">
        <w:tc>
          <w:tcPr>
            <w:tcW w:w="2376" w:type="dxa"/>
            <w:tcBorders>
              <w:top w:val="single" w:sz="6" w:space="0" w:color="auto"/>
              <w:left w:val="single" w:sz="12" w:space="0" w:color="auto"/>
              <w:bottom w:val="single" w:sz="12" w:space="0" w:color="auto"/>
              <w:right w:val="single" w:sz="6" w:space="0" w:color="auto"/>
            </w:tcBorders>
          </w:tcPr>
          <w:p w:rsidR="00407600" w:rsidRPr="00FF08E2" w:rsidRDefault="00407600">
            <w:pPr>
              <w:tabs>
                <w:tab w:val="left" w:pos="720"/>
              </w:tabs>
              <w:spacing w:before="60" w:after="60"/>
              <w:rPr>
                <w:rFonts w:ascii="Arial" w:hAnsi="Arial"/>
                <w:sz w:val="20"/>
                <w:szCs w:val="20"/>
              </w:rPr>
            </w:pPr>
          </w:p>
        </w:tc>
        <w:tc>
          <w:tcPr>
            <w:tcW w:w="6663" w:type="dxa"/>
            <w:tcBorders>
              <w:top w:val="single" w:sz="6" w:space="0" w:color="auto"/>
              <w:left w:val="single" w:sz="6" w:space="0" w:color="auto"/>
              <w:bottom w:val="single" w:sz="12" w:space="0" w:color="auto"/>
              <w:right w:val="single" w:sz="6" w:space="0" w:color="auto"/>
            </w:tcBorders>
          </w:tcPr>
          <w:p w:rsidR="00407600" w:rsidRPr="00FF08E2" w:rsidRDefault="00407600">
            <w:pPr>
              <w:tabs>
                <w:tab w:val="left" w:pos="720"/>
              </w:tabs>
              <w:spacing w:before="60" w:after="60"/>
              <w:rPr>
                <w:rFonts w:ascii="Arial" w:hAnsi="Arial"/>
                <w:sz w:val="20"/>
                <w:szCs w:val="20"/>
              </w:rPr>
            </w:pPr>
          </w:p>
        </w:tc>
        <w:tc>
          <w:tcPr>
            <w:tcW w:w="850" w:type="dxa"/>
            <w:tcBorders>
              <w:top w:val="single" w:sz="6" w:space="0" w:color="auto"/>
              <w:left w:val="single" w:sz="6" w:space="0" w:color="auto"/>
              <w:bottom w:val="single" w:sz="12" w:space="0" w:color="auto"/>
              <w:right w:val="single" w:sz="12" w:space="0" w:color="auto"/>
            </w:tcBorders>
          </w:tcPr>
          <w:p w:rsidR="00407600" w:rsidRPr="00FF08E2" w:rsidRDefault="00407600">
            <w:pPr>
              <w:tabs>
                <w:tab w:val="left" w:pos="720"/>
              </w:tabs>
              <w:spacing w:before="120"/>
              <w:rPr>
                <w:rFonts w:ascii="Arial" w:hAnsi="Arial"/>
                <w:sz w:val="20"/>
                <w:szCs w:val="20"/>
              </w:rPr>
            </w:pPr>
          </w:p>
        </w:tc>
      </w:tr>
    </w:tbl>
    <w:p w:rsidR="00407600" w:rsidRDefault="00407600"/>
    <w:p w:rsidR="00407600" w:rsidRDefault="00407600">
      <w:pPr>
        <w:jc w:val="center"/>
        <w:rPr>
          <w:rFonts w:ascii="Arial" w:hAnsi="Arial" w:cs="Arial"/>
        </w:rPr>
      </w:pPr>
    </w:p>
    <w:p w:rsidR="00407600" w:rsidRDefault="00407600">
      <w:pPr>
        <w:jc w:val="center"/>
        <w:rPr>
          <w:rFonts w:ascii="Arial" w:hAnsi="Arial" w:cs="Arial"/>
        </w:rPr>
      </w:pPr>
    </w:p>
    <w:p w:rsidR="00407600" w:rsidRDefault="00407600">
      <w:pPr>
        <w:jc w:val="center"/>
        <w:rPr>
          <w:rFonts w:ascii="Arial" w:hAnsi="Arial" w:cs="Arial"/>
        </w:rPr>
      </w:pPr>
      <w:r>
        <w:rPr>
          <w:rFonts w:ascii="Arial" w:hAnsi="Arial" w:cs="Arial"/>
        </w:rPr>
        <w:br w:type="page"/>
      </w:r>
    </w:p>
    <w:p w:rsidR="00407600" w:rsidRDefault="00407600">
      <w:pPr>
        <w:jc w:val="center"/>
        <w:rPr>
          <w:rFonts w:ascii="Arial" w:hAnsi="Arial" w:cs="Arial"/>
        </w:rPr>
      </w:pPr>
    </w:p>
    <w:p w:rsidR="00407600" w:rsidRDefault="00407600">
      <w:pPr>
        <w:jc w:val="center"/>
        <w:rPr>
          <w:rFonts w:ascii="Arial" w:hAnsi="Arial" w:cs="Arial"/>
        </w:rPr>
      </w:pPr>
    </w:p>
    <w:p w:rsidR="00407600" w:rsidRDefault="00407600">
      <w:pPr>
        <w:jc w:val="center"/>
        <w:rPr>
          <w:rFonts w:ascii="Arial" w:hAnsi="Arial" w:cs="Arial"/>
          <w:sz w:val="22"/>
        </w:rPr>
      </w:pPr>
      <w:r>
        <w:rPr>
          <w:rFonts w:ascii="Arial" w:hAnsi="Arial" w:cs="Arial"/>
          <w:sz w:val="22"/>
        </w:rPr>
        <w:t>Contents</w:t>
      </w:r>
    </w:p>
    <w:p w:rsidR="00407600" w:rsidRDefault="00407600"/>
    <w:p w:rsidR="00824B14" w:rsidRDefault="00824B14">
      <w:pPr>
        <w:pStyle w:val="TOC1"/>
        <w:tabs>
          <w:tab w:val="left" w:pos="480"/>
          <w:tab w:val="right" w:leader="dot" w:pos="8630"/>
        </w:tabs>
        <w:rPr>
          <w:rFonts w:asciiTheme="minorHAnsi" w:eastAsiaTheme="minorEastAsia" w:hAnsiTheme="minorHAnsi" w:cstheme="minorBidi"/>
          <w:noProof/>
          <w:sz w:val="22"/>
          <w:szCs w:val="22"/>
          <w:lang w:eastAsia="en-GB"/>
        </w:rPr>
      </w:pPr>
      <w:r>
        <w:fldChar w:fldCharType="begin"/>
      </w:r>
      <w:r>
        <w:instrText xml:space="preserve"> TOC \o "1-2" \h \z \u </w:instrText>
      </w:r>
      <w:r>
        <w:fldChar w:fldCharType="separate"/>
      </w:r>
      <w:hyperlink w:anchor="_Toc311103648" w:history="1">
        <w:r w:rsidRPr="001442DA">
          <w:rPr>
            <w:rStyle w:val="Hyperlink"/>
            <w:rFonts w:ascii="Arial" w:hAnsi="Arial" w:cs="Arial"/>
            <w:noProof/>
            <w:lang w:val="en-US"/>
          </w:rPr>
          <w:t>1.</w:t>
        </w:r>
        <w:r>
          <w:rPr>
            <w:rFonts w:asciiTheme="minorHAnsi" w:eastAsiaTheme="minorEastAsia" w:hAnsiTheme="minorHAnsi" w:cstheme="minorBidi"/>
            <w:noProof/>
            <w:sz w:val="22"/>
            <w:szCs w:val="22"/>
            <w:lang w:eastAsia="en-GB"/>
          </w:rPr>
          <w:tab/>
        </w:r>
        <w:r w:rsidRPr="001442DA">
          <w:rPr>
            <w:rStyle w:val="Hyperlink"/>
            <w:rFonts w:ascii="Arial" w:hAnsi="Arial" w:cs="Arial"/>
            <w:noProof/>
            <w:lang w:val="en-US"/>
          </w:rPr>
          <w:t>Introduction</w:t>
        </w:r>
        <w:r>
          <w:rPr>
            <w:noProof/>
            <w:webHidden/>
          </w:rPr>
          <w:tab/>
        </w:r>
        <w:r>
          <w:rPr>
            <w:noProof/>
            <w:webHidden/>
          </w:rPr>
          <w:fldChar w:fldCharType="begin"/>
        </w:r>
        <w:r>
          <w:rPr>
            <w:noProof/>
            <w:webHidden/>
          </w:rPr>
          <w:instrText xml:space="preserve"> PAGEREF _Toc311103648 \h </w:instrText>
        </w:r>
        <w:r>
          <w:rPr>
            <w:noProof/>
            <w:webHidden/>
          </w:rPr>
        </w:r>
        <w:r>
          <w:rPr>
            <w:noProof/>
            <w:webHidden/>
          </w:rPr>
          <w:fldChar w:fldCharType="separate"/>
        </w:r>
        <w:r w:rsidR="00446839">
          <w:rPr>
            <w:noProof/>
            <w:webHidden/>
          </w:rPr>
          <w:t>4</w:t>
        </w:r>
        <w:r>
          <w:rPr>
            <w:noProof/>
            <w:webHidden/>
          </w:rPr>
          <w:fldChar w:fldCharType="end"/>
        </w:r>
      </w:hyperlink>
    </w:p>
    <w:p w:rsidR="00824B14" w:rsidRDefault="00446839">
      <w:pPr>
        <w:pStyle w:val="TOC1"/>
        <w:tabs>
          <w:tab w:val="left" w:pos="480"/>
          <w:tab w:val="right" w:leader="dot" w:pos="8630"/>
        </w:tabs>
        <w:rPr>
          <w:rFonts w:asciiTheme="minorHAnsi" w:eastAsiaTheme="minorEastAsia" w:hAnsiTheme="minorHAnsi" w:cstheme="minorBidi"/>
          <w:noProof/>
          <w:sz w:val="22"/>
          <w:szCs w:val="22"/>
          <w:lang w:eastAsia="en-GB"/>
        </w:rPr>
      </w:pPr>
      <w:hyperlink w:anchor="_Toc311103649" w:history="1">
        <w:r w:rsidR="00824B14" w:rsidRPr="001442DA">
          <w:rPr>
            <w:rStyle w:val="Hyperlink"/>
            <w:rFonts w:ascii="Arial" w:hAnsi="Arial" w:cs="Arial"/>
            <w:noProof/>
            <w:lang w:val="en-US"/>
          </w:rPr>
          <w:t>2.</w:t>
        </w:r>
        <w:r w:rsidR="00824B14">
          <w:rPr>
            <w:rFonts w:asciiTheme="minorHAnsi" w:eastAsiaTheme="minorEastAsia" w:hAnsiTheme="minorHAnsi" w:cstheme="minorBidi"/>
            <w:noProof/>
            <w:sz w:val="22"/>
            <w:szCs w:val="22"/>
            <w:lang w:eastAsia="en-GB"/>
          </w:rPr>
          <w:tab/>
        </w:r>
        <w:r w:rsidR="00824B14" w:rsidRPr="001442DA">
          <w:rPr>
            <w:rStyle w:val="Hyperlink"/>
            <w:rFonts w:ascii="Arial" w:hAnsi="Arial" w:cs="Arial"/>
            <w:noProof/>
            <w:lang w:val="en-US"/>
          </w:rPr>
          <w:t>Hardware</w:t>
        </w:r>
        <w:r w:rsidR="00824B14">
          <w:rPr>
            <w:noProof/>
            <w:webHidden/>
          </w:rPr>
          <w:tab/>
        </w:r>
        <w:r w:rsidR="00824B14">
          <w:rPr>
            <w:noProof/>
            <w:webHidden/>
          </w:rPr>
          <w:fldChar w:fldCharType="begin"/>
        </w:r>
        <w:r w:rsidR="00824B14">
          <w:rPr>
            <w:noProof/>
            <w:webHidden/>
          </w:rPr>
          <w:instrText xml:space="preserve"> PAGEREF _Toc311103649 \h </w:instrText>
        </w:r>
        <w:r w:rsidR="00824B14">
          <w:rPr>
            <w:noProof/>
            <w:webHidden/>
          </w:rPr>
        </w:r>
        <w:r w:rsidR="00824B14">
          <w:rPr>
            <w:noProof/>
            <w:webHidden/>
          </w:rPr>
          <w:fldChar w:fldCharType="separate"/>
        </w:r>
        <w:r>
          <w:rPr>
            <w:noProof/>
            <w:webHidden/>
          </w:rPr>
          <w:t>4</w:t>
        </w:r>
        <w:r w:rsidR="00824B14">
          <w:rPr>
            <w:noProof/>
            <w:webHidden/>
          </w:rPr>
          <w:fldChar w:fldCharType="end"/>
        </w:r>
      </w:hyperlink>
    </w:p>
    <w:p w:rsidR="00824B14" w:rsidRDefault="00446839">
      <w:pPr>
        <w:pStyle w:val="TOC1"/>
        <w:tabs>
          <w:tab w:val="left" w:pos="480"/>
          <w:tab w:val="right" w:leader="dot" w:pos="8630"/>
        </w:tabs>
        <w:rPr>
          <w:rFonts w:asciiTheme="minorHAnsi" w:eastAsiaTheme="minorEastAsia" w:hAnsiTheme="minorHAnsi" w:cstheme="minorBidi"/>
          <w:noProof/>
          <w:sz w:val="22"/>
          <w:szCs w:val="22"/>
          <w:lang w:eastAsia="en-GB"/>
        </w:rPr>
      </w:pPr>
      <w:hyperlink w:anchor="_Toc311103650" w:history="1">
        <w:r w:rsidR="00824B14" w:rsidRPr="001442DA">
          <w:rPr>
            <w:rStyle w:val="Hyperlink"/>
            <w:rFonts w:ascii="Arial" w:hAnsi="Arial" w:cs="Arial"/>
            <w:noProof/>
            <w:lang w:val="en-US"/>
          </w:rPr>
          <w:t>3.</w:t>
        </w:r>
        <w:r w:rsidR="00824B14">
          <w:rPr>
            <w:rFonts w:asciiTheme="minorHAnsi" w:eastAsiaTheme="minorEastAsia" w:hAnsiTheme="minorHAnsi" w:cstheme="minorBidi"/>
            <w:noProof/>
            <w:sz w:val="22"/>
            <w:szCs w:val="22"/>
            <w:lang w:eastAsia="en-GB"/>
          </w:rPr>
          <w:tab/>
        </w:r>
        <w:r w:rsidR="00824B14" w:rsidRPr="001442DA">
          <w:rPr>
            <w:rStyle w:val="Hyperlink"/>
            <w:rFonts w:ascii="Arial" w:hAnsi="Arial" w:cs="Arial"/>
            <w:noProof/>
            <w:lang w:val="en-US"/>
          </w:rPr>
          <w:t>General message format</w:t>
        </w:r>
        <w:r w:rsidR="00824B14">
          <w:rPr>
            <w:noProof/>
            <w:webHidden/>
          </w:rPr>
          <w:tab/>
        </w:r>
        <w:r w:rsidR="00824B14">
          <w:rPr>
            <w:noProof/>
            <w:webHidden/>
          </w:rPr>
          <w:fldChar w:fldCharType="begin"/>
        </w:r>
        <w:r w:rsidR="00824B14">
          <w:rPr>
            <w:noProof/>
            <w:webHidden/>
          </w:rPr>
          <w:instrText xml:space="preserve"> PAGEREF _Toc311103650 \h </w:instrText>
        </w:r>
        <w:r w:rsidR="00824B14">
          <w:rPr>
            <w:noProof/>
            <w:webHidden/>
          </w:rPr>
        </w:r>
        <w:r w:rsidR="00824B14">
          <w:rPr>
            <w:noProof/>
            <w:webHidden/>
          </w:rPr>
          <w:fldChar w:fldCharType="separate"/>
        </w:r>
        <w:r>
          <w:rPr>
            <w:noProof/>
            <w:webHidden/>
          </w:rPr>
          <w:t>4</w:t>
        </w:r>
        <w:r w:rsidR="00824B14">
          <w:rPr>
            <w:noProof/>
            <w:webHidden/>
          </w:rPr>
          <w:fldChar w:fldCharType="end"/>
        </w:r>
      </w:hyperlink>
    </w:p>
    <w:p w:rsidR="00824B14" w:rsidRPr="00824B14" w:rsidRDefault="00446839">
      <w:pPr>
        <w:pStyle w:val="TOC2"/>
        <w:tabs>
          <w:tab w:val="left" w:pos="960"/>
          <w:tab w:val="right" w:leader="dot" w:pos="8630"/>
        </w:tabs>
        <w:rPr>
          <w:rFonts w:asciiTheme="minorHAnsi" w:eastAsiaTheme="minorEastAsia" w:hAnsiTheme="minorHAnsi" w:cstheme="minorBidi"/>
          <w:noProof/>
          <w:sz w:val="22"/>
          <w:szCs w:val="22"/>
          <w:lang w:eastAsia="en-GB"/>
        </w:rPr>
      </w:pPr>
      <w:hyperlink w:anchor="_Toc311103651" w:history="1">
        <w:r w:rsidR="00824B14" w:rsidRPr="00824B14">
          <w:rPr>
            <w:rStyle w:val="Hyperlink"/>
            <w:rFonts w:ascii="Arial" w:hAnsi="Arial" w:cs="Arial"/>
            <w:noProof/>
            <w:lang w:val="en-US"/>
          </w:rPr>
          <w:t>3.1.</w:t>
        </w:r>
        <w:r w:rsidR="00824B14" w:rsidRPr="00824B14">
          <w:rPr>
            <w:rFonts w:asciiTheme="minorHAnsi" w:eastAsiaTheme="minorEastAsia" w:hAnsiTheme="minorHAnsi" w:cstheme="minorBidi"/>
            <w:noProof/>
            <w:sz w:val="22"/>
            <w:szCs w:val="22"/>
            <w:lang w:eastAsia="en-GB"/>
          </w:rPr>
          <w:tab/>
        </w:r>
        <w:r w:rsidR="00824B14" w:rsidRPr="00824B14">
          <w:rPr>
            <w:rStyle w:val="Hyperlink"/>
            <w:rFonts w:ascii="Arial" w:hAnsi="Arial" w:cs="Arial"/>
            <w:noProof/>
            <w:lang w:val="en-US"/>
          </w:rPr>
          <w:t>Device Types for the MPS Series</w:t>
        </w:r>
        <w:r w:rsidR="00824B14" w:rsidRPr="00824B14">
          <w:rPr>
            <w:noProof/>
            <w:webHidden/>
          </w:rPr>
          <w:tab/>
        </w:r>
        <w:r w:rsidR="00824B14" w:rsidRPr="00824B14">
          <w:rPr>
            <w:noProof/>
            <w:webHidden/>
          </w:rPr>
          <w:fldChar w:fldCharType="begin"/>
        </w:r>
        <w:r w:rsidR="00824B14" w:rsidRPr="00824B14">
          <w:rPr>
            <w:noProof/>
            <w:webHidden/>
          </w:rPr>
          <w:instrText xml:space="preserve"> PAGEREF _Toc311103651 \h </w:instrText>
        </w:r>
        <w:r w:rsidR="00824B14" w:rsidRPr="00824B14">
          <w:rPr>
            <w:noProof/>
            <w:webHidden/>
          </w:rPr>
        </w:r>
        <w:r w:rsidR="00824B14" w:rsidRPr="00824B14">
          <w:rPr>
            <w:noProof/>
            <w:webHidden/>
          </w:rPr>
          <w:fldChar w:fldCharType="separate"/>
        </w:r>
        <w:r>
          <w:rPr>
            <w:noProof/>
            <w:webHidden/>
          </w:rPr>
          <w:t>5</w:t>
        </w:r>
        <w:r w:rsidR="00824B14" w:rsidRPr="00824B14">
          <w:rPr>
            <w:noProof/>
            <w:webHidden/>
          </w:rPr>
          <w:fldChar w:fldCharType="end"/>
        </w:r>
      </w:hyperlink>
    </w:p>
    <w:p w:rsidR="00824B14" w:rsidRPr="00824B14" w:rsidRDefault="00446839">
      <w:pPr>
        <w:pStyle w:val="TOC2"/>
        <w:tabs>
          <w:tab w:val="left" w:pos="960"/>
          <w:tab w:val="right" w:leader="dot" w:pos="8630"/>
        </w:tabs>
        <w:rPr>
          <w:rFonts w:asciiTheme="minorHAnsi" w:eastAsiaTheme="minorEastAsia" w:hAnsiTheme="minorHAnsi" w:cstheme="minorBidi"/>
          <w:noProof/>
          <w:sz w:val="22"/>
          <w:szCs w:val="22"/>
          <w:lang w:eastAsia="en-GB"/>
        </w:rPr>
      </w:pPr>
      <w:hyperlink w:anchor="_Toc311103652" w:history="1">
        <w:r w:rsidR="00824B14" w:rsidRPr="00824B14">
          <w:rPr>
            <w:rStyle w:val="Hyperlink"/>
            <w:rFonts w:ascii="Arial" w:hAnsi="Arial"/>
            <w:noProof/>
            <w:lang w:val="en-US"/>
          </w:rPr>
          <w:t>3.2.</w:t>
        </w:r>
        <w:r w:rsidR="00824B14" w:rsidRPr="00824B14">
          <w:rPr>
            <w:rFonts w:asciiTheme="minorHAnsi" w:eastAsiaTheme="minorEastAsia" w:hAnsiTheme="minorHAnsi" w:cstheme="minorBidi"/>
            <w:noProof/>
            <w:sz w:val="22"/>
            <w:szCs w:val="22"/>
            <w:lang w:eastAsia="en-GB"/>
          </w:rPr>
          <w:tab/>
        </w:r>
        <w:r w:rsidR="00824B14" w:rsidRPr="00824B14">
          <w:rPr>
            <w:rStyle w:val="Hyperlink"/>
            <w:rFonts w:ascii="Arial" w:hAnsi="Arial"/>
            <w:noProof/>
            <w:lang w:val="en-US"/>
          </w:rPr>
          <w:t>Response from MPS Units</w:t>
        </w:r>
        <w:r w:rsidR="00824B14" w:rsidRPr="00824B14">
          <w:rPr>
            <w:noProof/>
            <w:webHidden/>
          </w:rPr>
          <w:tab/>
        </w:r>
        <w:r w:rsidR="00824B14" w:rsidRPr="00824B14">
          <w:rPr>
            <w:noProof/>
            <w:webHidden/>
          </w:rPr>
          <w:fldChar w:fldCharType="begin"/>
        </w:r>
        <w:r w:rsidR="00824B14" w:rsidRPr="00824B14">
          <w:rPr>
            <w:noProof/>
            <w:webHidden/>
          </w:rPr>
          <w:instrText xml:space="preserve"> PAGEREF _Toc311103652 \h </w:instrText>
        </w:r>
        <w:r w:rsidR="00824B14" w:rsidRPr="00824B14">
          <w:rPr>
            <w:noProof/>
            <w:webHidden/>
          </w:rPr>
        </w:r>
        <w:r w:rsidR="00824B14" w:rsidRPr="00824B14">
          <w:rPr>
            <w:noProof/>
            <w:webHidden/>
          </w:rPr>
          <w:fldChar w:fldCharType="separate"/>
        </w:r>
        <w:r>
          <w:rPr>
            <w:noProof/>
            <w:webHidden/>
          </w:rPr>
          <w:t>5</w:t>
        </w:r>
        <w:r w:rsidR="00824B14" w:rsidRPr="00824B14">
          <w:rPr>
            <w:noProof/>
            <w:webHidden/>
          </w:rPr>
          <w:fldChar w:fldCharType="end"/>
        </w:r>
      </w:hyperlink>
    </w:p>
    <w:p w:rsidR="00824B14" w:rsidRPr="00824B14" w:rsidRDefault="00446839">
      <w:pPr>
        <w:pStyle w:val="TOC2"/>
        <w:tabs>
          <w:tab w:val="left" w:pos="960"/>
          <w:tab w:val="right" w:leader="dot" w:pos="8630"/>
        </w:tabs>
        <w:rPr>
          <w:rFonts w:asciiTheme="minorHAnsi" w:eastAsiaTheme="minorEastAsia" w:hAnsiTheme="minorHAnsi" w:cstheme="minorBidi"/>
          <w:noProof/>
          <w:sz w:val="22"/>
          <w:szCs w:val="22"/>
          <w:lang w:eastAsia="en-GB"/>
        </w:rPr>
      </w:pPr>
      <w:hyperlink w:anchor="_Toc311103653" w:history="1">
        <w:r w:rsidR="00824B14" w:rsidRPr="00824B14">
          <w:rPr>
            <w:rStyle w:val="Hyperlink"/>
            <w:rFonts w:ascii="Arial" w:hAnsi="Arial"/>
            <w:noProof/>
            <w:lang w:val="en-US"/>
          </w:rPr>
          <w:t>3.3.</w:t>
        </w:r>
        <w:r w:rsidR="00824B14" w:rsidRPr="00824B14">
          <w:rPr>
            <w:rFonts w:asciiTheme="minorHAnsi" w:eastAsiaTheme="minorEastAsia" w:hAnsiTheme="minorHAnsi" w:cstheme="minorBidi"/>
            <w:noProof/>
            <w:sz w:val="22"/>
            <w:szCs w:val="22"/>
            <w:lang w:eastAsia="en-GB"/>
          </w:rPr>
          <w:tab/>
        </w:r>
        <w:r w:rsidR="00824B14" w:rsidRPr="00824B14">
          <w:rPr>
            <w:rStyle w:val="Hyperlink"/>
            <w:rFonts w:ascii="Arial" w:hAnsi="Arial"/>
            <w:noProof/>
            <w:lang w:val="en-US"/>
          </w:rPr>
          <w:t>Checksum calculation</w:t>
        </w:r>
        <w:r w:rsidR="00824B14" w:rsidRPr="00824B14">
          <w:rPr>
            <w:noProof/>
            <w:webHidden/>
          </w:rPr>
          <w:tab/>
        </w:r>
        <w:r w:rsidR="00824B14" w:rsidRPr="00824B14">
          <w:rPr>
            <w:noProof/>
            <w:webHidden/>
          </w:rPr>
          <w:fldChar w:fldCharType="begin"/>
        </w:r>
        <w:r w:rsidR="00824B14" w:rsidRPr="00824B14">
          <w:rPr>
            <w:noProof/>
            <w:webHidden/>
          </w:rPr>
          <w:instrText xml:space="preserve"> PAGEREF _Toc311103653 \h </w:instrText>
        </w:r>
        <w:r w:rsidR="00824B14" w:rsidRPr="00824B14">
          <w:rPr>
            <w:noProof/>
            <w:webHidden/>
          </w:rPr>
        </w:r>
        <w:r w:rsidR="00824B14" w:rsidRPr="00824B14">
          <w:rPr>
            <w:noProof/>
            <w:webHidden/>
          </w:rPr>
          <w:fldChar w:fldCharType="separate"/>
        </w:r>
        <w:r>
          <w:rPr>
            <w:noProof/>
            <w:webHidden/>
          </w:rPr>
          <w:t>6</w:t>
        </w:r>
        <w:r w:rsidR="00824B14" w:rsidRPr="00824B14">
          <w:rPr>
            <w:noProof/>
            <w:webHidden/>
          </w:rPr>
          <w:fldChar w:fldCharType="end"/>
        </w:r>
      </w:hyperlink>
    </w:p>
    <w:p w:rsidR="00824B14" w:rsidRDefault="00446839">
      <w:pPr>
        <w:pStyle w:val="TOC1"/>
        <w:tabs>
          <w:tab w:val="right" w:leader="dot" w:pos="8630"/>
        </w:tabs>
        <w:rPr>
          <w:rFonts w:asciiTheme="minorHAnsi" w:eastAsiaTheme="minorEastAsia" w:hAnsiTheme="minorHAnsi" w:cstheme="minorBidi"/>
          <w:noProof/>
          <w:sz w:val="22"/>
          <w:szCs w:val="22"/>
          <w:lang w:eastAsia="en-GB"/>
        </w:rPr>
      </w:pPr>
      <w:hyperlink w:anchor="_Toc311103654" w:history="1">
        <w:r w:rsidR="00824B14" w:rsidRPr="001442DA">
          <w:rPr>
            <w:rStyle w:val="Hyperlink"/>
            <w:rFonts w:ascii="Arial" w:hAnsi="Arial" w:cs="Arial"/>
            <w:noProof/>
            <w:lang w:val="en-US"/>
          </w:rPr>
          <w:t xml:space="preserve">Appendix 1 Command set for the </w:t>
        </w:r>
        <w:r w:rsidR="00824B14" w:rsidRPr="001442DA">
          <w:rPr>
            <w:rStyle w:val="Hyperlink"/>
            <w:rFonts w:ascii="Arial" w:hAnsi="Arial" w:cs="Arial"/>
            <w:noProof/>
          </w:rPr>
          <w:t>MPS Series</w:t>
        </w:r>
        <w:r w:rsidR="00824B14">
          <w:rPr>
            <w:noProof/>
            <w:webHidden/>
          </w:rPr>
          <w:tab/>
        </w:r>
        <w:r w:rsidR="00824B14">
          <w:rPr>
            <w:noProof/>
            <w:webHidden/>
          </w:rPr>
          <w:fldChar w:fldCharType="begin"/>
        </w:r>
        <w:r w:rsidR="00824B14">
          <w:rPr>
            <w:noProof/>
            <w:webHidden/>
          </w:rPr>
          <w:instrText xml:space="preserve"> PAGEREF _Toc311103654 \h </w:instrText>
        </w:r>
        <w:r w:rsidR="00824B14">
          <w:rPr>
            <w:noProof/>
            <w:webHidden/>
          </w:rPr>
        </w:r>
        <w:r w:rsidR="00824B14">
          <w:rPr>
            <w:noProof/>
            <w:webHidden/>
          </w:rPr>
          <w:fldChar w:fldCharType="separate"/>
        </w:r>
        <w:r>
          <w:rPr>
            <w:noProof/>
            <w:webHidden/>
          </w:rPr>
          <w:t>7</w:t>
        </w:r>
        <w:r w:rsidR="00824B14">
          <w:rPr>
            <w:noProof/>
            <w:webHidden/>
          </w:rPr>
          <w:fldChar w:fldCharType="end"/>
        </w:r>
      </w:hyperlink>
    </w:p>
    <w:p w:rsidR="00824B14" w:rsidRDefault="00446839">
      <w:pPr>
        <w:pStyle w:val="TOC1"/>
        <w:tabs>
          <w:tab w:val="right" w:leader="dot" w:pos="8630"/>
        </w:tabs>
        <w:rPr>
          <w:rFonts w:asciiTheme="minorHAnsi" w:eastAsiaTheme="minorEastAsia" w:hAnsiTheme="minorHAnsi" w:cstheme="minorBidi"/>
          <w:noProof/>
          <w:sz w:val="22"/>
          <w:szCs w:val="22"/>
          <w:lang w:eastAsia="en-GB"/>
        </w:rPr>
      </w:pPr>
      <w:hyperlink w:anchor="_Toc311103655" w:history="1">
        <w:r w:rsidR="00824B14" w:rsidRPr="001442DA">
          <w:rPr>
            <w:rStyle w:val="Hyperlink"/>
            <w:rFonts w:ascii="Arial" w:hAnsi="Arial" w:cs="Arial"/>
            <w:noProof/>
            <w:lang w:val="en-US"/>
          </w:rPr>
          <w:t>Appendix 2 Code example</w:t>
        </w:r>
        <w:r w:rsidR="00824B14">
          <w:rPr>
            <w:noProof/>
            <w:webHidden/>
          </w:rPr>
          <w:tab/>
        </w:r>
        <w:r w:rsidR="00824B14">
          <w:rPr>
            <w:noProof/>
            <w:webHidden/>
          </w:rPr>
          <w:fldChar w:fldCharType="begin"/>
        </w:r>
        <w:r w:rsidR="00824B14">
          <w:rPr>
            <w:noProof/>
            <w:webHidden/>
          </w:rPr>
          <w:instrText xml:space="preserve"> PAGEREF _Toc311103655 \h </w:instrText>
        </w:r>
        <w:r w:rsidR="00824B14">
          <w:rPr>
            <w:noProof/>
            <w:webHidden/>
          </w:rPr>
        </w:r>
        <w:r w:rsidR="00824B14">
          <w:rPr>
            <w:noProof/>
            <w:webHidden/>
          </w:rPr>
          <w:fldChar w:fldCharType="separate"/>
        </w:r>
        <w:r>
          <w:rPr>
            <w:noProof/>
            <w:webHidden/>
          </w:rPr>
          <w:t>9</w:t>
        </w:r>
        <w:r w:rsidR="00824B14">
          <w:rPr>
            <w:noProof/>
            <w:webHidden/>
          </w:rPr>
          <w:fldChar w:fldCharType="end"/>
        </w:r>
      </w:hyperlink>
    </w:p>
    <w:p w:rsidR="00407600" w:rsidRDefault="00824B14">
      <w:r>
        <w:fldChar w:fldCharType="end"/>
      </w:r>
    </w:p>
    <w:p w:rsidR="00407600" w:rsidRDefault="00407600">
      <w:pPr>
        <w:widowControl w:val="0"/>
        <w:autoSpaceDE w:val="0"/>
        <w:autoSpaceDN w:val="0"/>
        <w:adjustRightInd w:val="0"/>
        <w:rPr>
          <w:rFonts w:ascii="Arial" w:hAnsi="Arial" w:cs="Arial"/>
          <w:sz w:val="20"/>
          <w:szCs w:val="20"/>
          <w:lang w:val="en-US"/>
        </w:rPr>
      </w:pPr>
      <w:r>
        <w:br w:type="page"/>
      </w:r>
    </w:p>
    <w:p w:rsidR="00407600" w:rsidRDefault="00407600">
      <w:pPr>
        <w:pStyle w:val="Heading1"/>
        <w:rPr>
          <w:rFonts w:ascii="Arial" w:hAnsi="Arial" w:cs="Arial"/>
          <w:lang w:val="en-US"/>
        </w:rPr>
      </w:pPr>
      <w:r>
        <w:rPr>
          <w:rFonts w:ascii="Arial" w:hAnsi="Arial" w:cs="Arial"/>
          <w:lang w:val="en-US"/>
        </w:rPr>
        <w:lastRenderedPageBreak/>
        <w:tab/>
      </w:r>
      <w:bookmarkStart w:id="1" w:name="_Toc185221134"/>
      <w:bookmarkStart w:id="2" w:name="_Toc311103648"/>
      <w:r>
        <w:rPr>
          <w:rFonts w:ascii="Arial" w:hAnsi="Arial" w:cs="Arial"/>
          <w:lang w:val="en-US"/>
        </w:rPr>
        <w:t>Introduction</w:t>
      </w:r>
      <w:bookmarkEnd w:id="1"/>
      <w:bookmarkEnd w:id="2"/>
    </w:p>
    <w:p w:rsidR="00407600" w:rsidRDefault="00407600">
      <w:pPr>
        <w:widowControl w:val="0"/>
        <w:autoSpaceDE w:val="0"/>
        <w:autoSpaceDN w:val="0"/>
        <w:adjustRightInd w:val="0"/>
        <w:rPr>
          <w:rFonts w:ascii="Arial" w:hAnsi="Arial" w:cs="Arial"/>
          <w:sz w:val="20"/>
          <w:szCs w:val="20"/>
          <w:lang w:val="en-US"/>
        </w:rPr>
      </w:pPr>
    </w:p>
    <w:p w:rsidR="00407600" w:rsidRDefault="009D4FAA" w:rsidP="00824B14">
      <w:pPr>
        <w:pStyle w:val="BodyText"/>
        <w:ind w:left="708"/>
      </w:pPr>
      <w:r>
        <w:t>The MPS</w:t>
      </w:r>
      <w:r w:rsidR="00996B24">
        <w:t xml:space="preserve"> Series</w:t>
      </w:r>
      <w:r>
        <w:t xml:space="preserve"> protocol is based on the general protocol used with Spellman HV Electronic Ltd power supplies which is described in this document. </w:t>
      </w:r>
      <w:r w:rsidR="00407600">
        <w:t>At the hardware level the protocol runs over an RS</w:t>
      </w:r>
      <w:r w:rsidR="00272CA3">
        <w:t>232</w:t>
      </w:r>
      <w:r w:rsidR="00E546B1">
        <w:t>/RS485</w:t>
      </w:r>
      <w:r w:rsidR="00407600">
        <w:t xml:space="preserve"> two wire interface with a single master and multiple slave units. Up to </w:t>
      </w:r>
      <w:r w:rsidR="00A5204E">
        <w:t>9</w:t>
      </w:r>
      <w:r w:rsidR="00407600">
        <w:t xml:space="preserve"> addresses are available on any one network. </w:t>
      </w:r>
      <w:r>
        <w:t xml:space="preserve"> Appendix A contains the specific command set for the MPS</w:t>
      </w:r>
      <w:r w:rsidR="00996B24">
        <w:t xml:space="preserve"> series</w:t>
      </w:r>
      <w:r>
        <w:t xml:space="preserve"> power supply.</w:t>
      </w:r>
    </w:p>
    <w:p w:rsidR="00407600" w:rsidRDefault="00407600">
      <w:pPr>
        <w:widowControl w:val="0"/>
        <w:autoSpaceDE w:val="0"/>
        <w:autoSpaceDN w:val="0"/>
        <w:adjustRightInd w:val="0"/>
        <w:rPr>
          <w:rFonts w:ascii="Arial" w:hAnsi="Arial" w:cs="Arial"/>
          <w:sz w:val="20"/>
          <w:szCs w:val="20"/>
          <w:lang w:val="en-US"/>
        </w:rPr>
      </w:pPr>
    </w:p>
    <w:p w:rsidR="00407600" w:rsidRDefault="00407600">
      <w:pPr>
        <w:pStyle w:val="Heading1"/>
        <w:rPr>
          <w:rFonts w:ascii="Arial" w:hAnsi="Arial" w:cs="Arial"/>
          <w:lang w:val="en-US"/>
        </w:rPr>
      </w:pPr>
      <w:r>
        <w:rPr>
          <w:rFonts w:ascii="Arial" w:hAnsi="Arial" w:cs="Arial"/>
          <w:lang w:val="en-US"/>
        </w:rPr>
        <w:tab/>
      </w:r>
      <w:bookmarkStart w:id="3" w:name="_Toc185221135"/>
      <w:bookmarkStart w:id="4" w:name="_Toc311103649"/>
      <w:r>
        <w:rPr>
          <w:rFonts w:ascii="Arial" w:hAnsi="Arial" w:cs="Arial"/>
          <w:lang w:val="en-US"/>
        </w:rPr>
        <w:t>Hardware</w:t>
      </w:r>
      <w:bookmarkEnd w:id="3"/>
      <w:bookmarkEnd w:id="4"/>
    </w:p>
    <w:p w:rsidR="00407600" w:rsidRDefault="00407600">
      <w:pPr>
        <w:widowControl w:val="0"/>
        <w:autoSpaceDE w:val="0"/>
        <w:autoSpaceDN w:val="0"/>
        <w:adjustRightInd w:val="0"/>
        <w:rPr>
          <w:rFonts w:ascii="Arial" w:hAnsi="Arial" w:cs="Arial"/>
          <w:sz w:val="20"/>
          <w:szCs w:val="20"/>
          <w:lang w:val="en-US"/>
        </w:rPr>
      </w:pPr>
    </w:p>
    <w:p w:rsidR="00407600" w:rsidRDefault="00E546B1" w:rsidP="00824B14">
      <w:pPr>
        <w:widowControl w:val="0"/>
        <w:autoSpaceDE w:val="0"/>
        <w:autoSpaceDN w:val="0"/>
        <w:adjustRightInd w:val="0"/>
        <w:ind w:left="708"/>
        <w:rPr>
          <w:rFonts w:ascii="Arial" w:hAnsi="Arial" w:cs="Arial"/>
          <w:sz w:val="20"/>
          <w:szCs w:val="20"/>
          <w:lang w:val="en-US"/>
        </w:rPr>
      </w:pPr>
      <w:r>
        <w:rPr>
          <w:rFonts w:ascii="Arial" w:hAnsi="Arial" w:cs="Arial"/>
          <w:sz w:val="20"/>
          <w:szCs w:val="20"/>
          <w:lang w:val="en-US"/>
        </w:rPr>
        <w:t>The default d</w:t>
      </w:r>
      <w:r w:rsidR="00407600">
        <w:rPr>
          <w:rFonts w:ascii="Arial" w:hAnsi="Arial" w:cs="Arial"/>
          <w:sz w:val="20"/>
          <w:szCs w:val="20"/>
          <w:lang w:val="en-US"/>
        </w:rPr>
        <w:t xml:space="preserve">ata </w:t>
      </w:r>
      <w:r>
        <w:rPr>
          <w:rFonts w:ascii="Arial" w:hAnsi="Arial" w:cs="Arial"/>
          <w:sz w:val="20"/>
          <w:szCs w:val="20"/>
          <w:lang w:val="en-US"/>
        </w:rPr>
        <w:t xml:space="preserve">rate </w:t>
      </w:r>
      <w:r w:rsidR="00407600">
        <w:rPr>
          <w:rFonts w:ascii="Arial" w:hAnsi="Arial" w:cs="Arial"/>
          <w:sz w:val="20"/>
          <w:szCs w:val="20"/>
          <w:lang w:val="en-US"/>
        </w:rPr>
        <w:t xml:space="preserve">is 8 bit, </w:t>
      </w:r>
      <w:r w:rsidR="0065777D">
        <w:rPr>
          <w:rFonts w:ascii="Arial" w:hAnsi="Arial" w:cs="Arial"/>
          <w:sz w:val="20"/>
          <w:szCs w:val="20"/>
          <w:lang w:val="en-US"/>
        </w:rPr>
        <w:t>no</w:t>
      </w:r>
      <w:r w:rsidR="00407600">
        <w:rPr>
          <w:rFonts w:ascii="Arial" w:hAnsi="Arial" w:cs="Arial"/>
          <w:sz w:val="20"/>
          <w:szCs w:val="20"/>
          <w:lang w:val="en-US"/>
        </w:rPr>
        <w:t xml:space="preserve"> parity a</w:t>
      </w:r>
      <w:r w:rsidR="0065777D">
        <w:rPr>
          <w:rFonts w:ascii="Arial" w:hAnsi="Arial" w:cs="Arial"/>
          <w:sz w:val="20"/>
          <w:szCs w:val="20"/>
          <w:lang w:val="en-US"/>
        </w:rPr>
        <w:t>t 96</w:t>
      </w:r>
      <w:r w:rsidR="00407600">
        <w:rPr>
          <w:rFonts w:ascii="Arial" w:hAnsi="Arial" w:cs="Arial"/>
          <w:sz w:val="20"/>
          <w:szCs w:val="20"/>
          <w:lang w:val="en-US"/>
        </w:rPr>
        <w:t>00 baud with 1 stop bit.</w:t>
      </w:r>
      <w:r>
        <w:rPr>
          <w:rFonts w:ascii="Arial" w:hAnsi="Arial" w:cs="Arial"/>
          <w:sz w:val="20"/>
          <w:szCs w:val="20"/>
          <w:lang w:val="en-US"/>
        </w:rPr>
        <w:t xml:space="preserve"> The baud rate can be increased to 19200 using one of the commands listed below.</w:t>
      </w:r>
    </w:p>
    <w:p w:rsidR="00407600" w:rsidRDefault="00407600">
      <w:pPr>
        <w:widowControl w:val="0"/>
        <w:autoSpaceDE w:val="0"/>
        <w:autoSpaceDN w:val="0"/>
        <w:adjustRightInd w:val="0"/>
        <w:rPr>
          <w:rFonts w:ascii="Arial" w:hAnsi="Arial" w:cs="Arial"/>
          <w:sz w:val="20"/>
          <w:szCs w:val="20"/>
          <w:lang w:val="en-US"/>
        </w:rPr>
      </w:pPr>
    </w:p>
    <w:p w:rsidR="00407600" w:rsidRDefault="00407600">
      <w:pPr>
        <w:pStyle w:val="Heading1"/>
        <w:rPr>
          <w:rFonts w:ascii="Arial" w:hAnsi="Arial" w:cs="Arial"/>
          <w:lang w:val="en-US"/>
        </w:rPr>
      </w:pPr>
      <w:r>
        <w:rPr>
          <w:rFonts w:ascii="Arial" w:hAnsi="Arial" w:cs="Arial"/>
          <w:lang w:val="en-US"/>
        </w:rPr>
        <w:tab/>
      </w:r>
      <w:bookmarkStart w:id="5" w:name="_Toc185221136"/>
      <w:bookmarkStart w:id="6" w:name="_Toc311103650"/>
      <w:r>
        <w:rPr>
          <w:rFonts w:ascii="Arial" w:hAnsi="Arial" w:cs="Arial"/>
          <w:lang w:val="en-US"/>
        </w:rPr>
        <w:t>General message format</w:t>
      </w:r>
      <w:bookmarkEnd w:id="5"/>
      <w:bookmarkEnd w:id="6"/>
    </w:p>
    <w:p w:rsidR="00407600" w:rsidRDefault="00407600">
      <w:pPr>
        <w:widowControl w:val="0"/>
        <w:autoSpaceDE w:val="0"/>
        <w:autoSpaceDN w:val="0"/>
        <w:adjustRightInd w:val="0"/>
        <w:rPr>
          <w:rFonts w:ascii="Arial" w:hAnsi="Arial" w:cs="Arial"/>
          <w:sz w:val="20"/>
          <w:szCs w:val="20"/>
          <w:lang w:val="en-US"/>
        </w:rPr>
      </w:pPr>
    </w:p>
    <w:p w:rsidR="00407600" w:rsidRDefault="00407600" w:rsidP="00824B14">
      <w:pPr>
        <w:widowControl w:val="0"/>
        <w:autoSpaceDE w:val="0"/>
        <w:autoSpaceDN w:val="0"/>
        <w:adjustRightInd w:val="0"/>
        <w:ind w:left="708"/>
        <w:rPr>
          <w:rFonts w:ascii="Arial" w:hAnsi="Arial" w:cs="Arial"/>
          <w:sz w:val="20"/>
          <w:szCs w:val="20"/>
          <w:lang w:val="en-US"/>
        </w:rPr>
      </w:pPr>
      <w:r>
        <w:rPr>
          <w:rFonts w:ascii="Arial" w:hAnsi="Arial" w:cs="Arial"/>
          <w:sz w:val="20"/>
          <w:szCs w:val="20"/>
          <w:lang w:val="en-US"/>
        </w:rPr>
        <w:t xml:space="preserve">All data is encoded into </w:t>
      </w:r>
      <w:proofErr w:type="spellStart"/>
      <w:r>
        <w:rPr>
          <w:rFonts w:ascii="Arial" w:hAnsi="Arial" w:cs="Arial"/>
          <w:sz w:val="20"/>
          <w:szCs w:val="20"/>
          <w:lang w:val="en-US"/>
        </w:rPr>
        <w:t>ascii</w:t>
      </w:r>
      <w:proofErr w:type="spellEnd"/>
      <w:r>
        <w:rPr>
          <w:rFonts w:ascii="Arial" w:hAnsi="Arial" w:cs="Arial"/>
          <w:sz w:val="20"/>
          <w:szCs w:val="20"/>
          <w:lang w:val="en-US"/>
        </w:rPr>
        <w:t xml:space="preserve"> format. </w:t>
      </w:r>
    </w:p>
    <w:p w:rsidR="00407600" w:rsidRDefault="00407600" w:rsidP="00824B14">
      <w:pPr>
        <w:widowControl w:val="0"/>
        <w:autoSpaceDE w:val="0"/>
        <w:autoSpaceDN w:val="0"/>
        <w:adjustRightInd w:val="0"/>
        <w:ind w:left="708"/>
        <w:rPr>
          <w:rFonts w:ascii="Arial" w:hAnsi="Arial" w:cs="Arial"/>
          <w:sz w:val="20"/>
          <w:szCs w:val="20"/>
          <w:lang w:val="en-US"/>
        </w:rPr>
      </w:pPr>
    </w:p>
    <w:p w:rsidR="00407600" w:rsidRDefault="00407600" w:rsidP="00824B14">
      <w:pPr>
        <w:pStyle w:val="BodyText"/>
        <w:ind w:left="708"/>
      </w:pPr>
      <w:r>
        <w:t xml:space="preserve">The first character of any message is an STX character followed by the </w:t>
      </w:r>
      <w:r w:rsidR="00E939C1">
        <w:t>one</w:t>
      </w:r>
      <w:r>
        <w:t xml:space="preserve"> digit address of the unit to which the message is being sent. The next character is used to indicate the type of power module.  Following the device type are the characters that make up the data in the message which usually comprises a command and command argument, the exact format of this depends on the type of command but generally the command is three characters followed by a six character argument. The command itself comprises a two character identified followed by a single character operator. The next character </w:t>
      </w:r>
      <w:r w:rsidR="00E939C1">
        <w:t>is</w:t>
      </w:r>
      <w:r>
        <w:t xml:space="preserve"> a checksum followed by a</w:t>
      </w:r>
      <w:r w:rsidR="00E939C1">
        <w:t xml:space="preserve"> line feed</w:t>
      </w:r>
      <w:r>
        <w:t xml:space="preserve"> to indicate the end of the message.</w:t>
      </w:r>
    </w:p>
    <w:p w:rsidR="00407600" w:rsidRDefault="00407600" w:rsidP="00824B14">
      <w:pPr>
        <w:widowControl w:val="0"/>
        <w:autoSpaceDE w:val="0"/>
        <w:autoSpaceDN w:val="0"/>
        <w:adjustRightInd w:val="0"/>
        <w:ind w:left="708"/>
        <w:rPr>
          <w:rFonts w:ascii="Arial" w:hAnsi="Arial" w:cs="Arial"/>
          <w:sz w:val="20"/>
          <w:szCs w:val="20"/>
          <w:lang w:val="en-US"/>
        </w:rPr>
      </w:pPr>
    </w:p>
    <w:p w:rsidR="00407600" w:rsidRDefault="00407600" w:rsidP="00824B14">
      <w:pPr>
        <w:widowControl w:val="0"/>
        <w:autoSpaceDE w:val="0"/>
        <w:autoSpaceDN w:val="0"/>
        <w:adjustRightInd w:val="0"/>
        <w:ind w:left="708"/>
        <w:rPr>
          <w:rFonts w:ascii="Arial" w:hAnsi="Arial" w:cs="Arial"/>
          <w:sz w:val="20"/>
          <w:szCs w:val="20"/>
          <w:lang w:val="en-US"/>
        </w:rPr>
      </w:pPr>
      <w:r>
        <w:rPr>
          <w:rFonts w:ascii="Arial" w:hAnsi="Arial" w:cs="Arial"/>
          <w:sz w:val="20"/>
          <w:szCs w:val="20"/>
          <w:lang w:val="en-US"/>
        </w:rPr>
        <w:t>The general message format is shown below :-</w:t>
      </w:r>
    </w:p>
    <w:p w:rsidR="00407600" w:rsidRDefault="00407600">
      <w:pPr>
        <w:widowControl w:val="0"/>
        <w:autoSpaceDE w:val="0"/>
        <w:autoSpaceDN w:val="0"/>
        <w:adjustRightInd w:val="0"/>
        <w:rPr>
          <w:rFonts w:ascii="Arial" w:hAnsi="Arial" w:cs="Arial"/>
          <w:sz w:val="20"/>
          <w:szCs w:val="20"/>
          <w:lang w:val="en-US"/>
        </w:rPr>
      </w:pPr>
    </w:p>
    <w:p w:rsidR="00407600" w:rsidRDefault="00407600" w:rsidP="00824B14">
      <w:pPr>
        <w:widowControl w:val="0"/>
        <w:autoSpaceDE w:val="0"/>
        <w:autoSpaceDN w:val="0"/>
        <w:adjustRightInd w:val="0"/>
        <w:ind w:left="708"/>
        <w:rPr>
          <w:rFonts w:ascii="Arial" w:hAnsi="Arial" w:cs="Arial"/>
          <w:sz w:val="20"/>
          <w:szCs w:val="20"/>
          <w:lang w:val="en-US"/>
        </w:rPr>
      </w:pPr>
      <w:r>
        <w:rPr>
          <w:rFonts w:ascii="Arial" w:hAnsi="Arial" w:cs="Arial"/>
          <w:sz w:val="20"/>
          <w:szCs w:val="20"/>
          <w:lang w:val="en-US"/>
        </w:rPr>
        <w:t xml:space="preserve">Transmit from host </w:t>
      </w:r>
    </w:p>
    <w:p w:rsidR="00E8373F" w:rsidRPr="00733D6F" w:rsidRDefault="00E8373F" w:rsidP="00824B14">
      <w:pPr>
        <w:pStyle w:val="BodyTextIndent"/>
        <w:ind w:left="708"/>
        <w:rPr>
          <w:rFonts w:ascii="Arial" w:hAnsi="Arial" w:cs="Arial"/>
          <w:sz w:val="20"/>
          <w:szCs w:val="20"/>
        </w:rPr>
      </w:pPr>
      <w:r w:rsidRPr="00733D6F">
        <w:rPr>
          <w:rFonts w:ascii="Arial" w:hAnsi="Arial" w:cs="Arial"/>
          <w:sz w:val="20"/>
          <w:szCs w:val="20"/>
        </w:rPr>
        <w:t>&lt;STX&gt;&lt;ADDR&gt;&lt;</w:t>
      </w:r>
      <w:r w:rsidRPr="00733D6F">
        <w:rPr>
          <w:rFonts w:ascii="Arial" w:hAnsi="Arial" w:cs="Arial"/>
          <w:sz w:val="20"/>
          <w:szCs w:val="20"/>
          <w:lang w:val="en-US"/>
        </w:rPr>
        <w:t>DEVTYPE</w:t>
      </w:r>
      <w:r w:rsidRPr="00733D6F">
        <w:rPr>
          <w:rFonts w:ascii="Arial" w:hAnsi="Arial" w:cs="Arial"/>
          <w:sz w:val="20"/>
          <w:szCs w:val="20"/>
        </w:rPr>
        <w:t>&gt;&lt;</w:t>
      </w:r>
      <w:r w:rsidR="00E939C1" w:rsidRPr="00733D6F">
        <w:rPr>
          <w:rFonts w:ascii="Arial" w:hAnsi="Arial" w:cs="Arial"/>
          <w:sz w:val="20"/>
          <w:szCs w:val="20"/>
        </w:rPr>
        <w:t xml:space="preserve"> DATA</w:t>
      </w:r>
      <w:r w:rsidRPr="00733D6F">
        <w:rPr>
          <w:rFonts w:ascii="Arial" w:hAnsi="Arial" w:cs="Arial"/>
          <w:sz w:val="20"/>
          <w:szCs w:val="20"/>
        </w:rPr>
        <w:t>&gt;&lt;CSUM&gt;&lt;&lt;LF&gt;</w:t>
      </w:r>
    </w:p>
    <w:p w:rsidR="00407600" w:rsidRDefault="00407600" w:rsidP="00824B14">
      <w:pPr>
        <w:widowControl w:val="0"/>
        <w:autoSpaceDE w:val="0"/>
        <w:autoSpaceDN w:val="0"/>
        <w:adjustRightInd w:val="0"/>
        <w:ind w:left="708"/>
        <w:rPr>
          <w:rFonts w:ascii="Arial" w:hAnsi="Arial" w:cs="Arial"/>
          <w:sz w:val="20"/>
          <w:szCs w:val="20"/>
          <w:lang w:val="en-US"/>
        </w:rPr>
      </w:pPr>
    </w:p>
    <w:p w:rsidR="00407600" w:rsidRDefault="00407600" w:rsidP="00824B14">
      <w:pPr>
        <w:widowControl w:val="0"/>
        <w:autoSpaceDE w:val="0"/>
        <w:autoSpaceDN w:val="0"/>
        <w:adjustRightInd w:val="0"/>
        <w:ind w:left="708"/>
        <w:rPr>
          <w:rFonts w:ascii="Arial" w:hAnsi="Arial" w:cs="Arial"/>
          <w:sz w:val="20"/>
          <w:szCs w:val="20"/>
          <w:lang w:val="en-US"/>
        </w:rPr>
      </w:pPr>
      <w:r>
        <w:rPr>
          <w:rFonts w:ascii="Arial" w:hAnsi="Arial" w:cs="Arial"/>
          <w:sz w:val="20"/>
          <w:szCs w:val="20"/>
          <w:lang w:val="en-US"/>
        </w:rPr>
        <w:t>Response from host</w:t>
      </w:r>
    </w:p>
    <w:p w:rsidR="00E8373F" w:rsidRPr="00733D6F" w:rsidRDefault="00E8373F" w:rsidP="00824B14">
      <w:pPr>
        <w:pStyle w:val="BodyTextIndent"/>
        <w:ind w:left="708"/>
        <w:rPr>
          <w:rFonts w:ascii="Arial" w:hAnsi="Arial" w:cs="Arial"/>
          <w:sz w:val="20"/>
          <w:szCs w:val="20"/>
        </w:rPr>
      </w:pPr>
      <w:r w:rsidRPr="00733D6F">
        <w:rPr>
          <w:rFonts w:ascii="Arial" w:hAnsi="Arial" w:cs="Arial"/>
          <w:sz w:val="20"/>
          <w:szCs w:val="20"/>
        </w:rPr>
        <w:t>&lt;STX&gt;&lt;ADDR&gt;&lt;</w:t>
      </w:r>
      <w:r w:rsidRPr="00733D6F">
        <w:rPr>
          <w:rFonts w:ascii="Arial" w:hAnsi="Arial" w:cs="Arial"/>
          <w:sz w:val="20"/>
          <w:szCs w:val="20"/>
          <w:lang w:val="en-US"/>
        </w:rPr>
        <w:t>DEVTYPE</w:t>
      </w:r>
      <w:r w:rsidRPr="00733D6F">
        <w:rPr>
          <w:rFonts w:ascii="Arial" w:hAnsi="Arial" w:cs="Arial"/>
          <w:sz w:val="20"/>
          <w:szCs w:val="20"/>
        </w:rPr>
        <w:t>&gt;</w:t>
      </w:r>
      <w:r w:rsidR="00E939C1" w:rsidRPr="00733D6F">
        <w:rPr>
          <w:rFonts w:ascii="Arial" w:hAnsi="Arial" w:cs="Arial"/>
          <w:sz w:val="20"/>
          <w:szCs w:val="20"/>
        </w:rPr>
        <w:t>&lt;DATA</w:t>
      </w:r>
      <w:r w:rsidR="00733D6F" w:rsidRPr="00733D6F">
        <w:rPr>
          <w:rFonts w:ascii="Arial" w:hAnsi="Arial" w:cs="Arial"/>
          <w:sz w:val="20"/>
          <w:szCs w:val="20"/>
        </w:rPr>
        <w:t>&gt;&lt;CSUM&gt;&lt;</w:t>
      </w:r>
      <w:r w:rsidRPr="00733D6F">
        <w:rPr>
          <w:rFonts w:ascii="Arial" w:hAnsi="Arial" w:cs="Arial"/>
          <w:sz w:val="20"/>
          <w:szCs w:val="20"/>
        </w:rPr>
        <w:t>LF&gt;</w:t>
      </w:r>
    </w:p>
    <w:p w:rsidR="00407600" w:rsidRDefault="00E546B1" w:rsidP="00824B14">
      <w:pPr>
        <w:widowControl w:val="0"/>
        <w:autoSpaceDE w:val="0"/>
        <w:autoSpaceDN w:val="0"/>
        <w:adjustRightInd w:val="0"/>
        <w:ind w:left="708"/>
        <w:rPr>
          <w:rFonts w:ascii="Arial" w:hAnsi="Arial" w:cs="Arial"/>
          <w:sz w:val="20"/>
          <w:szCs w:val="20"/>
          <w:lang w:val="en-US"/>
        </w:rPr>
      </w:pPr>
      <w:r>
        <w:rPr>
          <w:rFonts w:ascii="Arial" w:hAnsi="Arial" w:cs="Arial"/>
          <w:sz w:val="20"/>
          <w:szCs w:val="20"/>
          <w:lang w:val="en-US"/>
        </w:rPr>
        <w:t xml:space="preserve">The host </w:t>
      </w:r>
      <w:r w:rsidR="00407600">
        <w:rPr>
          <w:rFonts w:ascii="Arial" w:hAnsi="Arial" w:cs="Arial"/>
          <w:sz w:val="20"/>
          <w:szCs w:val="20"/>
          <w:lang w:val="en-US"/>
        </w:rPr>
        <w:t>ADDR is always 9</w:t>
      </w:r>
    </w:p>
    <w:p w:rsidR="00407600" w:rsidRDefault="00407600" w:rsidP="00824B14">
      <w:pPr>
        <w:pStyle w:val="Header"/>
        <w:widowControl w:val="0"/>
        <w:tabs>
          <w:tab w:val="clear" w:pos="4153"/>
          <w:tab w:val="clear" w:pos="8306"/>
        </w:tabs>
        <w:overflowPunct/>
        <w:ind w:left="708"/>
        <w:textAlignment w:val="auto"/>
        <w:rPr>
          <w:rFonts w:ascii="Arial" w:hAnsi="Arial" w:cs="Arial"/>
          <w:lang w:val="en-US"/>
        </w:rPr>
      </w:pPr>
    </w:p>
    <w:p w:rsidR="00E939C1" w:rsidRPr="00E939C1" w:rsidRDefault="00E939C1" w:rsidP="00824B14">
      <w:pPr>
        <w:pStyle w:val="BodyTextIndent"/>
        <w:ind w:left="991"/>
        <w:rPr>
          <w:rFonts w:ascii="Arial" w:hAnsi="Arial" w:cs="Arial"/>
          <w:sz w:val="20"/>
          <w:szCs w:val="20"/>
        </w:rPr>
      </w:pPr>
      <w:r w:rsidRPr="00E939C1">
        <w:rPr>
          <w:rFonts w:ascii="Arial" w:hAnsi="Arial" w:cs="Arial"/>
          <w:sz w:val="20"/>
          <w:szCs w:val="20"/>
        </w:rPr>
        <w:t>Where:</w:t>
      </w:r>
    </w:p>
    <w:p w:rsidR="00E939C1" w:rsidRPr="00E939C1" w:rsidRDefault="00E939C1" w:rsidP="00824B14">
      <w:pPr>
        <w:pStyle w:val="BodyTextIndent"/>
        <w:ind w:left="991"/>
        <w:rPr>
          <w:rFonts w:ascii="Arial" w:hAnsi="Arial" w:cs="Arial"/>
          <w:sz w:val="20"/>
          <w:szCs w:val="20"/>
        </w:rPr>
      </w:pPr>
      <w:r w:rsidRPr="00E939C1">
        <w:rPr>
          <w:rFonts w:ascii="Arial" w:hAnsi="Arial" w:cs="Arial"/>
          <w:sz w:val="20"/>
          <w:szCs w:val="20"/>
        </w:rPr>
        <w:t xml:space="preserve">&lt;STX&gt; </w:t>
      </w:r>
      <w:r w:rsidRPr="00E939C1">
        <w:rPr>
          <w:rFonts w:ascii="Arial" w:hAnsi="Arial" w:cs="Arial"/>
          <w:sz w:val="20"/>
          <w:szCs w:val="20"/>
        </w:rPr>
        <w:tab/>
      </w:r>
      <w:r w:rsidRPr="00E939C1">
        <w:rPr>
          <w:rFonts w:ascii="Arial" w:hAnsi="Arial" w:cs="Arial"/>
          <w:sz w:val="20"/>
          <w:szCs w:val="20"/>
        </w:rPr>
        <w:tab/>
        <w:t>= 1 ASCII 0x02 Start of Text character</w:t>
      </w:r>
      <w:r>
        <w:rPr>
          <w:rFonts w:ascii="Arial" w:hAnsi="Arial" w:cs="Arial"/>
          <w:sz w:val="20"/>
          <w:szCs w:val="20"/>
        </w:rPr>
        <w:t>.</w:t>
      </w:r>
    </w:p>
    <w:p w:rsidR="00824B14" w:rsidRDefault="00E939C1" w:rsidP="00824B14">
      <w:pPr>
        <w:pStyle w:val="BodyTextIndent"/>
        <w:spacing w:after="0"/>
        <w:ind w:left="2835" w:hanging="1843"/>
        <w:rPr>
          <w:rFonts w:ascii="Arial" w:hAnsi="Arial" w:cs="Arial"/>
          <w:sz w:val="20"/>
          <w:szCs w:val="20"/>
        </w:rPr>
      </w:pPr>
      <w:r w:rsidRPr="00E939C1">
        <w:rPr>
          <w:rFonts w:ascii="Arial" w:hAnsi="Arial" w:cs="Arial"/>
          <w:sz w:val="20"/>
          <w:szCs w:val="20"/>
        </w:rPr>
        <w:t>&lt;ADDR&gt;</w:t>
      </w:r>
      <w:r w:rsidRPr="00E939C1">
        <w:rPr>
          <w:rFonts w:ascii="Arial" w:hAnsi="Arial" w:cs="Arial"/>
          <w:sz w:val="20"/>
          <w:szCs w:val="20"/>
        </w:rPr>
        <w:tab/>
      </w:r>
      <w:r w:rsidR="00824B14">
        <w:rPr>
          <w:rFonts w:ascii="Arial" w:hAnsi="Arial" w:cs="Arial"/>
          <w:sz w:val="20"/>
          <w:szCs w:val="20"/>
        </w:rPr>
        <w:t xml:space="preserve"> </w:t>
      </w:r>
      <w:r w:rsidRPr="00E939C1">
        <w:rPr>
          <w:rFonts w:ascii="Arial" w:hAnsi="Arial" w:cs="Arial"/>
          <w:sz w:val="20"/>
          <w:szCs w:val="20"/>
        </w:rPr>
        <w:t>= 1 ASCII  character representing the address of the unit to</w:t>
      </w:r>
    </w:p>
    <w:p w:rsidR="00E939C1" w:rsidRPr="00E939C1" w:rsidRDefault="00824B14" w:rsidP="00824B14">
      <w:pPr>
        <w:pStyle w:val="BodyTextIndent"/>
        <w:ind w:left="2835"/>
        <w:rPr>
          <w:rFonts w:ascii="Arial" w:hAnsi="Arial" w:cs="Arial"/>
          <w:sz w:val="20"/>
          <w:szCs w:val="20"/>
        </w:rPr>
      </w:pPr>
      <w:r>
        <w:rPr>
          <w:rFonts w:ascii="Arial" w:hAnsi="Arial" w:cs="Arial"/>
          <w:sz w:val="20"/>
          <w:szCs w:val="20"/>
        </w:rPr>
        <w:t xml:space="preserve">  </w:t>
      </w:r>
      <w:r w:rsidR="00E939C1" w:rsidRPr="00E939C1">
        <w:rPr>
          <w:rFonts w:ascii="Arial" w:hAnsi="Arial" w:cs="Arial"/>
          <w:sz w:val="20"/>
          <w:szCs w:val="20"/>
        </w:rPr>
        <w:t xml:space="preserve"> </w:t>
      </w:r>
      <w:r>
        <w:rPr>
          <w:rFonts w:ascii="Arial" w:hAnsi="Arial" w:cs="Arial"/>
          <w:sz w:val="20"/>
          <w:szCs w:val="20"/>
        </w:rPr>
        <w:t xml:space="preserve">  </w:t>
      </w:r>
      <w:r w:rsidR="00E939C1" w:rsidRPr="00E939C1">
        <w:rPr>
          <w:rFonts w:ascii="Arial" w:hAnsi="Arial" w:cs="Arial"/>
          <w:sz w:val="20"/>
          <w:szCs w:val="20"/>
        </w:rPr>
        <w:t>which the message is being sent.</w:t>
      </w:r>
    </w:p>
    <w:p w:rsidR="00E939C1" w:rsidRPr="00E939C1" w:rsidRDefault="00E939C1" w:rsidP="00824B14">
      <w:pPr>
        <w:pStyle w:val="BodyTextIndent"/>
        <w:ind w:left="991"/>
        <w:rPr>
          <w:rFonts w:ascii="Arial" w:hAnsi="Arial" w:cs="Arial"/>
          <w:sz w:val="20"/>
          <w:szCs w:val="20"/>
        </w:rPr>
      </w:pPr>
      <w:r w:rsidRPr="00E939C1">
        <w:rPr>
          <w:rFonts w:ascii="Arial" w:hAnsi="Arial" w:cs="Arial"/>
          <w:sz w:val="20"/>
          <w:szCs w:val="20"/>
        </w:rPr>
        <w:t>&lt;</w:t>
      </w:r>
      <w:r w:rsidRPr="00E939C1">
        <w:rPr>
          <w:rFonts w:ascii="Arial" w:hAnsi="Arial" w:cs="Arial"/>
          <w:sz w:val="20"/>
          <w:szCs w:val="20"/>
          <w:lang w:val="en-US"/>
        </w:rPr>
        <w:t>DEVTYPE</w:t>
      </w:r>
      <w:r w:rsidRPr="00E939C1">
        <w:rPr>
          <w:rFonts w:ascii="Arial" w:hAnsi="Arial" w:cs="Arial"/>
          <w:sz w:val="20"/>
          <w:szCs w:val="20"/>
        </w:rPr>
        <w:t>&gt;</w:t>
      </w:r>
      <w:r w:rsidR="00824B14">
        <w:rPr>
          <w:rFonts w:ascii="Arial" w:hAnsi="Arial" w:cs="Arial"/>
          <w:sz w:val="20"/>
          <w:szCs w:val="20"/>
        </w:rPr>
        <w:tab/>
      </w:r>
      <w:r w:rsidRPr="00E939C1">
        <w:rPr>
          <w:rFonts w:ascii="Arial" w:hAnsi="Arial" w:cs="Arial"/>
          <w:sz w:val="20"/>
          <w:szCs w:val="20"/>
        </w:rPr>
        <w:tab/>
        <w:t xml:space="preserve">= </w:t>
      </w:r>
      <w:r>
        <w:rPr>
          <w:rFonts w:ascii="Arial" w:hAnsi="Arial" w:cs="Arial"/>
          <w:sz w:val="20"/>
          <w:szCs w:val="20"/>
        </w:rPr>
        <w:t>1</w:t>
      </w:r>
      <w:r w:rsidRPr="00E939C1">
        <w:rPr>
          <w:rFonts w:ascii="Arial" w:hAnsi="Arial" w:cs="Arial"/>
          <w:sz w:val="20"/>
          <w:szCs w:val="20"/>
        </w:rPr>
        <w:t xml:space="preserve"> ASCII characters representing the </w:t>
      </w:r>
      <w:r>
        <w:rPr>
          <w:rFonts w:ascii="Arial" w:hAnsi="Arial" w:cs="Arial"/>
          <w:sz w:val="20"/>
          <w:szCs w:val="20"/>
        </w:rPr>
        <w:t>type of power module.</w:t>
      </w:r>
    </w:p>
    <w:p w:rsidR="00E939C1" w:rsidRPr="00E939C1" w:rsidRDefault="00E939C1" w:rsidP="00824B14">
      <w:pPr>
        <w:pStyle w:val="BodyTextIndent"/>
        <w:ind w:left="991"/>
        <w:rPr>
          <w:rFonts w:ascii="Arial" w:hAnsi="Arial" w:cs="Arial"/>
          <w:sz w:val="20"/>
          <w:szCs w:val="20"/>
        </w:rPr>
      </w:pPr>
      <w:r w:rsidRPr="00E939C1">
        <w:rPr>
          <w:rFonts w:ascii="Arial" w:hAnsi="Arial" w:cs="Arial"/>
          <w:sz w:val="20"/>
          <w:szCs w:val="20"/>
        </w:rPr>
        <w:t>&lt; DATA&gt;</w:t>
      </w:r>
      <w:r w:rsidRPr="00E939C1">
        <w:rPr>
          <w:rFonts w:ascii="Arial" w:hAnsi="Arial" w:cs="Arial"/>
          <w:sz w:val="20"/>
          <w:szCs w:val="20"/>
        </w:rPr>
        <w:tab/>
      </w:r>
      <w:r w:rsidRPr="00E939C1">
        <w:rPr>
          <w:rFonts w:ascii="Arial" w:hAnsi="Arial" w:cs="Arial"/>
          <w:sz w:val="20"/>
          <w:szCs w:val="20"/>
        </w:rPr>
        <w:tab/>
        <w:t xml:space="preserve">= Command Argument, up to </w:t>
      </w:r>
      <w:r w:rsidR="00AC099B">
        <w:rPr>
          <w:rFonts w:ascii="Arial" w:hAnsi="Arial" w:cs="Arial"/>
          <w:sz w:val="20"/>
          <w:szCs w:val="20"/>
        </w:rPr>
        <w:t>7</w:t>
      </w:r>
      <w:r w:rsidRPr="00E939C1">
        <w:rPr>
          <w:rFonts w:ascii="Arial" w:hAnsi="Arial" w:cs="Arial"/>
          <w:sz w:val="20"/>
          <w:szCs w:val="20"/>
        </w:rPr>
        <w:t xml:space="preserve"> ASCII characters</w:t>
      </w:r>
      <w:r>
        <w:rPr>
          <w:rFonts w:ascii="Arial" w:hAnsi="Arial" w:cs="Arial"/>
          <w:sz w:val="20"/>
          <w:szCs w:val="20"/>
        </w:rPr>
        <w:t>.</w:t>
      </w:r>
    </w:p>
    <w:p w:rsidR="00E939C1" w:rsidRPr="00E939C1" w:rsidRDefault="00E939C1" w:rsidP="00824B14">
      <w:pPr>
        <w:pStyle w:val="BodyTextIndent"/>
        <w:ind w:left="991"/>
        <w:rPr>
          <w:rFonts w:ascii="Arial" w:hAnsi="Arial" w:cs="Arial"/>
          <w:sz w:val="20"/>
          <w:szCs w:val="20"/>
        </w:rPr>
      </w:pPr>
      <w:r w:rsidRPr="00E939C1">
        <w:rPr>
          <w:rFonts w:ascii="Arial" w:hAnsi="Arial" w:cs="Arial"/>
          <w:sz w:val="20"/>
          <w:szCs w:val="20"/>
        </w:rPr>
        <w:t>&lt;CSUM&gt;</w:t>
      </w:r>
      <w:r w:rsidRPr="00E939C1">
        <w:rPr>
          <w:rFonts w:ascii="Arial" w:hAnsi="Arial" w:cs="Arial"/>
          <w:sz w:val="20"/>
          <w:szCs w:val="20"/>
        </w:rPr>
        <w:tab/>
      </w:r>
      <w:r w:rsidRPr="00E939C1">
        <w:rPr>
          <w:rFonts w:ascii="Arial" w:hAnsi="Arial" w:cs="Arial"/>
          <w:sz w:val="20"/>
          <w:szCs w:val="20"/>
        </w:rPr>
        <w:tab/>
        <w:t xml:space="preserve">= Checksum (see section </w:t>
      </w:r>
      <w:r>
        <w:rPr>
          <w:rFonts w:ascii="Arial" w:hAnsi="Arial" w:cs="Arial"/>
          <w:sz w:val="20"/>
          <w:szCs w:val="20"/>
        </w:rPr>
        <w:t>7</w:t>
      </w:r>
      <w:r w:rsidRPr="00E939C1">
        <w:rPr>
          <w:rFonts w:ascii="Arial" w:hAnsi="Arial" w:cs="Arial"/>
          <w:sz w:val="20"/>
          <w:szCs w:val="20"/>
        </w:rPr>
        <w:t xml:space="preserve"> for details)</w:t>
      </w:r>
    </w:p>
    <w:p w:rsidR="00E939C1" w:rsidRPr="00E939C1" w:rsidRDefault="00E939C1" w:rsidP="00824B14">
      <w:pPr>
        <w:pStyle w:val="BodyTextIndent"/>
        <w:ind w:left="991"/>
        <w:rPr>
          <w:rFonts w:ascii="Arial" w:hAnsi="Arial" w:cs="Arial"/>
          <w:sz w:val="20"/>
          <w:szCs w:val="20"/>
        </w:rPr>
      </w:pPr>
      <w:r w:rsidRPr="00E939C1">
        <w:rPr>
          <w:rFonts w:ascii="Arial" w:hAnsi="Arial" w:cs="Arial"/>
          <w:sz w:val="20"/>
          <w:szCs w:val="20"/>
        </w:rPr>
        <w:t>&lt;LF&gt;</w:t>
      </w:r>
      <w:r w:rsidRPr="00E939C1">
        <w:rPr>
          <w:rFonts w:ascii="Arial" w:hAnsi="Arial" w:cs="Arial"/>
          <w:sz w:val="20"/>
          <w:szCs w:val="20"/>
        </w:rPr>
        <w:tab/>
      </w:r>
      <w:r w:rsidRPr="00E939C1">
        <w:rPr>
          <w:rFonts w:ascii="Arial" w:hAnsi="Arial" w:cs="Arial"/>
          <w:sz w:val="20"/>
          <w:szCs w:val="20"/>
        </w:rPr>
        <w:tab/>
        <w:t>= 1 ASCII 0x0A Line Feed character</w:t>
      </w:r>
    </w:p>
    <w:p w:rsidR="00E939C1" w:rsidRDefault="00E939C1">
      <w:pPr>
        <w:pStyle w:val="Header"/>
        <w:widowControl w:val="0"/>
        <w:tabs>
          <w:tab w:val="clear" w:pos="4153"/>
          <w:tab w:val="clear" w:pos="8306"/>
        </w:tabs>
        <w:overflowPunct/>
        <w:textAlignment w:val="auto"/>
        <w:rPr>
          <w:rFonts w:ascii="Arial" w:hAnsi="Arial" w:cs="Arial"/>
          <w:lang w:val="en-US"/>
        </w:rPr>
      </w:pPr>
    </w:p>
    <w:p w:rsidR="004E2342" w:rsidRPr="00D56491" w:rsidRDefault="004E2342" w:rsidP="005049EF">
      <w:pPr>
        <w:pStyle w:val="Heading2"/>
        <w:rPr>
          <w:rFonts w:ascii="Arial" w:hAnsi="Arial" w:cs="Arial"/>
          <w:b/>
          <w:lang w:val="en-US"/>
        </w:rPr>
      </w:pPr>
      <w:bookmarkStart w:id="7" w:name="_Toc185221137"/>
      <w:bookmarkStart w:id="8" w:name="_Toc311103651"/>
      <w:r w:rsidRPr="00D56491">
        <w:rPr>
          <w:rFonts w:ascii="Arial" w:hAnsi="Arial" w:cs="Arial"/>
          <w:b/>
          <w:lang w:val="en-US"/>
        </w:rPr>
        <w:lastRenderedPageBreak/>
        <w:t>Device Types</w:t>
      </w:r>
      <w:r w:rsidR="00AC3296" w:rsidRPr="00D56491">
        <w:rPr>
          <w:rFonts w:ascii="Arial" w:hAnsi="Arial" w:cs="Arial"/>
          <w:b/>
          <w:lang w:val="en-US"/>
        </w:rPr>
        <w:t xml:space="preserve"> for the MPS Series</w:t>
      </w:r>
      <w:bookmarkEnd w:id="7"/>
      <w:bookmarkEnd w:id="8"/>
      <w:r w:rsidR="006130B7">
        <w:rPr>
          <w:rFonts w:ascii="Arial" w:hAnsi="Arial" w:cs="Arial"/>
          <w:b/>
          <w:lang w:val="en-US"/>
        </w:rPr>
        <w:t xml:space="preserve"> (10 Watt and 20 Watt)</w:t>
      </w:r>
    </w:p>
    <w:p w:rsidR="004E2342" w:rsidRDefault="004E2342" w:rsidP="004E2342">
      <w:pPr>
        <w:widowControl w:val="0"/>
        <w:autoSpaceDE w:val="0"/>
        <w:autoSpaceDN w:val="0"/>
        <w:adjustRightInd w:val="0"/>
        <w:rPr>
          <w:rFonts w:ascii="Arial" w:hAnsi="Arial" w:cs="Arial"/>
          <w:sz w:val="20"/>
          <w:szCs w:val="20"/>
          <w:lang w:val="en-US"/>
        </w:rPr>
      </w:pPr>
    </w:p>
    <w:tbl>
      <w:tblPr>
        <w:tblStyle w:val="TableGrid"/>
        <w:tblW w:w="0" w:type="auto"/>
        <w:jc w:val="center"/>
        <w:tblInd w:w="1526" w:type="dxa"/>
        <w:tblLook w:val="01E0" w:firstRow="1" w:lastRow="1" w:firstColumn="1" w:lastColumn="1" w:noHBand="0" w:noVBand="0"/>
      </w:tblPr>
      <w:tblGrid>
        <w:gridCol w:w="2219"/>
        <w:gridCol w:w="1433"/>
      </w:tblGrid>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Model Type</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DEVTYPE</w:t>
            </w:r>
          </w:p>
        </w:tc>
      </w:tr>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MPS0.6</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“1”  (0x31)</w:t>
            </w:r>
          </w:p>
        </w:tc>
      </w:tr>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MPS1</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“2”  (0x32)</w:t>
            </w:r>
          </w:p>
        </w:tc>
      </w:tr>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MPS2</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“3”  (0x33)</w:t>
            </w:r>
          </w:p>
        </w:tc>
      </w:tr>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MPS3</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“4”  (0x34)</w:t>
            </w:r>
          </w:p>
        </w:tc>
      </w:tr>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MPS5</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“5”  (0x35)</w:t>
            </w:r>
          </w:p>
        </w:tc>
      </w:tr>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MPS10</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“6”  (0x36)</w:t>
            </w:r>
          </w:p>
        </w:tc>
      </w:tr>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MPS15</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“7”  (0x37)</w:t>
            </w:r>
          </w:p>
        </w:tc>
      </w:tr>
      <w:tr w:rsidR="004E2342" w:rsidTr="00F538AA">
        <w:trPr>
          <w:jc w:val="center"/>
        </w:trPr>
        <w:tc>
          <w:tcPr>
            <w:tcW w:w="2219"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MPS20</w:t>
            </w:r>
          </w:p>
        </w:tc>
        <w:tc>
          <w:tcPr>
            <w:tcW w:w="1433" w:type="dxa"/>
          </w:tcPr>
          <w:p w:rsidR="004E2342" w:rsidRDefault="004E2342"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“8”  (0x38)</w:t>
            </w:r>
          </w:p>
        </w:tc>
      </w:tr>
      <w:tr w:rsidR="00AD4E1F" w:rsidTr="00F538AA">
        <w:trPr>
          <w:jc w:val="center"/>
        </w:trPr>
        <w:tc>
          <w:tcPr>
            <w:tcW w:w="2219" w:type="dxa"/>
          </w:tcPr>
          <w:p w:rsidR="00AD4E1F" w:rsidRDefault="00AD4E1F" w:rsidP="00AD4E1F">
            <w:pPr>
              <w:widowControl w:val="0"/>
              <w:autoSpaceDE w:val="0"/>
              <w:autoSpaceDN w:val="0"/>
              <w:adjustRightInd w:val="0"/>
              <w:spacing w:before="60" w:after="60"/>
              <w:jc w:val="center"/>
              <w:rPr>
                <w:rFonts w:ascii="Arial" w:hAnsi="Arial" w:cs="Arial"/>
                <w:sz w:val="20"/>
                <w:szCs w:val="20"/>
                <w:lang w:val="en-US"/>
              </w:rPr>
            </w:pPr>
            <w:r w:rsidRPr="00AD4E1F">
              <w:rPr>
                <w:rFonts w:ascii="Arial" w:hAnsi="Arial" w:cs="Arial"/>
                <w:sz w:val="20"/>
                <w:szCs w:val="20"/>
                <w:lang w:val="en-US"/>
              </w:rPr>
              <w:t>MPS30</w:t>
            </w:r>
          </w:p>
        </w:tc>
        <w:tc>
          <w:tcPr>
            <w:tcW w:w="1433" w:type="dxa"/>
          </w:tcPr>
          <w:p w:rsidR="00AD4E1F" w:rsidRDefault="00AD4E1F" w:rsidP="00824B14">
            <w:pPr>
              <w:widowControl w:val="0"/>
              <w:autoSpaceDE w:val="0"/>
              <w:autoSpaceDN w:val="0"/>
              <w:adjustRightInd w:val="0"/>
              <w:spacing w:before="60" w:after="60"/>
              <w:jc w:val="center"/>
              <w:rPr>
                <w:rFonts w:ascii="Arial" w:hAnsi="Arial" w:cs="Arial"/>
                <w:sz w:val="20"/>
                <w:szCs w:val="20"/>
                <w:lang w:val="en-US"/>
              </w:rPr>
            </w:pPr>
            <w:r>
              <w:rPr>
                <w:rFonts w:ascii="Arial" w:hAnsi="Arial" w:cs="Arial"/>
                <w:sz w:val="20"/>
                <w:szCs w:val="20"/>
                <w:lang w:val="en-US"/>
              </w:rPr>
              <w:t xml:space="preserve">“9” </w:t>
            </w:r>
            <w:r w:rsidRPr="00AD4E1F">
              <w:rPr>
                <w:rFonts w:ascii="Arial" w:hAnsi="Arial" w:cs="Arial"/>
                <w:sz w:val="20"/>
                <w:szCs w:val="20"/>
                <w:lang w:val="en-US"/>
              </w:rPr>
              <w:t>(0X39)</w:t>
            </w:r>
          </w:p>
        </w:tc>
      </w:tr>
      <w:tr w:rsidR="00AD4E1F" w:rsidTr="00F538AA">
        <w:trPr>
          <w:jc w:val="center"/>
        </w:trPr>
        <w:tc>
          <w:tcPr>
            <w:tcW w:w="2219" w:type="dxa"/>
          </w:tcPr>
          <w:p w:rsidR="00AD4E1F" w:rsidRPr="00AD4E1F" w:rsidRDefault="00AD4E1F" w:rsidP="00AD4E1F">
            <w:pPr>
              <w:widowControl w:val="0"/>
              <w:autoSpaceDE w:val="0"/>
              <w:autoSpaceDN w:val="0"/>
              <w:adjustRightInd w:val="0"/>
              <w:spacing w:before="60" w:after="60"/>
              <w:jc w:val="center"/>
              <w:rPr>
                <w:rFonts w:ascii="Arial" w:hAnsi="Arial" w:cs="Arial"/>
                <w:sz w:val="20"/>
                <w:szCs w:val="20"/>
                <w:lang w:val="en-US"/>
              </w:rPr>
            </w:pPr>
            <w:r w:rsidRPr="00AD4E1F">
              <w:rPr>
                <w:rFonts w:ascii="Arial" w:hAnsi="Arial" w:cs="Arial"/>
                <w:sz w:val="20"/>
                <w:szCs w:val="20"/>
                <w:lang w:val="en-US"/>
              </w:rPr>
              <w:t>MPS2.5</w:t>
            </w:r>
            <w:r w:rsidRPr="00AD4E1F">
              <w:rPr>
                <w:rFonts w:ascii="Arial" w:hAnsi="Arial" w:cs="Arial"/>
                <w:sz w:val="20"/>
                <w:szCs w:val="20"/>
                <w:lang w:val="en-US"/>
              </w:rPr>
              <w:tab/>
            </w:r>
          </w:p>
        </w:tc>
        <w:tc>
          <w:tcPr>
            <w:tcW w:w="1433" w:type="dxa"/>
          </w:tcPr>
          <w:p w:rsidR="00AD4E1F" w:rsidRDefault="00AD4E1F" w:rsidP="00824B14">
            <w:pPr>
              <w:widowControl w:val="0"/>
              <w:autoSpaceDE w:val="0"/>
              <w:autoSpaceDN w:val="0"/>
              <w:adjustRightInd w:val="0"/>
              <w:spacing w:before="60" w:after="60"/>
              <w:jc w:val="center"/>
              <w:rPr>
                <w:rFonts w:ascii="Arial" w:hAnsi="Arial" w:cs="Arial"/>
                <w:sz w:val="20"/>
                <w:szCs w:val="20"/>
                <w:lang w:val="en-US"/>
              </w:rPr>
            </w:pPr>
            <w:r w:rsidRPr="00AD4E1F">
              <w:rPr>
                <w:rFonts w:ascii="Arial" w:hAnsi="Arial" w:cs="Arial"/>
                <w:sz w:val="20"/>
                <w:szCs w:val="20"/>
                <w:lang w:val="en-US"/>
              </w:rPr>
              <w:t>“a” (0X61)</w:t>
            </w:r>
          </w:p>
        </w:tc>
      </w:tr>
    </w:tbl>
    <w:p w:rsidR="00407600" w:rsidRDefault="00407600">
      <w:pPr>
        <w:widowControl w:val="0"/>
        <w:autoSpaceDE w:val="0"/>
        <w:autoSpaceDN w:val="0"/>
        <w:adjustRightInd w:val="0"/>
        <w:rPr>
          <w:rFonts w:ascii="Arial" w:hAnsi="Arial" w:cs="Arial"/>
          <w:sz w:val="20"/>
          <w:szCs w:val="20"/>
          <w:lang w:val="en-US"/>
        </w:rPr>
      </w:pPr>
    </w:p>
    <w:p w:rsidR="00AD4E1F" w:rsidRPr="00AD4E1F" w:rsidRDefault="00AD4E1F" w:rsidP="00AD4E1F">
      <w:pPr>
        <w:widowControl w:val="0"/>
        <w:autoSpaceDE w:val="0"/>
        <w:autoSpaceDN w:val="0"/>
        <w:adjustRightInd w:val="0"/>
        <w:ind w:firstLine="720"/>
        <w:rPr>
          <w:rFonts w:ascii="Arial" w:hAnsi="Arial" w:cs="Arial"/>
          <w:b/>
          <w:sz w:val="20"/>
          <w:szCs w:val="20"/>
          <w:lang w:val="en-US"/>
        </w:rPr>
      </w:pPr>
      <w:r w:rsidRPr="00AD4E1F">
        <w:rPr>
          <w:rFonts w:ascii="Arial" w:hAnsi="Arial" w:cs="Arial"/>
          <w:b/>
          <w:sz w:val="20"/>
          <w:szCs w:val="20"/>
          <w:lang w:val="en-US"/>
        </w:rPr>
        <w:t>20 Watt units</w:t>
      </w:r>
    </w:p>
    <w:p w:rsidR="00AD4E1F" w:rsidRDefault="00AD4E1F">
      <w:pPr>
        <w:widowControl w:val="0"/>
        <w:autoSpaceDE w:val="0"/>
        <w:autoSpaceDN w:val="0"/>
        <w:adjustRightInd w:val="0"/>
        <w:rPr>
          <w:rFonts w:ascii="Arial" w:hAnsi="Arial" w:cs="Arial"/>
          <w:sz w:val="20"/>
          <w:szCs w:val="20"/>
          <w:lang w:val="en-US"/>
        </w:rPr>
      </w:pPr>
    </w:p>
    <w:p w:rsidR="00AD4E1F" w:rsidRDefault="00AD4E1F" w:rsidP="00AD4E1F">
      <w:pPr>
        <w:widowControl w:val="0"/>
        <w:autoSpaceDE w:val="0"/>
        <w:autoSpaceDN w:val="0"/>
        <w:adjustRightInd w:val="0"/>
        <w:ind w:left="1418"/>
        <w:rPr>
          <w:rFonts w:ascii="Arial" w:hAnsi="Arial" w:cs="Arial"/>
          <w:sz w:val="20"/>
          <w:szCs w:val="20"/>
          <w:lang w:val="en-US"/>
        </w:rPr>
      </w:pPr>
      <w:r>
        <w:rPr>
          <w:rFonts w:ascii="Arial" w:hAnsi="Arial" w:cs="Arial"/>
          <w:sz w:val="20"/>
          <w:szCs w:val="20"/>
          <w:lang w:val="en-US"/>
        </w:rPr>
        <w:t>20 Watt units have an added command to tell them apart from 10Watt units.</w:t>
      </w:r>
    </w:p>
    <w:p w:rsidR="00AD4E1F" w:rsidRDefault="00AD4E1F" w:rsidP="00AD4E1F">
      <w:pPr>
        <w:widowControl w:val="0"/>
        <w:autoSpaceDE w:val="0"/>
        <w:autoSpaceDN w:val="0"/>
        <w:adjustRightInd w:val="0"/>
        <w:ind w:left="1418"/>
        <w:rPr>
          <w:rFonts w:ascii="Arial" w:hAnsi="Arial" w:cs="Arial"/>
          <w:sz w:val="20"/>
          <w:szCs w:val="20"/>
          <w:lang w:val="en-US"/>
        </w:rPr>
      </w:pPr>
      <w:r>
        <w:rPr>
          <w:rFonts w:ascii="Arial" w:hAnsi="Arial" w:cs="Arial"/>
          <w:sz w:val="20"/>
          <w:szCs w:val="20"/>
          <w:lang w:val="en-US"/>
        </w:rPr>
        <w:t>The 10 Watt</w:t>
      </w:r>
      <w:r w:rsidRPr="00377256">
        <w:rPr>
          <w:rFonts w:ascii="Arial" w:hAnsi="Arial" w:cs="Arial"/>
          <w:sz w:val="20"/>
          <w:szCs w:val="20"/>
          <w:lang w:val="en-US"/>
        </w:rPr>
        <w:t xml:space="preserve"> </w:t>
      </w:r>
      <w:r>
        <w:rPr>
          <w:rFonts w:ascii="Arial" w:hAnsi="Arial" w:cs="Arial"/>
          <w:sz w:val="20"/>
          <w:szCs w:val="20"/>
          <w:lang w:val="en-US"/>
        </w:rPr>
        <w:t>in response to a device type query ‘DT?’ remains unchanged</w:t>
      </w:r>
    </w:p>
    <w:p w:rsidR="00AD4E1F" w:rsidRDefault="00AD4E1F" w:rsidP="00AD4E1F">
      <w:pPr>
        <w:widowControl w:val="0"/>
        <w:autoSpaceDE w:val="0"/>
        <w:autoSpaceDN w:val="0"/>
        <w:adjustRightInd w:val="0"/>
        <w:ind w:left="1418"/>
        <w:rPr>
          <w:rFonts w:ascii="Arial" w:hAnsi="Arial" w:cs="Arial"/>
          <w:sz w:val="20"/>
          <w:szCs w:val="20"/>
          <w:lang w:val="en-US"/>
        </w:rPr>
      </w:pPr>
    </w:p>
    <w:p w:rsidR="00AD4E1F" w:rsidRDefault="00AD4E1F" w:rsidP="00AD4E1F">
      <w:pPr>
        <w:widowControl w:val="0"/>
        <w:autoSpaceDE w:val="0"/>
        <w:autoSpaceDN w:val="0"/>
        <w:adjustRightInd w:val="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t>For 10 Watt units:</w:t>
      </w:r>
    </w:p>
    <w:p w:rsidR="00AD4E1F" w:rsidRDefault="00AD4E1F" w:rsidP="00AD4E1F">
      <w:pPr>
        <w:widowControl w:val="0"/>
        <w:autoSpaceDE w:val="0"/>
        <w:autoSpaceDN w:val="0"/>
        <w:adjustRightInd w:val="0"/>
        <w:ind w:left="1418"/>
        <w:rPr>
          <w:rFonts w:ascii="Arial" w:hAnsi="Arial" w:cs="Arial"/>
          <w:sz w:val="20"/>
          <w:szCs w:val="20"/>
          <w:lang w:val="en-US"/>
        </w:rPr>
      </w:pPr>
      <w:r w:rsidRPr="00377256">
        <w:rPr>
          <w:rFonts w:ascii="Arial" w:hAnsi="Arial" w:cs="Arial"/>
          <w:sz w:val="20"/>
          <w:szCs w:val="20"/>
          <w:lang w:val="en-US"/>
        </w:rPr>
        <w:t>In response to</w:t>
      </w:r>
      <w:r>
        <w:rPr>
          <w:rFonts w:ascii="Arial" w:hAnsi="Arial" w:cs="Arial"/>
          <w:sz w:val="20"/>
          <w:szCs w:val="20"/>
          <w:lang w:val="en-US"/>
        </w:rPr>
        <w:t>:</w:t>
      </w:r>
      <w:r w:rsidRPr="00377256">
        <w:rPr>
          <w:rFonts w:ascii="Arial" w:hAnsi="Arial" w:cs="Arial"/>
          <w:sz w:val="20"/>
          <w:szCs w:val="20"/>
          <w:lang w:val="en-US"/>
        </w:rPr>
        <w:t xml:space="preserve"> &lt;STX&gt;&lt;1&gt;&lt;1&gt;&lt;</w:t>
      </w:r>
      <w:r>
        <w:rPr>
          <w:rFonts w:ascii="Arial" w:hAnsi="Arial" w:cs="Arial"/>
          <w:sz w:val="20"/>
          <w:szCs w:val="20"/>
          <w:lang w:val="en-US"/>
        </w:rPr>
        <w:t>DT</w:t>
      </w:r>
      <w:r w:rsidRPr="00377256">
        <w:rPr>
          <w:rFonts w:ascii="Arial" w:hAnsi="Arial" w:cs="Arial"/>
          <w:sz w:val="20"/>
          <w:szCs w:val="20"/>
          <w:lang w:val="en-US"/>
        </w:rPr>
        <w:t xml:space="preserve">?&gt;&lt;XX&gt;&lt;LF&gt; </w:t>
      </w:r>
    </w:p>
    <w:p w:rsidR="00AD4E1F" w:rsidRDefault="00AD4E1F" w:rsidP="00AD4E1F">
      <w:pPr>
        <w:widowControl w:val="0"/>
        <w:autoSpaceDE w:val="0"/>
        <w:autoSpaceDN w:val="0"/>
        <w:adjustRightInd w:val="0"/>
        <w:ind w:left="1418"/>
        <w:rPr>
          <w:rFonts w:ascii="Arial" w:hAnsi="Arial" w:cs="Arial"/>
          <w:sz w:val="20"/>
          <w:szCs w:val="20"/>
          <w:lang w:val="en-US"/>
        </w:rPr>
      </w:pPr>
      <w:r w:rsidRPr="00377256">
        <w:rPr>
          <w:rFonts w:ascii="Arial" w:hAnsi="Arial" w:cs="Arial"/>
          <w:sz w:val="20"/>
          <w:szCs w:val="20"/>
          <w:lang w:val="en-US"/>
        </w:rPr>
        <w:t>The message would be</w:t>
      </w:r>
      <w:r>
        <w:rPr>
          <w:rFonts w:ascii="Arial" w:hAnsi="Arial" w:cs="Arial"/>
          <w:sz w:val="20"/>
          <w:szCs w:val="20"/>
          <w:lang w:val="en-US"/>
        </w:rPr>
        <w:t>:</w:t>
      </w:r>
      <w:r w:rsidRPr="00377256">
        <w:rPr>
          <w:rFonts w:ascii="Arial" w:hAnsi="Arial" w:cs="Arial"/>
          <w:sz w:val="20"/>
          <w:szCs w:val="20"/>
          <w:lang w:val="en-US"/>
        </w:rPr>
        <w:t xml:space="preserve"> </w:t>
      </w:r>
      <w:r>
        <w:rPr>
          <w:rFonts w:ascii="Arial" w:hAnsi="Arial" w:cs="Arial"/>
          <w:sz w:val="20"/>
          <w:szCs w:val="20"/>
          <w:lang w:val="en-US"/>
        </w:rPr>
        <w:t>&lt;</w:t>
      </w:r>
      <w:r w:rsidRPr="00377256">
        <w:rPr>
          <w:rFonts w:ascii="Arial" w:hAnsi="Arial" w:cs="Arial"/>
          <w:sz w:val="20"/>
          <w:szCs w:val="20"/>
          <w:lang w:val="en-US"/>
        </w:rPr>
        <w:t>STX&gt;&lt;9&gt;&lt;0&gt;&lt;</w:t>
      </w:r>
      <w:r>
        <w:rPr>
          <w:rFonts w:ascii="Arial" w:hAnsi="Arial" w:cs="Arial"/>
          <w:sz w:val="20"/>
          <w:szCs w:val="20"/>
          <w:lang w:val="en-US"/>
        </w:rPr>
        <w:t>31</w:t>
      </w:r>
      <w:r w:rsidRPr="00377256">
        <w:rPr>
          <w:rFonts w:ascii="Arial" w:hAnsi="Arial" w:cs="Arial"/>
          <w:sz w:val="20"/>
          <w:szCs w:val="20"/>
          <w:lang w:val="en-US"/>
        </w:rPr>
        <w:t>&gt;&lt;XX&gt;&lt;LF&gt;</w:t>
      </w:r>
    </w:p>
    <w:p w:rsidR="00AD4E1F" w:rsidRDefault="00AD4E1F" w:rsidP="00AD4E1F">
      <w:pPr>
        <w:widowControl w:val="0"/>
        <w:autoSpaceDE w:val="0"/>
        <w:autoSpaceDN w:val="0"/>
        <w:adjustRightInd w:val="0"/>
        <w:ind w:left="1418"/>
        <w:rPr>
          <w:rFonts w:ascii="Arial" w:hAnsi="Arial" w:cs="Arial"/>
          <w:sz w:val="20"/>
          <w:szCs w:val="20"/>
          <w:lang w:val="en-US"/>
        </w:rPr>
      </w:pPr>
    </w:p>
    <w:p w:rsidR="00AD4E1F" w:rsidRDefault="00AD4E1F" w:rsidP="00AD4E1F">
      <w:pPr>
        <w:widowControl w:val="0"/>
        <w:autoSpaceDE w:val="0"/>
        <w:autoSpaceDN w:val="0"/>
        <w:adjustRightInd w:val="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t>For 20 Watt units:</w:t>
      </w:r>
    </w:p>
    <w:p w:rsidR="00AD4E1F" w:rsidRDefault="00AD4E1F" w:rsidP="00AD4E1F">
      <w:pPr>
        <w:widowControl w:val="0"/>
        <w:autoSpaceDE w:val="0"/>
        <w:autoSpaceDN w:val="0"/>
        <w:adjustRightInd w:val="0"/>
        <w:ind w:left="1418"/>
        <w:rPr>
          <w:rFonts w:ascii="Arial" w:hAnsi="Arial" w:cs="Arial"/>
          <w:sz w:val="20"/>
          <w:szCs w:val="20"/>
          <w:lang w:val="en-US"/>
        </w:rPr>
      </w:pPr>
      <w:r w:rsidRPr="00377256">
        <w:rPr>
          <w:rFonts w:ascii="Arial" w:hAnsi="Arial" w:cs="Arial"/>
          <w:sz w:val="20"/>
          <w:szCs w:val="20"/>
          <w:lang w:val="en-US"/>
        </w:rPr>
        <w:t>In response to</w:t>
      </w:r>
      <w:r>
        <w:rPr>
          <w:rFonts w:ascii="Arial" w:hAnsi="Arial" w:cs="Arial"/>
          <w:sz w:val="20"/>
          <w:szCs w:val="20"/>
          <w:lang w:val="en-US"/>
        </w:rPr>
        <w:t>:</w:t>
      </w:r>
      <w:r w:rsidRPr="00377256">
        <w:rPr>
          <w:rFonts w:ascii="Arial" w:hAnsi="Arial" w:cs="Arial"/>
          <w:sz w:val="20"/>
          <w:szCs w:val="20"/>
          <w:lang w:val="en-US"/>
        </w:rPr>
        <w:t xml:space="preserve"> &lt;STX&gt;&lt;1&gt;&lt;1&gt;&lt;</w:t>
      </w:r>
      <w:r>
        <w:rPr>
          <w:rFonts w:ascii="Arial" w:hAnsi="Arial" w:cs="Arial"/>
          <w:sz w:val="20"/>
          <w:szCs w:val="20"/>
          <w:lang w:val="en-US"/>
        </w:rPr>
        <w:t>DT</w:t>
      </w:r>
      <w:r w:rsidRPr="00377256">
        <w:rPr>
          <w:rFonts w:ascii="Arial" w:hAnsi="Arial" w:cs="Arial"/>
          <w:sz w:val="20"/>
          <w:szCs w:val="20"/>
          <w:lang w:val="en-US"/>
        </w:rPr>
        <w:t xml:space="preserve">?&gt;&lt;XX&gt;&lt;LF&gt; </w:t>
      </w:r>
    </w:p>
    <w:p w:rsidR="00AD4E1F" w:rsidRDefault="00AD4E1F" w:rsidP="00AD4E1F">
      <w:pPr>
        <w:widowControl w:val="0"/>
        <w:autoSpaceDE w:val="0"/>
        <w:autoSpaceDN w:val="0"/>
        <w:adjustRightInd w:val="0"/>
        <w:ind w:left="1418"/>
        <w:rPr>
          <w:rFonts w:ascii="Arial" w:hAnsi="Arial" w:cs="Arial"/>
          <w:sz w:val="20"/>
          <w:szCs w:val="20"/>
          <w:lang w:val="en-US"/>
        </w:rPr>
      </w:pPr>
      <w:r w:rsidRPr="00377256">
        <w:rPr>
          <w:rFonts w:ascii="Arial" w:hAnsi="Arial" w:cs="Arial"/>
          <w:sz w:val="20"/>
          <w:szCs w:val="20"/>
          <w:lang w:val="en-US"/>
        </w:rPr>
        <w:t>The message would be</w:t>
      </w:r>
      <w:r>
        <w:rPr>
          <w:rFonts w:ascii="Arial" w:hAnsi="Arial" w:cs="Arial"/>
          <w:sz w:val="20"/>
          <w:szCs w:val="20"/>
          <w:lang w:val="en-US"/>
        </w:rPr>
        <w:t>:</w:t>
      </w:r>
      <w:r w:rsidRPr="00377256">
        <w:rPr>
          <w:rFonts w:ascii="Arial" w:hAnsi="Arial" w:cs="Arial"/>
          <w:sz w:val="20"/>
          <w:szCs w:val="20"/>
          <w:lang w:val="en-US"/>
        </w:rPr>
        <w:t xml:space="preserve"> </w:t>
      </w:r>
      <w:r>
        <w:rPr>
          <w:rFonts w:ascii="Arial" w:hAnsi="Arial" w:cs="Arial"/>
          <w:sz w:val="20"/>
          <w:szCs w:val="20"/>
          <w:lang w:val="en-US"/>
        </w:rPr>
        <w:t>&lt;</w:t>
      </w:r>
      <w:r w:rsidRPr="00377256">
        <w:rPr>
          <w:rFonts w:ascii="Arial" w:hAnsi="Arial" w:cs="Arial"/>
          <w:sz w:val="20"/>
          <w:szCs w:val="20"/>
          <w:lang w:val="en-US"/>
        </w:rPr>
        <w:t>STX&gt;&lt;9&gt;&lt;0&gt;&lt;</w:t>
      </w:r>
      <w:r>
        <w:rPr>
          <w:rFonts w:ascii="Arial" w:hAnsi="Arial" w:cs="Arial"/>
          <w:sz w:val="20"/>
          <w:szCs w:val="20"/>
          <w:lang w:val="en-US"/>
        </w:rPr>
        <w:t>31</w:t>
      </w:r>
      <w:r w:rsidRPr="00AD4E1F">
        <w:rPr>
          <w:rFonts w:ascii="Arial" w:hAnsi="Arial" w:cs="Arial"/>
          <w:sz w:val="20"/>
          <w:szCs w:val="20"/>
          <w:lang w:val="en-US"/>
        </w:rPr>
        <w:t>&gt;&lt;</w:t>
      </w:r>
      <w:r w:rsidRPr="00AD4E1F">
        <w:rPr>
          <w:rFonts w:ascii="Arial" w:hAnsi="Arial" w:cs="Arial"/>
          <w:b/>
          <w:sz w:val="20"/>
          <w:szCs w:val="20"/>
          <w:lang w:val="en-US"/>
        </w:rPr>
        <w:t>32</w:t>
      </w:r>
      <w:r w:rsidRPr="00AD4E1F">
        <w:rPr>
          <w:rFonts w:ascii="Arial" w:hAnsi="Arial" w:cs="Arial"/>
          <w:sz w:val="20"/>
          <w:szCs w:val="20"/>
          <w:lang w:val="en-US"/>
        </w:rPr>
        <w:t>&gt;&lt;</w:t>
      </w:r>
      <w:r w:rsidRPr="00377256">
        <w:rPr>
          <w:rFonts w:ascii="Arial" w:hAnsi="Arial" w:cs="Arial"/>
          <w:sz w:val="20"/>
          <w:szCs w:val="20"/>
          <w:lang w:val="en-US"/>
        </w:rPr>
        <w:t>XX&gt;&lt;LF&gt;</w:t>
      </w:r>
    </w:p>
    <w:p w:rsidR="00AD4E1F" w:rsidRDefault="00AD4E1F" w:rsidP="00AD4E1F">
      <w:pPr>
        <w:widowControl w:val="0"/>
        <w:autoSpaceDE w:val="0"/>
        <w:autoSpaceDN w:val="0"/>
        <w:adjustRightInd w:val="0"/>
        <w:rPr>
          <w:rFonts w:ascii="Arial" w:hAnsi="Arial" w:cs="Arial"/>
          <w:sz w:val="20"/>
          <w:szCs w:val="20"/>
          <w:lang w:val="en-US"/>
        </w:rPr>
      </w:pPr>
    </w:p>
    <w:p w:rsidR="00AD4E1F" w:rsidRDefault="00AD4E1F" w:rsidP="00AD4E1F">
      <w:pPr>
        <w:widowControl w:val="0"/>
        <w:autoSpaceDE w:val="0"/>
        <w:autoSpaceDN w:val="0"/>
        <w:adjustRightInd w:val="0"/>
        <w:ind w:left="698" w:firstLine="720"/>
        <w:rPr>
          <w:rFonts w:ascii="Arial" w:hAnsi="Arial" w:cs="Arial"/>
          <w:sz w:val="20"/>
          <w:szCs w:val="20"/>
          <w:lang w:val="en-US"/>
        </w:rPr>
      </w:pPr>
      <w:r>
        <w:rPr>
          <w:rFonts w:ascii="Arial" w:hAnsi="Arial" w:cs="Arial"/>
          <w:sz w:val="20"/>
          <w:szCs w:val="20"/>
          <w:lang w:val="en-US"/>
        </w:rPr>
        <w:t>All other commands remain unchanged for both unit types</w:t>
      </w:r>
    </w:p>
    <w:p w:rsidR="00AD4E1F" w:rsidRDefault="00AD4E1F">
      <w:pPr>
        <w:widowControl w:val="0"/>
        <w:autoSpaceDE w:val="0"/>
        <w:autoSpaceDN w:val="0"/>
        <w:adjustRightInd w:val="0"/>
        <w:rPr>
          <w:rFonts w:ascii="Arial" w:hAnsi="Arial" w:cs="Arial"/>
          <w:sz w:val="20"/>
          <w:szCs w:val="20"/>
          <w:lang w:val="en-US"/>
        </w:rPr>
      </w:pPr>
    </w:p>
    <w:p w:rsidR="000C6A54" w:rsidRDefault="000C6A54">
      <w:pPr>
        <w:widowControl w:val="0"/>
        <w:autoSpaceDE w:val="0"/>
        <w:autoSpaceDN w:val="0"/>
        <w:adjustRightInd w:val="0"/>
        <w:rPr>
          <w:rFonts w:ascii="Arial" w:hAnsi="Arial" w:cs="Arial"/>
          <w:sz w:val="20"/>
          <w:szCs w:val="20"/>
          <w:lang w:val="en-US"/>
        </w:rPr>
      </w:pPr>
    </w:p>
    <w:p w:rsidR="00407600" w:rsidRPr="00D56491" w:rsidRDefault="00407600" w:rsidP="00D56491">
      <w:pPr>
        <w:pStyle w:val="Heading2"/>
        <w:rPr>
          <w:rFonts w:ascii="Arial" w:hAnsi="Arial"/>
          <w:b/>
          <w:lang w:val="en-US"/>
        </w:rPr>
      </w:pPr>
      <w:bookmarkStart w:id="9" w:name="_Toc185221138"/>
      <w:bookmarkStart w:id="10" w:name="_Toc311103652"/>
      <w:r w:rsidRPr="00D56491">
        <w:rPr>
          <w:rFonts w:ascii="Arial" w:hAnsi="Arial"/>
          <w:b/>
          <w:lang w:val="en-US"/>
        </w:rPr>
        <w:t xml:space="preserve">Response from </w:t>
      </w:r>
      <w:r w:rsidR="00CC35EF" w:rsidRPr="00D56491">
        <w:rPr>
          <w:rFonts w:ascii="Arial" w:hAnsi="Arial"/>
          <w:b/>
          <w:lang w:val="en-US"/>
        </w:rPr>
        <w:t>MPS Units</w:t>
      </w:r>
      <w:bookmarkEnd w:id="9"/>
      <w:bookmarkEnd w:id="10"/>
    </w:p>
    <w:p w:rsidR="00407600" w:rsidRDefault="00407600">
      <w:pPr>
        <w:widowControl w:val="0"/>
        <w:autoSpaceDE w:val="0"/>
        <w:autoSpaceDN w:val="0"/>
        <w:adjustRightInd w:val="0"/>
        <w:rPr>
          <w:rFonts w:ascii="Arial" w:hAnsi="Arial" w:cs="Arial"/>
          <w:sz w:val="20"/>
          <w:szCs w:val="20"/>
          <w:lang w:val="en-US"/>
        </w:rPr>
      </w:pPr>
    </w:p>
    <w:p w:rsidR="00407600" w:rsidRDefault="00407600" w:rsidP="00824B14">
      <w:pPr>
        <w:widowControl w:val="0"/>
        <w:autoSpaceDE w:val="0"/>
        <w:autoSpaceDN w:val="0"/>
        <w:adjustRightInd w:val="0"/>
        <w:ind w:left="1418"/>
        <w:rPr>
          <w:rFonts w:ascii="Arial" w:hAnsi="Arial" w:cs="Arial"/>
          <w:sz w:val="20"/>
          <w:szCs w:val="20"/>
          <w:lang w:val="en-US"/>
        </w:rPr>
      </w:pPr>
      <w:r>
        <w:rPr>
          <w:rFonts w:ascii="Arial" w:hAnsi="Arial" w:cs="Arial"/>
          <w:sz w:val="20"/>
          <w:szCs w:val="20"/>
          <w:lang w:val="en-US"/>
        </w:rPr>
        <w:t>The format of the response is very similar to that of the transmitted message except that the address is always 9, the address of the bus master and the unit type is always 0.</w:t>
      </w:r>
    </w:p>
    <w:p w:rsidR="00407600" w:rsidRDefault="00407600" w:rsidP="00824B14">
      <w:pPr>
        <w:widowControl w:val="0"/>
        <w:autoSpaceDE w:val="0"/>
        <w:autoSpaceDN w:val="0"/>
        <w:adjustRightInd w:val="0"/>
        <w:ind w:left="1418"/>
        <w:rPr>
          <w:rFonts w:ascii="Arial" w:hAnsi="Arial" w:cs="Arial"/>
          <w:sz w:val="20"/>
          <w:szCs w:val="20"/>
          <w:lang w:val="en-US"/>
        </w:rPr>
      </w:pPr>
    </w:p>
    <w:p w:rsidR="00733D6F" w:rsidRDefault="00407600" w:rsidP="00824B14">
      <w:pPr>
        <w:widowControl w:val="0"/>
        <w:autoSpaceDE w:val="0"/>
        <w:autoSpaceDN w:val="0"/>
        <w:adjustRightInd w:val="0"/>
        <w:ind w:left="1418"/>
        <w:rPr>
          <w:rFonts w:ascii="Arial" w:hAnsi="Arial" w:cs="Arial"/>
          <w:sz w:val="20"/>
          <w:szCs w:val="20"/>
          <w:lang w:val="en-US"/>
        </w:rPr>
      </w:pPr>
      <w:r>
        <w:rPr>
          <w:rFonts w:ascii="Arial" w:hAnsi="Arial" w:cs="Arial"/>
          <w:sz w:val="20"/>
          <w:szCs w:val="20"/>
          <w:lang w:val="en-US"/>
        </w:rPr>
        <w:t xml:space="preserve">i.e. In response to </w:t>
      </w:r>
      <w:r w:rsidR="00733D6F">
        <w:rPr>
          <w:rFonts w:ascii="Arial" w:hAnsi="Arial" w:cs="Arial"/>
          <w:sz w:val="20"/>
          <w:szCs w:val="20"/>
          <w:lang w:val="en-US"/>
        </w:rPr>
        <w:t>&lt;</w:t>
      </w:r>
      <w:r>
        <w:rPr>
          <w:rFonts w:ascii="Arial" w:hAnsi="Arial" w:cs="Arial"/>
          <w:sz w:val="20"/>
          <w:szCs w:val="20"/>
          <w:lang w:val="en-US"/>
        </w:rPr>
        <w:t>STX</w:t>
      </w:r>
      <w:r w:rsidR="00733D6F">
        <w:rPr>
          <w:rFonts w:ascii="Arial" w:hAnsi="Arial" w:cs="Arial"/>
          <w:sz w:val="20"/>
          <w:szCs w:val="20"/>
          <w:lang w:val="en-US"/>
        </w:rPr>
        <w:t>&gt;&lt;</w:t>
      </w:r>
      <w:r>
        <w:rPr>
          <w:rFonts w:ascii="Arial" w:hAnsi="Arial" w:cs="Arial"/>
          <w:sz w:val="20"/>
          <w:szCs w:val="20"/>
          <w:lang w:val="en-US"/>
        </w:rPr>
        <w:t>1</w:t>
      </w:r>
      <w:r w:rsidR="00733D6F">
        <w:rPr>
          <w:rFonts w:ascii="Arial" w:hAnsi="Arial" w:cs="Arial"/>
          <w:sz w:val="20"/>
          <w:szCs w:val="20"/>
          <w:lang w:val="en-US"/>
        </w:rPr>
        <w:t>&gt;&lt;</w:t>
      </w:r>
      <w:r>
        <w:rPr>
          <w:rFonts w:ascii="Arial" w:hAnsi="Arial" w:cs="Arial"/>
          <w:sz w:val="20"/>
          <w:szCs w:val="20"/>
          <w:lang w:val="en-US"/>
        </w:rPr>
        <w:t>1</w:t>
      </w:r>
      <w:r w:rsidR="00733D6F">
        <w:rPr>
          <w:rFonts w:ascii="Arial" w:hAnsi="Arial" w:cs="Arial"/>
          <w:sz w:val="20"/>
          <w:szCs w:val="20"/>
          <w:lang w:val="en-US"/>
        </w:rPr>
        <w:t>&gt;&lt;</w:t>
      </w:r>
      <w:r>
        <w:rPr>
          <w:rFonts w:ascii="Arial" w:hAnsi="Arial" w:cs="Arial"/>
          <w:sz w:val="20"/>
          <w:szCs w:val="20"/>
          <w:lang w:val="en-US"/>
        </w:rPr>
        <w:t>V1?</w:t>
      </w:r>
      <w:r w:rsidR="00733D6F">
        <w:rPr>
          <w:rFonts w:ascii="Arial" w:hAnsi="Arial" w:cs="Arial"/>
          <w:sz w:val="20"/>
          <w:szCs w:val="20"/>
          <w:lang w:val="en-US"/>
        </w:rPr>
        <w:t>&gt;&lt;</w:t>
      </w:r>
      <w:r>
        <w:rPr>
          <w:rFonts w:ascii="Arial" w:hAnsi="Arial" w:cs="Arial"/>
          <w:sz w:val="20"/>
          <w:szCs w:val="20"/>
          <w:lang w:val="en-US"/>
        </w:rPr>
        <w:t>XX</w:t>
      </w:r>
      <w:r w:rsidR="00733D6F">
        <w:rPr>
          <w:rFonts w:ascii="Arial" w:hAnsi="Arial" w:cs="Arial"/>
          <w:sz w:val="20"/>
          <w:szCs w:val="20"/>
          <w:lang w:val="en-US"/>
        </w:rPr>
        <w:t>&gt;&lt;LF&gt;</w:t>
      </w:r>
      <w:r>
        <w:rPr>
          <w:rFonts w:ascii="Arial" w:hAnsi="Arial" w:cs="Arial"/>
          <w:sz w:val="20"/>
          <w:szCs w:val="20"/>
          <w:lang w:val="en-US"/>
        </w:rPr>
        <w:t xml:space="preserve"> the message would be </w:t>
      </w:r>
    </w:p>
    <w:p w:rsidR="00407600" w:rsidRDefault="00733D6F" w:rsidP="00824B14">
      <w:pPr>
        <w:widowControl w:val="0"/>
        <w:autoSpaceDE w:val="0"/>
        <w:autoSpaceDN w:val="0"/>
        <w:adjustRightInd w:val="0"/>
        <w:ind w:left="1418"/>
        <w:rPr>
          <w:rFonts w:ascii="Arial" w:hAnsi="Arial" w:cs="Arial"/>
          <w:sz w:val="20"/>
          <w:szCs w:val="20"/>
          <w:lang w:val="en-US"/>
        </w:rPr>
      </w:pPr>
      <w:r>
        <w:rPr>
          <w:rFonts w:ascii="Arial" w:hAnsi="Arial" w:cs="Arial"/>
          <w:sz w:val="20"/>
          <w:szCs w:val="20"/>
          <w:lang w:val="en-US"/>
        </w:rPr>
        <w:t>&lt;</w:t>
      </w:r>
      <w:r w:rsidR="00407600">
        <w:rPr>
          <w:rFonts w:ascii="Arial" w:hAnsi="Arial" w:cs="Arial"/>
          <w:sz w:val="20"/>
          <w:szCs w:val="20"/>
          <w:lang w:val="en-US"/>
        </w:rPr>
        <w:t>STX</w:t>
      </w:r>
      <w:r>
        <w:rPr>
          <w:rFonts w:ascii="Arial" w:hAnsi="Arial" w:cs="Arial"/>
          <w:sz w:val="20"/>
          <w:szCs w:val="20"/>
          <w:lang w:val="en-US"/>
        </w:rPr>
        <w:t>&gt;&lt;</w:t>
      </w:r>
      <w:r w:rsidR="00407600">
        <w:rPr>
          <w:rFonts w:ascii="Arial" w:hAnsi="Arial" w:cs="Arial"/>
          <w:sz w:val="20"/>
          <w:szCs w:val="20"/>
          <w:lang w:val="en-US"/>
        </w:rPr>
        <w:t>9</w:t>
      </w:r>
      <w:r>
        <w:rPr>
          <w:rFonts w:ascii="Arial" w:hAnsi="Arial" w:cs="Arial"/>
          <w:sz w:val="20"/>
          <w:szCs w:val="20"/>
          <w:lang w:val="en-US"/>
        </w:rPr>
        <w:t>&gt;&lt;</w:t>
      </w:r>
      <w:r w:rsidR="00407600">
        <w:rPr>
          <w:rFonts w:ascii="Arial" w:hAnsi="Arial" w:cs="Arial"/>
          <w:sz w:val="20"/>
          <w:szCs w:val="20"/>
          <w:lang w:val="en-US"/>
        </w:rPr>
        <w:t>0</w:t>
      </w:r>
      <w:r>
        <w:rPr>
          <w:rFonts w:ascii="Arial" w:hAnsi="Arial" w:cs="Arial"/>
          <w:sz w:val="20"/>
          <w:szCs w:val="20"/>
          <w:lang w:val="en-US"/>
        </w:rPr>
        <w:t>&gt;&lt;</w:t>
      </w:r>
      <w:r w:rsidR="000C6A54">
        <w:rPr>
          <w:rFonts w:ascii="Arial" w:hAnsi="Arial" w:cs="Arial"/>
          <w:sz w:val="20"/>
          <w:szCs w:val="20"/>
          <w:lang w:val="en-US"/>
        </w:rPr>
        <w:t>600</w:t>
      </w:r>
      <w:r w:rsidR="00D3113F">
        <w:rPr>
          <w:rFonts w:ascii="Arial" w:hAnsi="Arial" w:cs="Arial"/>
          <w:sz w:val="20"/>
          <w:szCs w:val="20"/>
          <w:lang w:val="en-US"/>
        </w:rPr>
        <w:t>.0</w:t>
      </w:r>
      <w:r>
        <w:rPr>
          <w:rFonts w:ascii="Arial" w:hAnsi="Arial" w:cs="Arial"/>
          <w:sz w:val="20"/>
          <w:szCs w:val="20"/>
          <w:lang w:val="en-US"/>
        </w:rPr>
        <w:t>&gt;&lt;</w:t>
      </w:r>
      <w:r w:rsidR="00407600">
        <w:rPr>
          <w:rFonts w:ascii="Arial" w:hAnsi="Arial" w:cs="Arial"/>
          <w:sz w:val="20"/>
          <w:szCs w:val="20"/>
          <w:lang w:val="en-US"/>
        </w:rPr>
        <w:t>XX</w:t>
      </w:r>
      <w:r>
        <w:rPr>
          <w:rFonts w:ascii="Arial" w:hAnsi="Arial" w:cs="Arial"/>
          <w:sz w:val="20"/>
          <w:szCs w:val="20"/>
          <w:lang w:val="en-US"/>
        </w:rPr>
        <w:t>&gt;&lt;LF&gt;</w:t>
      </w:r>
    </w:p>
    <w:p w:rsidR="00407600" w:rsidRDefault="00407600" w:rsidP="00824B14">
      <w:pPr>
        <w:widowControl w:val="0"/>
        <w:autoSpaceDE w:val="0"/>
        <w:autoSpaceDN w:val="0"/>
        <w:adjustRightInd w:val="0"/>
        <w:ind w:left="1418"/>
        <w:rPr>
          <w:rFonts w:ascii="Arial" w:hAnsi="Arial" w:cs="Arial"/>
          <w:sz w:val="20"/>
          <w:szCs w:val="20"/>
          <w:lang w:val="en-US"/>
        </w:rPr>
      </w:pPr>
    </w:p>
    <w:p w:rsidR="00407600" w:rsidRDefault="00407600" w:rsidP="00824B14">
      <w:pPr>
        <w:widowControl w:val="0"/>
        <w:autoSpaceDE w:val="0"/>
        <w:autoSpaceDN w:val="0"/>
        <w:adjustRightInd w:val="0"/>
        <w:ind w:left="1418"/>
        <w:rPr>
          <w:rFonts w:ascii="Arial" w:hAnsi="Arial" w:cs="Arial"/>
          <w:sz w:val="20"/>
          <w:szCs w:val="20"/>
          <w:lang w:val="en-US"/>
        </w:rPr>
      </w:pPr>
      <w:r>
        <w:rPr>
          <w:rFonts w:ascii="Arial" w:hAnsi="Arial" w:cs="Arial"/>
          <w:sz w:val="20"/>
          <w:szCs w:val="20"/>
          <w:lang w:val="en-US"/>
        </w:rPr>
        <w:t xml:space="preserve">An acknowledge message is transmitted in response to any message not requiring an explicit response.  </w:t>
      </w:r>
    </w:p>
    <w:p w:rsidR="00407600" w:rsidRDefault="00407600" w:rsidP="00824B14">
      <w:pPr>
        <w:widowControl w:val="0"/>
        <w:autoSpaceDE w:val="0"/>
        <w:autoSpaceDN w:val="0"/>
        <w:adjustRightInd w:val="0"/>
        <w:ind w:left="1418"/>
        <w:rPr>
          <w:rFonts w:ascii="Arial" w:hAnsi="Arial" w:cs="Arial"/>
          <w:sz w:val="20"/>
          <w:szCs w:val="20"/>
          <w:lang w:val="en-US"/>
        </w:rPr>
      </w:pPr>
    </w:p>
    <w:p w:rsidR="00407600" w:rsidRDefault="00733D6F" w:rsidP="00824B14">
      <w:pPr>
        <w:widowControl w:val="0"/>
        <w:autoSpaceDE w:val="0"/>
        <w:autoSpaceDN w:val="0"/>
        <w:adjustRightInd w:val="0"/>
        <w:ind w:left="1418"/>
        <w:rPr>
          <w:rFonts w:ascii="Arial" w:hAnsi="Arial" w:cs="Arial"/>
          <w:sz w:val="20"/>
          <w:szCs w:val="20"/>
          <w:lang w:val="en-US"/>
        </w:rPr>
      </w:pPr>
      <w:r>
        <w:rPr>
          <w:rFonts w:ascii="Arial" w:hAnsi="Arial" w:cs="Arial"/>
          <w:sz w:val="20"/>
          <w:szCs w:val="20"/>
          <w:lang w:val="en-US"/>
        </w:rPr>
        <w:t>&lt;STX&gt;&lt;</w:t>
      </w:r>
      <w:r w:rsidR="00407600">
        <w:rPr>
          <w:rFonts w:ascii="Arial" w:hAnsi="Arial" w:cs="Arial"/>
          <w:sz w:val="20"/>
          <w:szCs w:val="20"/>
          <w:lang w:val="en-US"/>
        </w:rPr>
        <w:t>9</w:t>
      </w:r>
      <w:r>
        <w:rPr>
          <w:rFonts w:ascii="Arial" w:hAnsi="Arial" w:cs="Arial"/>
          <w:sz w:val="20"/>
          <w:szCs w:val="20"/>
          <w:lang w:val="en-US"/>
        </w:rPr>
        <w:t>&gt;&lt;</w:t>
      </w:r>
      <w:r w:rsidR="00407600">
        <w:rPr>
          <w:rFonts w:ascii="Arial" w:hAnsi="Arial" w:cs="Arial"/>
          <w:sz w:val="20"/>
          <w:szCs w:val="20"/>
          <w:lang w:val="en-US"/>
        </w:rPr>
        <w:t>0</w:t>
      </w:r>
      <w:r>
        <w:rPr>
          <w:rFonts w:ascii="Arial" w:hAnsi="Arial" w:cs="Arial"/>
          <w:sz w:val="20"/>
          <w:szCs w:val="20"/>
          <w:lang w:val="en-US"/>
        </w:rPr>
        <w:t>&gt;&lt;XX&gt;&lt;LF&gt;</w:t>
      </w:r>
    </w:p>
    <w:p w:rsidR="00AD4E1F" w:rsidRPr="00AD4E1F" w:rsidRDefault="00AD4E1F" w:rsidP="00AD4E1F">
      <w:pPr>
        <w:rPr>
          <w:lang w:val="en-US"/>
        </w:rPr>
      </w:pPr>
    </w:p>
    <w:p w:rsidR="004E2342" w:rsidRDefault="004E2342">
      <w:pPr>
        <w:widowControl w:val="0"/>
        <w:autoSpaceDE w:val="0"/>
        <w:autoSpaceDN w:val="0"/>
        <w:adjustRightInd w:val="0"/>
        <w:rPr>
          <w:rFonts w:ascii="Arial" w:hAnsi="Arial" w:cs="Arial"/>
          <w:sz w:val="20"/>
          <w:szCs w:val="20"/>
          <w:lang w:val="en-US"/>
        </w:rPr>
      </w:pPr>
    </w:p>
    <w:p w:rsidR="00407600" w:rsidRPr="00D56491" w:rsidRDefault="00407600" w:rsidP="00D56491">
      <w:pPr>
        <w:pStyle w:val="Heading2"/>
        <w:rPr>
          <w:rFonts w:ascii="Arial" w:hAnsi="Arial"/>
          <w:b/>
          <w:lang w:val="en-US"/>
        </w:rPr>
      </w:pPr>
      <w:bookmarkStart w:id="11" w:name="_Toc185221139"/>
      <w:bookmarkStart w:id="12" w:name="_Toc311103653"/>
      <w:r w:rsidRPr="00D56491">
        <w:rPr>
          <w:rFonts w:ascii="Arial" w:hAnsi="Arial"/>
          <w:b/>
          <w:lang w:val="en-US"/>
        </w:rPr>
        <w:lastRenderedPageBreak/>
        <w:t>Checksum calculation</w:t>
      </w:r>
      <w:bookmarkEnd w:id="11"/>
      <w:bookmarkEnd w:id="12"/>
    </w:p>
    <w:p w:rsidR="00407600" w:rsidRDefault="00407600">
      <w:pPr>
        <w:widowControl w:val="0"/>
        <w:autoSpaceDE w:val="0"/>
        <w:autoSpaceDN w:val="0"/>
        <w:adjustRightInd w:val="0"/>
        <w:rPr>
          <w:rFonts w:ascii="Arial" w:hAnsi="Arial" w:cs="Arial"/>
          <w:sz w:val="20"/>
          <w:szCs w:val="20"/>
          <w:lang w:val="en-US"/>
        </w:rPr>
      </w:pPr>
    </w:p>
    <w:p w:rsidR="00E8373F" w:rsidRPr="00E8373F" w:rsidRDefault="00E8373F" w:rsidP="00824B14">
      <w:pPr>
        <w:pStyle w:val="BodyTextIndent"/>
        <w:ind w:left="1418"/>
        <w:rPr>
          <w:rFonts w:ascii="Arial" w:hAnsi="Arial" w:cs="Arial"/>
          <w:sz w:val="20"/>
          <w:szCs w:val="20"/>
        </w:rPr>
      </w:pPr>
      <w:r w:rsidRPr="00E8373F">
        <w:rPr>
          <w:rFonts w:ascii="Arial" w:hAnsi="Arial" w:cs="Arial"/>
          <w:sz w:val="20"/>
          <w:szCs w:val="20"/>
        </w:rPr>
        <w:t xml:space="preserve">The checksum is </w:t>
      </w:r>
      <w:r>
        <w:rPr>
          <w:rFonts w:ascii="Arial" w:hAnsi="Arial" w:cs="Arial"/>
          <w:sz w:val="20"/>
          <w:szCs w:val="20"/>
          <w:lang w:val="en-US"/>
        </w:rPr>
        <w:t xml:space="preserve">calculated </w:t>
      </w:r>
      <w:r w:rsidRPr="00E8373F">
        <w:rPr>
          <w:rFonts w:ascii="Arial" w:hAnsi="Arial" w:cs="Arial"/>
          <w:sz w:val="20"/>
          <w:szCs w:val="20"/>
        </w:rPr>
        <w:t>as follows:</w:t>
      </w:r>
    </w:p>
    <w:p w:rsidR="00E8373F" w:rsidRDefault="008C319B" w:rsidP="00824B14">
      <w:pPr>
        <w:pStyle w:val="BodyTextIndent"/>
        <w:numPr>
          <w:ilvl w:val="0"/>
          <w:numId w:val="2"/>
        </w:numPr>
        <w:tabs>
          <w:tab w:val="clear" w:pos="1440"/>
          <w:tab w:val="num" w:pos="2575"/>
        </w:tabs>
        <w:spacing w:after="0"/>
        <w:ind w:left="2575"/>
        <w:rPr>
          <w:rFonts w:ascii="Arial" w:hAnsi="Arial" w:cs="Arial"/>
          <w:sz w:val="20"/>
          <w:szCs w:val="20"/>
        </w:rPr>
      </w:pPr>
      <w:r>
        <w:rPr>
          <w:rFonts w:ascii="Arial" w:hAnsi="Arial" w:cs="Arial"/>
          <w:sz w:val="20"/>
          <w:szCs w:val="20"/>
        </w:rPr>
        <w:t>Add the &lt;ADDR&gt;, &lt;DEVTYPE</w:t>
      </w:r>
      <w:r w:rsidR="00E8373F" w:rsidRPr="00E8373F">
        <w:rPr>
          <w:rFonts w:ascii="Arial" w:hAnsi="Arial" w:cs="Arial"/>
          <w:sz w:val="20"/>
          <w:szCs w:val="20"/>
        </w:rPr>
        <w:t>&gt;, and &lt;</w:t>
      </w:r>
      <w:r>
        <w:rPr>
          <w:rFonts w:ascii="Arial" w:hAnsi="Arial" w:cs="Arial"/>
          <w:sz w:val="20"/>
          <w:szCs w:val="20"/>
        </w:rPr>
        <w:t>DATA</w:t>
      </w:r>
      <w:r w:rsidR="00E8373F" w:rsidRPr="00E8373F">
        <w:rPr>
          <w:rFonts w:ascii="Arial" w:hAnsi="Arial" w:cs="Arial"/>
          <w:sz w:val="20"/>
          <w:szCs w:val="20"/>
        </w:rPr>
        <w:t>&gt; bytes into a 16 bit (or larger) word.  The bytes are added as unsigned integers.</w:t>
      </w:r>
    </w:p>
    <w:p w:rsidR="00824B14" w:rsidRPr="00E8373F" w:rsidRDefault="00824B14" w:rsidP="00824B14">
      <w:pPr>
        <w:pStyle w:val="BodyTextIndent"/>
        <w:spacing w:after="0"/>
        <w:ind w:left="2575"/>
        <w:rPr>
          <w:rFonts w:ascii="Arial" w:hAnsi="Arial" w:cs="Arial"/>
          <w:sz w:val="20"/>
          <w:szCs w:val="20"/>
        </w:rPr>
      </w:pPr>
    </w:p>
    <w:p w:rsidR="00E8373F" w:rsidRDefault="00E8373F" w:rsidP="00824B14">
      <w:pPr>
        <w:pStyle w:val="BodyTextIndent"/>
        <w:numPr>
          <w:ilvl w:val="0"/>
          <w:numId w:val="2"/>
        </w:numPr>
        <w:spacing w:after="0"/>
        <w:ind w:left="2575"/>
        <w:rPr>
          <w:rFonts w:ascii="Arial" w:hAnsi="Arial" w:cs="Arial"/>
          <w:sz w:val="20"/>
          <w:szCs w:val="20"/>
        </w:rPr>
      </w:pPr>
      <w:r w:rsidRPr="00E8373F">
        <w:rPr>
          <w:rFonts w:ascii="Arial" w:hAnsi="Arial" w:cs="Arial"/>
          <w:sz w:val="20"/>
          <w:szCs w:val="20"/>
        </w:rPr>
        <w:t>Take the 2’s compliment (negate it).</w:t>
      </w:r>
    </w:p>
    <w:p w:rsidR="00824B14" w:rsidRPr="00E8373F" w:rsidRDefault="00824B14" w:rsidP="00824B14">
      <w:pPr>
        <w:pStyle w:val="BodyTextIndent"/>
        <w:spacing w:after="0"/>
        <w:ind w:left="0"/>
        <w:rPr>
          <w:rFonts w:ascii="Arial" w:hAnsi="Arial" w:cs="Arial"/>
          <w:sz w:val="20"/>
          <w:szCs w:val="20"/>
        </w:rPr>
      </w:pPr>
    </w:p>
    <w:p w:rsidR="00E8373F" w:rsidRDefault="00E8373F" w:rsidP="00824B14">
      <w:pPr>
        <w:pStyle w:val="BodyTextIndent"/>
        <w:numPr>
          <w:ilvl w:val="0"/>
          <w:numId w:val="2"/>
        </w:numPr>
        <w:spacing w:after="0"/>
        <w:ind w:left="2575"/>
        <w:rPr>
          <w:rFonts w:ascii="Arial" w:hAnsi="Arial" w:cs="Arial"/>
          <w:sz w:val="20"/>
          <w:szCs w:val="20"/>
        </w:rPr>
      </w:pPr>
      <w:r w:rsidRPr="00E8373F">
        <w:rPr>
          <w:rFonts w:ascii="Arial" w:hAnsi="Arial" w:cs="Arial"/>
          <w:sz w:val="20"/>
          <w:szCs w:val="20"/>
        </w:rPr>
        <w:t>Truncate the result down to the eight least significant bits.</w:t>
      </w:r>
    </w:p>
    <w:p w:rsidR="00824B14" w:rsidRPr="00E8373F" w:rsidRDefault="00824B14" w:rsidP="00824B14">
      <w:pPr>
        <w:pStyle w:val="BodyTextIndent"/>
        <w:spacing w:after="0"/>
        <w:ind w:left="0"/>
        <w:rPr>
          <w:rFonts w:ascii="Arial" w:hAnsi="Arial" w:cs="Arial"/>
          <w:sz w:val="20"/>
          <w:szCs w:val="20"/>
        </w:rPr>
      </w:pPr>
    </w:p>
    <w:p w:rsidR="00E8373F" w:rsidRDefault="00E8373F" w:rsidP="00824B14">
      <w:pPr>
        <w:pStyle w:val="BodyTextIndent"/>
        <w:numPr>
          <w:ilvl w:val="0"/>
          <w:numId w:val="2"/>
        </w:numPr>
        <w:spacing w:after="0"/>
        <w:ind w:left="2575"/>
        <w:rPr>
          <w:rFonts w:ascii="Arial" w:hAnsi="Arial" w:cs="Arial"/>
          <w:sz w:val="20"/>
          <w:szCs w:val="20"/>
        </w:rPr>
      </w:pPr>
      <w:r w:rsidRPr="00E8373F">
        <w:rPr>
          <w:rFonts w:ascii="Arial" w:hAnsi="Arial" w:cs="Arial"/>
          <w:sz w:val="20"/>
          <w:szCs w:val="20"/>
        </w:rPr>
        <w:t>Clear the most significant bit (bit 7) of the resultant byte, (bitwise AND with 0x7F).</w:t>
      </w:r>
    </w:p>
    <w:p w:rsidR="00824B14" w:rsidRPr="00E8373F" w:rsidRDefault="00824B14" w:rsidP="00824B14">
      <w:pPr>
        <w:pStyle w:val="BodyTextIndent"/>
        <w:spacing w:after="0"/>
        <w:ind w:left="0"/>
        <w:rPr>
          <w:rFonts w:ascii="Arial" w:hAnsi="Arial" w:cs="Arial"/>
          <w:sz w:val="20"/>
          <w:szCs w:val="20"/>
        </w:rPr>
      </w:pPr>
    </w:p>
    <w:p w:rsidR="00E8373F" w:rsidRDefault="00E8373F" w:rsidP="00824B14">
      <w:pPr>
        <w:pStyle w:val="BodyTextIndent"/>
        <w:numPr>
          <w:ilvl w:val="0"/>
          <w:numId w:val="2"/>
        </w:numPr>
        <w:spacing w:after="0"/>
        <w:ind w:left="2575"/>
        <w:rPr>
          <w:rFonts w:ascii="Arial" w:hAnsi="Arial" w:cs="Arial"/>
          <w:sz w:val="20"/>
          <w:szCs w:val="20"/>
        </w:rPr>
      </w:pPr>
      <w:r w:rsidRPr="00E8373F">
        <w:rPr>
          <w:rFonts w:ascii="Arial" w:hAnsi="Arial" w:cs="Arial"/>
          <w:sz w:val="20"/>
          <w:szCs w:val="20"/>
        </w:rPr>
        <w:t>Set the next most significant bit (bit 6) of the resultant byte (bitwise OR with 0x40).</w:t>
      </w:r>
    </w:p>
    <w:p w:rsidR="00824B14" w:rsidRPr="00E8373F" w:rsidRDefault="00824B14" w:rsidP="00824B14">
      <w:pPr>
        <w:pStyle w:val="BodyTextIndent"/>
        <w:spacing w:after="0"/>
        <w:ind w:left="2575"/>
        <w:rPr>
          <w:rFonts w:ascii="Arial" w:hAnsi="Arial" w:cs="Arial"/>
          <w:sz w:val="20"/>
          <w:szCs w:val="20"/>
        </w:rPr>
      </w:pPr>
    </w:p>
    <w:p w:rsidR="00E8373F" w:rsidRPr="00E8373F" w:rsidRDefault="00E8373F" w:rsidP="00824B14">
      <w:pPr>
        <w:pStyle w:val="BodyTextIndent"/>
        <w:ind w:left="1418"/>
        <w:rPr>
          <w:rFonts w:ascii="Arial" w:hAnsi="Arial" w:cs="Arial"/>
          <w:sz w:val="20"/>
          <w:szCs w:val="20"/>
        </w:rPr>
      </w:pPr>
      <w:r w:rsidRPr="00E8373F">
        <w:rPr>
          <w:rFonts w:ascii="Arial" w:hAnsi="Arial" w:cs="Arial"/>
          <w:sz w:val="20"/>
          <w:szCs w:val="20"/>
        </w:rPr>
        <w:t>Using this method, the checksum is always a number between 0x40 and 0x7F.  The checksum can ne</w:t>
      </w:r>
      <w:r w:rsidR="008C319B">
        <w:rPr>
          <w:rFonts w:ascii="Arial" w:hAnsi="Arial" w:cs="Arial"/>
          <w:sz w:val="20"/>
          <w:szCs w:val="20"/>
        </w:rPr>
        <w:t>ver be confused with the &lt;STX&gt; or</w:t>
      </w:r>
      <w:r w:rsidRPr="00E8373F">
        <w:rPr>
          <w:rFonts w:ascii="Arial" w:hAnsi="Arial" w:cs="Arial"/>
          <w:sz w:val="20"/>
          <w:szCs w:val="20"/>
        </w:rPr>
        <w:t xml:space="preserve"> &lt;LF&gt;, since these have non-overlapping ASCII values.</w:t>
      </w:r>
    </w:p>
    <w:p w:rsidR="00407600" w:rsidRDefault="00407600">
      <w:pPr>
        <w:widowControl w:val="0"/>
        <w:autoSpaceDE w:val="0"/>
        <w:autoSpaceDN w:val="0"/>
        <w:adjustRightInd w:val="0"/>
        <w:rPr>
          <w:rFonts w:ascii="Arial" w:hAnsi="Arial" w:cs="Arial"/>
          <w:sz w:val="20"/>
          <w:szCs w:val="20"/>
          <w:lang w:val="en-US"/>
        </w:rPr>
      </w:pPr>
    </w:p>
    <w:p w:rsidR="00C63AB4" w:rsidRDefault="00C63AB4">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F56C56" w:rsidRDefault="00F56C56">
      <w:pPr>
        <w:widowControl w:val="0"/>
        <w:autoSpaceDE w:val="0"/>
        <w:autoSpaceDN w:val="0"/>
        <w:adjustRightInd w:val="0"/>
        <w:rPr>
          <w:rFonts w:ascii="Arial" w:hAnsi="Arial" w:cs="Arial"/>
          <w:sz w:val="20"/>
          <w:szCs w:val="20"/>
          <w:lang w:val="en-US"/>
        </w:rPr>
      </w:pPr>
    </w:p>
    <w:p w:rsidR="00F56C56" w:rsidRDefault="00F56C56">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407600" w:rsidRDefault="009D4FAA">
      <w:pPr>
        <w:pStyle w:val="Heading1"/>
        <w:numPr>
          <w:ilvl w:val="0"/>
          <w:numId w:val="0"/>
        </w:numPr>
        <w:rPr>
          <w:rFonts w:ascii="Arial" w:hAnsi="Arial" w:cs="Arial"/>
        </w:rPr>
      </w:pPr>
      <w:bookmarkStart w:id="13" w:name="_Toc185221140"/>
      <w:bookmarkStart w:id="14" w:name="_Toc311103654"/>
      <w:r>
        <w:rPr>
          <w:rFonts w:ascii="Arial" w:hAnsi="Arial" w:cs="Arial"/>
          <w:lang w:val="en-US"/>
        </w:rPr>
        <w:lastRenderedPageBreak/>
        <w:t>Appendix 1 C</w:t>
      </w:r>
      <w:r w:rsidR="00407600">
        <w:rPr>
          <w:rFonts w:ascii="Arial" w:hAnsi="Arial" w:cs="Arial"/>
          <w:lang w:val="en-US"/>
        </w:rPr>
        <w:t>ommand set</w:t>
      </w:r>
      <w:r w:rsidR="00513C9D">
        <w:rPr>
          <w:rFonts w:ascii="Arial" w:hAnsi="Arial" w:cs="Arial"/>
          <w:lang w:val="en-US"/>
        </w:rPr>
        <w:t xml:space="preserve"> for the </w:t>
      </w:r>
      <w:r w:rsidR="00513C9D" w:rsidRPr="00513C9D">
        <w:rPr>
          <w:rFonts w:ascii="Arial" w:hAnsi="Arial" w:cs="Arial"/>
        </w:rPr>
        <w:t>MPS</w:t>
      </w:r>
      <w:r w:rsidR="00AB0F9A">
        <w:rPr>
          <w:rFonts w:ascii="Arial" w:hAnsi="Arial" w:cs="Arial"/>
        </w:rPr>
        <w:t xml:space="preserve"> Series</w:t>
      </w:r>
      <w:bookmarkEnd w:id="13"/>
      <w:bookmarkEnd w:id="14"/>
    </w:p>
    <w:p w:rsidR="004D0CF5" w:rsidRPr="004D0CF5" w:rsidRDefault="004D0CF5" w:rsidP="004D0CF5"/>
    <w:tbl>
      <w:tblPr>
        <w:tblW w:w="9170" w:type="dxa"/>
        <w:jc w:val="center"/>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2673"/>
        <w:gridCol w:w="1814"/>
        <w:gridCol w:w="3544"/>
      </w:tblGrid>
      <w:tr w:rsidR="00407600" w:rsidTr="00F538AA">
        <w:trPr>
          <w:trHeight w:val="284"/>
          <w:jc w:val="center"/>
        </w:trPr>
        <w:tc>
          <w:tcPr>
            <w:tcW w:w="1139" w:type="dxa"/>
          </w:tcPr>
          <w:p w:rsidR="00407600" w:rsidRDefault="00407600">
            <w:pPr>
              <w:spacing w:before="60" w:after="60"/>
              <w:rPr>
                <w:rFonts w:ascii="Arial" w:hAnsi="Arial" w:cs="Arial"/>
                <w:sz w:val="20"/>
                <w:szCs w:val="20"/>
                <w:lang w:val="en-US"/>
              </w:rPr>
            </w:pPr>
            <w:r>
              <w:rPr>
                <w:rFonts w:ascii="Arial" w:hAnsi="Arial" w:cs="Arial"/>
                <w:sz w:val="20"/>
                <w:szCs w:val="20"/>
                <w:lang w:val="en-US"/>
              </w:rPr>
              <w:t>Command</w:t>
            </w:r>
          </w:p>
        </w:tc>
        <w:tc>
          <w:tcPr>
            <w:tcW w:w="2673" w:type="dxa"/>
          </w:tcPr>
          <w:p w:rsidR="00407600" w:rsidRDefault="00407600">
            <w:pPr>
              <w:spacing w:before="60" w:after="60"/>
              <w:rPr>
                <w:rFonts w:ascii="Arial" w:hAnsi="Arial" w:cs="Arial"/>
                <w:sz w:val="20"/>
                <w:szCs w:val="20"/>
                <w:lang w:val="en-US"/>
              </w:rPr>
            </w:pPr>
            <w:r>
              <w:rPr>
                <w:rFonts w:ascii="Arial" w:hAnsi="Arial" w:cs="Arial"/>
                <w:sz w:val="20"/>
                <w:szCs w:val="20"/>
                <w:lang w:val="en-US"/>
              </w:rPr>
              <w:t>Description</w:t>
            </w:r>
          </w:p>
        </w:tc>
        <w:tc>
          <w:tcPr>
            <w:tcW w:w="1814" w:type="dxa"/>
          </w:tcPr>
          <w:p w:rsidR="00407600" w:rsidRDefault="00407600">
            <w:pPr>
              <w:spacing w:before="60" w:after="60"/>
              <w:jc w:val="center"/>
              <w:rPr>
                <w:rFonts w:ascii="Arial" w:hAnsi="Arial" w:cs="Arial"/>
                <w:sz w:val="20"/>
                <w:szCs w:val="20"/>
                <w:lang w:val="en-US"/>
              </w:rPr>
            </w:pPr>
            <w:r>
              <w:rPr>
                <w:rFonts w:ascii="Arial" w:hAnsi="Arial" w:cs="Arial"/>
                <w:sz w:val="20"/>
                <w:szCs w:val="20"/>
                <w:lang w:val="en-US"/>
              </w:rPr>
              <w:t>Typical Response</w:t>
            </w:r>
          </w:p>
        </w:tc>
        <w:tc>
          <w:tcPr>
            <w:tcW w:w="3544" w:type="dxa"/>
          </w:tcPr>
          <w:p w:rsidR="00407600" w:rsidRDefault="00407600">
            <w:pPr>
              <w:widowControl w:val="0"/>
              <w:autoSpaceDE w:val="0"/>
              <w:autoSpaceDN w:val="0"/>
              <w:adjustRightInd w:val="0"/>
              <w:spacing w:before="60" w:after="60"/>
              <w:rPr>
                <w:rFonts w:ascii="Arial" w:hAnsi="Arial" w:cs="Arial"/>
                <w:sz w:val="20"/>
                <w:szCs w:val="20"/>
                <w:lang w:val="en-US"/>
              </w:rPr>
            </w:pPr>
          </w:p>
        </w:tc>
      </w:tr>
      <w:tr w:rsidR="00407600" w:rsidTr="00F538AA">
        <w:trPr>
          <w:trHeight w:val="284"/>
          <w:jc w:val="center"/>
        </w:trPr>
        <w:tc>
          <w:tcPr>
            <w:tcW w:w="1139" w:type="dxa"/>
          </w:tcPr>
          <w:p w:rsidR="00407600" w:rsidRDefault="0065777D"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V1</w:t>
            </w:r>
            <w:r w:rsidR="009B66F1">
              <w:rPr>
                <w:rFonts w:ascii="Arial" w:hAnsi="Arial" w:cs="Arial"/>
                <w:sz w:val="20"/>
                <w:szCs w:val="20"/>
                <w:lang w:val="en-US"/>
              </w:rPr>
              <w:t>=</w:t>
            </w:r>
            <w:proofErr w:type="spellStart"/>
            <w:r w:rsidR="002762B9">
              <w:rPr>
                <w:rFonts w:ascii="Arial" w:hAnsi="Arial" w:cs="Arial"/>
                <w:sz w:val="20"/>
                <w:szCs w:val="20"/>
                <w:lang w:val="en-US"/>
              </w:rPr>
              <w:t>xxx</w:t>
            </w:r>
            <w:r w:rsidR="00D92A6F">
              <w:rPr>
                <w:rFonts w:ascii="Arial" w:hAnsi="Arial" w:cs="Arial"/>
                <w:sz w:val="20"/>
                <w:szCs w:val="20"/>
                <w:lang w:val="en-US"/>
              </w:rPr>
              <w:t>x</w:t>
            </w:r>
            <w:r w:rsidR="00D3113F">
              <w:rPr>
                <w:rFonts w:ascii="Arial" w:hAnsi="Arial" w:cs="Arial"/>
                <w:sz w:val="20"/>
                <w:szCs w:val="20"/>
                <w:lang w:val="en-US"/>
              </w:rPr>
              <w:t>.x</w:t>
            </w:r>
            <w:proofErr w:type="spellEnd"/>
          </w:p>
        </w:tc>
        <w:tc>
          <w:tcPr>
            <w:tcW w:w="2673" w:type="dxa"/>
          </w:tcPr>
          <w:p w:rsidR="00407600" w:rsidRDefault="0057567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w:t>
            </w:r>
            <w:r w:rsidR="00F72429">
              <w:rPr>
                <w:rFonts w:ascii="Arial" w:hAnsi="Arial" w:cs="Arial"/>
                <w:sz w:val="20"/>
                <w:szCs w:val="20"/>
                <w:lang w:val="en-US"/>
              </w:rPr>
              <w:t>et output voltage</w:t>
            </w:r>
          </w:p>
        </w:tc>
        <w:tc>
          <w:tcPr>
            <w:tcW w:w="1814" w:type="dxa"/>
          </w:tcPr>
          <w:p w:rsidR="00407600" w:rsidRDefault="008F0950"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ACK</w:t>
            </w:r>
          </w:p>
        </w:tc>
        <w:tc>
          <w:tcPr>
            <w:tcW w:w="3544" w:type="dxa"/>
          </w:tcPr>
          <w:p w:rsidR="00407600" w:rsidRDefault="002762B9"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 xml:space="preserve">Where </w:t>
            </w:r>
            <w:proofErr w:type="spellStart"/>
            <w:r>
              <w:rPr>
                <w:rFonts w:ascii="Arial" w:hAnsi="Arial" w:cs="Arial"/>
                <w:sz w:val="20"/>
                <w:szCs w:val="20"/>
                <w:lang w:val="en-US"/>
              </w:rPr>
              <w:t>xxx</w:t>
            </w:r>
            <w:r w:rsidR="00D92A6F">
              <w:rPr>
                <w:rFonts w:ascii="Arial" w:hAnsi="Arial" w:cs="Arial"/>
                <w:sz w:val="20"/>
                <w:szCs w:val="20"/>
                <w:lang w:val="en-US"/>
              </w:rPr>
              <w:t>x</w:t>
            </w:r>
            <w:r w:rsidR="00D3113F">
              <w:rPr>
                <w:rFonts w:ascii="Arial" w:hAnsi="Arial" w:cs="Arial"/>
                <w:sz w:val="20"/>
                <w:szCs w:val="20"/>
                <w:lang w:val="en-US"/>
              </w:rPr>
              <w:t>.x</w:t>
            </w:r>
            <w:proofErr w:type="spellEnd"/>
            <w:r>
              <w:rPr>
                <w:rFonts w:ascii="Arial" w:hAnsi="Arial" w:cs="Arial"/>
                <w:sz w:val="20"/>
                <w:szCs w:val="20"/>
                <w:lang w:val="en-US"/>
              </w:rPr>
              <w:t xml:space="preserve"> is a voltage from 0</w:t>
            </w:r>
            <w:r w:rsidR="00D3113F">
              <w:rPr>
                <w:rFonts w:ascii="Arial" w:hAnsi="Arial" w:cs="Arial"/>
                <w:sz w:val="20"/>
                <w:szCs w:val="20"/>
                <w:lang w:val="en-US"/>
              </w:rPr>
              <w:t>.0</w:t>
            </w:r>
            <w:r>
              <w:rPr>
                <w:rFonts w:ascii="Arial" w:hAnsi="Arial" w:cs="Arial"/>
                <w:sz w:val="20"/>
                <w:szCs w:val="20"/>
                <w:lang w:val="en-US"/>
              </w:rPr>
              <w:t xml:space="preserve"> to </w:t>
            </w:r>
            <w:r w:rsidR="008F0950">
              <w:rPr>
                <w:rFonts w:ascii="Arial" w:hAnsi="Arial" w:cs="Arial"/>
                <w:sz w:val="20"/>
                <w:szCs w:val="20"/>
                <w:lang w:val="en-US"/>
              </w:rPr>
              <w:t>the maximum voltage of the unit.</w:t>
            </w:r>
          </w:p>
        </w:tc>
      </w:tr>
      <w:tr w:rsidR="00407600" w:rsidTr="00F538AA">
        <w:trPr>
          <w:trHeight w:val="284"/>
          <w:jc w:val="center"/>
        </w:trPr>
        <w:tc>
          <w:tcPr>
            <w:tcW w:w="1139" w:type="dxa"/>
          </w:tcPr>
          <w:p w:rsidR="00407600" w:rsidRDefault="0065777D"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V1</w:t>
            </w:r>
            <w:r w:rsidR="00407600">
              <w:rPr>
                <w:rFonts w:ascii="Arial" w:hAnsi="Arial" w:cs="Arial"/>
                <w:sz w:val="20"/>
                <w:szCs w:val="20"/>
                <w:lang w:val="en-US"/>
              </w:rPr>
              <w:t>?</w:t>
            </w:r>
          </w:p>
        </w:tc>
        <w:tc>
          <w:tcPr>
            <w:tcW w:w="2673" w:type="dxa"/>
          </w:tcPr>
          <w:p w:rsidR="00407600" w:rsidRDefault="0057567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w:t>
            </w:r>
            <w:r w:rsidR="00407600">
              <w:rPr>
                <w:rFonts w:ascii="Arial" w:hAnsi="Arial" w:cs="Arial"/>
                <w:sz w:val="20"/>
                <w:szCs w:val="20"/>
                <w:lang w:val="en-US"/>
              </w:rPr>
              <w:t>equest p</w:t>
            </w:r>
            <w:r w:rsidR="00F72429">
              <w:rPr>
                <w:rFonts w:ascii="Arial" w:hAnsi="Arial" w:cs="Arial"/>
                <w:sz w:val="20"/>
                <w:szCs w:val="20"/>
                <w:lang w:val="en-US"/>
              </w:rPr>
              <w:t xml:space="preserve">resent value of output voltage </w:t>
            </w:r>
          </w:p>
        </w:tc>
        <w:tc>
          <w:tcPr>
            <w:tcW w:w="1814" w:type="dxa"/>
          </w:tcPr>
          <w:p w:rsidR="00407600" w:rsidRDefault="002762B9"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300</w:t>
            </w:r>
            <w:r w:rsidR="00D3113F">
              <w:rPr>
                <w:rFonts w:ascii="Arial" w:hAnsi="Arial" w:cs="Arial"/>
                <w:sz w:val="20"/>
                <w:szCs w:val="20"/>
                <w:lang w:val="en-US"/>
              </w:rPr>
              <w:t>.0</w:t>
            </w:r>
          </w:p>
        </w:tc>
        <w:tc>
          <w:tcPr>
            <w:tcW w:w="3544" w:type="dxa"/>
          </w:tcPr>
          <w:p w:rsidR="00407600" w:rsidRDefault="00B6567B"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(See Note 1)</w:t>
            </w:r>
          </w:p>
        </w:tc>
      </w:tr>
      <w:tr w:rsidR="000A5A0A" w:rsidTr="00F538AA">
        <w:trPr>
          <w:trHeight w:val="284"/>
          <w:jc w:val="center"/>
        </w:trPr>
        <w:tc>
          <w:tcPr>
            <w:tcW w:w="1139"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M0?</w:t>
            </w:r>
          </w:p>
        </w:tc>
        <w:tc>
          <w:tcPr>
            <w:tcW w:w="2673"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 xml:space="preserve">Read Voltage Monitor </w:t>
            </w:r>
          </w:p>
        </w:tc>
        <w:tc>
          <w:tcPr>
            <w:tcW w:w="181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300.0</w:t>
            </w:r>
          </w:p>
        </w:tc>
        <w:tc>
          <w:tcPr>
            <w:tcW w:w="354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0V to the maximum voltage of the unit. (See Note 2)</w:t>
            </w:r>
          </w:p>
        </w:tc>
      </w:tr>
      <w:tr w:rsidR="000A5A0A" w:rsidTr="00F538AA">
        <w:trPr>
          <w:trHeight w:val="284"/>
          <w:jc w:val="center"/>
        </w:trPr>
        <w:tc>
          <w:tcPr>
            <w:tcW w:w="1139"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M1?</w:t>
            </w:r>
          </w:p>
        </w:tc>
        <w:tc>
          <w:tcPr>
            <w:tcW w:w="2673"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Read Current Monitor</w:t>
            </w:r>
          </w:p>
        </w:tc>
        <w:tc>
          <w:tcPr>
            <w:tcW w:w="181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200.0</w:t>
            </w:r>
          </w:p>
        </w:tc>
        <w:tc>
          <w:tcPr>
            <w:tcW w:w="354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0</w:t>
            </w:r>
            <w:bookmarkStart w:id="15" w:name="OLE_LINK1"/>
            <w:bookmarkStart w:id="16" w:name="OLE_LINK2"/>
            <w:bookmarkStart w:id="17" w:name="OLE_LINK3"/>
            <w:r>
              <w:rPr>
                <w:rFonts w:ascii="Arial" w:hAnsi="Arial" w:cs="Arial"/>
                <w:sz w:val="20"/>
                <w:szCs w:val="20"/>
                <w:lang w:val="en-US"/>
              </w:rPr>
              <w:t>µA</w:t>
            </w:r>
            <w:bookmarkEnd w:id="15"/>
            <w:bookmarkEnd w:id="16"/>
            <w:bookmarkEnd w:id="17"/>
            <w:r>
              <w:rPr>
                <w:rFonts w:ascii="Arial" w:hAnsi="Arial" w:cs="Arial"/>
                <w:sz w:val="20"/>
                <w:szCs w:val="20"/>
                <w:lang w:val="en-US"/>
              </w:rPr>
              <w:t xml:space="preserve"> to the maximum current of the unit (See Note 3)</w:t>
            </w:r>
          </w:p>
        </w:tc>
      </w:tr>
      <w:tr w:rsidR="00407600" w:rsidTr="00F538AA">
        <w:trPr>
          <w:trHeight w:val="284"/>
          <w:jc w:val="center"/>
        </w:trPr>
        <w:tc>
          <w:tcPr>
            <w:tcW w:w="1139" w:type="dxa"/>
          </w:tcPr>
          <w:p w:rsidR="00407600"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R0?</w:t>
            </w:r>
          </w:p>
        </w:tc>
        <w:tc>
          <w:tcPr>
            <w:tcW w:w="2673" w:type="dxa"/>
          </w:tcPr>
          <w:p w:rsidR="00407600"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Read Voltage Monitor Raw value</w:t>
            </w:r>
          </w:p>
        </w:tc>
        <w:tc>
          <w:tcPr>
            <w:tcW w:w="1814" w:type="dxa"/>
          </w:tcPr>
          <w:p w:rsidR="00407600" w:rsidRDefault="00EF4052"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XXXX</w:t>
            </w:r>
          </w:p>
        </w:tc>
        <w:tc>
          <w:tcPr>
            <w:tcW w:w="3544" w:type="dxa"/>
          </w:tcPr>
          <w:p w:rsidR="00407600" w:rsidRDefault="00EF4052"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 xml:space="preserve">Where XXXX is </w:t>
            </w:r>
            <w:proofErr w:type="spellStart"/>
            <w:r>
              <w:rPr>
                <w:rFonts w:ascii="Arial" w:hAnsi="Arial" w:cs="Arial"/>
                <w:sz w:val="20"/>
                <w:szCs w:val="20"/>
                <w:lang w:val="en-US"/>
              </w:rPr>
              <w:t>ascii</w:t>
            </w:r>
            <w:proofErr w:type="spellEnd"/>
            <w:r>
              <w:rPr>
                <w:rFonts w:ascii="Arial" w:hAnsi="Arial" w:cs="Arial"/>
                <w:sz w:val="20"/>
                <w:szCs w:val="20"/>
                <w:lang w:val="en-US"/>
              </w:rPr>
              <w:t xml:space="preserve"> hex value in the range </w:t>
            </w:r>
            <w:r w:rsidR="000A5A0A">
              <w:rPr>
                <w:rFonts w:ascii="Arial" w:hAnsi="Arial" w:cs="Arial"/>
                <w:sz w:val="20"/>
                <w:szCs w:val="20"/>
                <w:lang w:val="en-US"/>
              </w:rPr>
              <w:t>0 to 0x3FFF</w:t>
            </w:r>
            <w:r>
              <w:rPr>
                <w:rFonts w:ascii="Arial" w:hAnsi="Arial" w:cs="Arial"/>
                <w:sz w:val="20"/>
                <w:szCs w:val="20"/>
                <w:lang w:val="en-US"/>
              </w:rPr>
              <w:t xml:space="preserve"> (See Notes 2)</w:t>
            </w:r>
          </w:p>
        </w:tc>
      </w:tr>
      <w:tr w:rsidR="00407600" w:rsidTr="00F538AA">
        <w:trPr>
          <w:trHeight w:val="284"/>
          <w:jc w:val="center"/>
        </w:trPr>
        <w:tc>
          <w:tcPr>
            <w:tcW w:w="1139" w:type="dxa"/>
          </w:tcPr>
          <w:p w:rsidR="00407600"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R1?</w:t>
            </w:r>
          </w:p>
        </w:tc>
        <w:tc>
          <w:tcPr>
            <w:tcW w:w="2673" w:type="dxa"/>
          </w:tcPr>
          <w:p w:rsidR="00407600"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Read Current Monitor Raw value</w:t>
            </w:r>
          </w:p>
        </w:tc>
        <w:tc>
          <w:tcPr>
            <w:tcW w:w="1814" w:type="dxa"/>
          </w:tcPr>
          <w:p w:rsidR="00407600" w:rsidRDefault="00EF4052"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XXXX</w:t>
            </w:r>
          </w:p>
        </w:tc>
        <w:tc>
          <w:tcPr>
            <w:tcW w:w="3544" w:type="dxa"/>
          </w:tcPr>
          <w:p w:rsidR="00407600" w:rsidRDefault="00EF4052"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 xml:space="preserve">Where XXXX is </w:t>
            </w:r>
            <w:proofErr w:type="spellStart"/>
            <w:r>
              <w:rPr>
                <w:rFonts w:ascii="Arial" w:hAnsi="Arial" w:cs="Arial"/>
                <w:sz w:val="20"/>
                <w:szCs w:val="20"/>
                <w:lang w:val="en-US"/>
              </w:rPr>
              <w:t>ascii</w:t>
            </w:r>
            <w:proofErr w:type="spellEnd"/>
            <w:r>
              <w:rPr>
                <w:rFonts w:ascii="Arial" w:hAnsi="Arial" w:cs="Arial"/>
                <w:sz w:val="20"/>
                <w:szCs w:val="20"/>
                <w:lang w:val="en-US"/>
              </w:rPr>
              <w:t xml:space="preserve"> hex value in the range 0 to 0x3FFF (See Notes 3)</w:t>
            </w:r>
          </w:p>
        </w:tc>
      </w:tr>
      <w:tr w:rsidR="00F72429" w:rsidTr="00F538AA">
        <w:trPr>
          <w:trHeight w:val="284"/>
          <w:jc w:val="center"/>
        </w:trPr>
        <w:tc>
          <w:tcPr>
            <w:tcW w:w="1139" w:type="dxa"/>
          </w:tcPr>
          <w:p w:rsidR="00F72429" w:rsidRDefault="00F72429"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EN0</w:t>
            </w:r>
            <w:r>
              <w:rPr>
                <w:rFonts w:ascii="Arial" w:hAnsi="Arial" w:cs="Arial"/>
                <w:sz w:val="20"/>
                <w:szCs w:val="20"/>
                <w:lang w:val="en-US"/>
              </w:rPr>
              <w:tab/>
            </w:r>
          </w:p>
        </w:tc>
        <w:tc>
          <w:tcPr>
            <w:tcW w:w="2673" w:type="dxa"/>
          </w:tcPr>
          <w:p w:rsidR="00F72429" w:rsidRDefault="00F72429"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Disable all outputs</w:t>
            </w:r>
          </w:p>
        </w:tc>
        <w:tc>
          <w:tcPr>
            <w:tcW w:w="1814" w:type="dxa"/>
          </w:tcPr>
          <w:p w:rsidR="00F72429"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No response</w:t>
            </w:r>
          </w:p>
        </w:tc>
        <w:tc>
          <w:tcPr>
            <w:tcW w:w="3544" w:type="dxa"/>
          </w:tcPr>
          <w:p w:rsidR="00F72429" w:rsidRDefault="00C63AB4"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(See Note 4)</w:t>
            </w:r>
          </w:p>
        </w:tc>
      </w:tr>
      <w:tr w:rsidR="00F72429" w:rsidTr="00F538AA">
        <w:trPr>
          <w:trHeight w:val="284"/>
          <w:jc w:val="center"/>
        </w:trPr>
        <w:tc>
          <w:tcPr>
            <w:tcW w:w="1139" w:type="dxa"/>
          </w:tcPr>
          <w:p w:rsidR="00F72429" w:rsidRDefault="00F72429"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EN1</w:t>
            </w:r>
            <w:r>
              <w:rPr>
                <w:rFonts w:ascii="Arial" w:hAnsi="Arial" w:cs="Arial"/>
                <w:sz w:val="20"/>
                <w:szCs w:val="20"/>
                <w:lang w:val="en-US"/>
              </w:rPr>
              <w:tab/>
            </w:r>
          </w:p>
        </w:tc>
        <w:tc>
          <w:tcPr>
            <w:tcW w:w="2673" w:type="dxa"/>
          </w:tcPr>
          <w:p w:rsidR="00F72429" w:rsidRDefault="00F72429"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Enable all outputs</w:t>
            </w:r>
          </w:p>
        </w:tc>
        <w:tc>
          <w:tcPr>
            <w:tcW w:w="1814" w:type="dxa"/>
          </w:tcPr>
          <w:p w:rsidR="00F72429"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No response</w:t>
            </w:r>
          </w:p>
        </w:tc>
        <w:tc>
          <w:tcPr>
            <w:tcW w:w="3544" w:type="dxa"/>
          </w:tcPr>
          <w:p w:rsidR="00F72429" w:rsidRDefault="00C63AB4"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(See Note 4)</w:t>
            </w:r>
          </w:p>
        </w:tc>
      </w:tr>
      <w:tr w:rsidR="008F0950" w:rsidTr="00F538AA">
        <w:trPr>
          <w:trHeight w:val="284"/>
          <w:jc w:val="center"/>
        </w:trPr>
        <w:tc>
          <w:tcPr>
            <w:tcW w:w="1139" w:type="dxa"/>
          </w:tcPr>
          <w:p w:rsidR="008F0950" w:rsidRDefault="008F0950"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ID?</w:t>
            </w:r>
          </w:p>
        </w:tc>
        <w:tc>
          <w:tcPr>
            <w:tcW w:w="2673" w:type="dxa"/>
          </w:tcPr>
          <w:p w:rsidR="008F0950" w:rsidRDefault="008F0950"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Read the units address</w:t>
            </w:r>
          </w:p>
        </w:tc>
        <w:tc>
          <w:tcPr>
            <w:tcW w:w="1814" w:type="dxa"/>
          </w:tcPr>
          <w:p w:rsidR="008F0950" w:rsidRDefault="008F0950"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1</w:t>
            </w:r>
          </w:p>
        </w:tc>
        <w:tc>
          <w:tcPr>
            <w:tcW w:w="3544" w:type="dxa"/>
          </w:tcPr>
          <w:p w:rsidR="008F0950" w:rsidRDefault="00C63AB4"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(See Note 4 and 5)</w:t>
            </w:r>
          </w:p>
        </w:tc>
      </w:tr>
      <w:tr w:rsidR="008F0950" w:rsidTr="00F538AA">
        <w:trPr>
          <w:trHeight w:val="284"/>
          <w:jc w:val="center"/>
        </w:trPr>
        <w:tc>
          <w:tcPr>
            <w:tcW w:w="1139" w:type="dxa"/>
          </w:tcPr>
          <w:p w:rsidR="008F0950" w:rsidRDefault="008F0950"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ID=x</w:t>
            </w:r>
          </w:p>
        </w:tc>
        <w:tc>
          <w:tcPr>
            <w:tcW w:w="2673" w:type="dxa"/>
          </w:tcPr>
          <w:p w:rsidR="008F0950" w:rsidRDefault="008F0950"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Set the unit address</w:t>
            </w:r>
          </w:p>
        </w:tc>
        <w:tc>
          <w:tcPr>
            <w:tcW w:w="1814" w:type="dxa"/>
          </w:tcPr>
          <w:p w:rsidR="008F0950" w:rsidRDefault="008F0950"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ACK</w:t>
            </w:r>
          </w:p>
        </w:tc>
        <w:tc>
          <w:tcPr>
            <w:tcW w:w="3544" w:type="dxa"/>
          </w:tcPr>
          <w:p w:rsidR="008F0950" w:rsidRDefault="00C63AB4"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(See Note 6)</w:t>
            </w:r>
          </w:p>
        </w:tc>
      </w:tr>
      <w:tr w:rsidR="000A5A0A" w:rsidTr="00F538AA">
        <w:trPr>
          <w:trHeight w:val="284"/>
          <w:jc w:val="center"/>
        </w:trPr>
        <w:tc>
          <w:tcPr>
            <w:tcW w:w="1139"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SW?</w:t>
            </w:r>
            <w:r>
              <w:rPr>
                <w:rFonts w:ascii="Arial" w:hAnsi="Arial" w:cs="Arial"/>
                <w:sz w:val="20"/>
                <w:szCs w:val="20"/>
                <w:lang w:val="en-US"/>
              </w:rPr>
              <w:tab/>
            </w:r>
          </w:p>
        </w:tc>
        <w:tc>
          <w:tcPr>
            <w:tcW w:w="2673"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Request software version number</w:t>
            </w:r>
          </w:p>
        </w:tc>
        <w:tc>
          <w:tcPr>
            <w:tcW w:w="181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V1.00R0</w:t>
            </w:r>
          </w:p>
        </w:tc>
        <w:tc>
          <w:tcPr>
            <w:tcW w:w="354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p>
        </w:tc>
      </w:tr>
      <w:tr w:rsidR="000A5A0A" w:rsidTr="00F538AA">
        <w:trPr>
          <w:trHeight w:val="284"/>
          <w:jc w:val="center"/>
        </w:trPr>
        <w:tc>
          <w:tcPr>
            <w:tcW w:w="1139"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BD?</w:t>
            </w:r>
          </w:p>
        </w:tc>
        <w:tc>
          <w:tcPr>
            <w:tcW w:w="2673"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Read the baud rate</w:t>
            </w:r>
          </w:p>
        </w:tc>
        <w:tc>
          <w:tcPr>
            <w:tcW w:w="181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x</w:t>
            </w:r>
          </w:p>
        </w:tc>
        <w:tc>
          <w:tcPr>
            <w:tcW w:w="354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Where x is 0 for 9600, 1 for 19200</w:t>
            </w:r>
          </w:p>
        </w:tc>
      </w:tr>
      <w:tr w:rsidR="000A5A0A" w:rsidTr="00F538AA">
        <w:trPr>
          <w:trHeight w:val="284"/>
          <w:jc w:val="center"/>
        </w:trPr>
        <w:tc>
          <w:tcPr>
            <w:tcW w:w="1139"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BD=x</w:t>
            </w:r>
          </w:p>
        </w:tc>
        <w:tc>
          <w:tcPr>
            <w:tcW w:w="2673"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Set the baud rate</w:t>
            </w:r>
          </w:p>
        </w:tc>
        <w:tc>
          <w:tcPr>
            <w:tcW w:w="1814" w:type="dxa"/>
          </w:tcPr>
          <w:p w:rsidR="000A5A0A"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ACK</w:t>
            </w:r>
          </w:p>
        </w:tc>
        <w:tc>
          <w:tcPr>
            <w:tcW w:w="3544" w:type="dxa"/>
          </w:tcPr>
          <w:p w:rsidR="000254F4" w:rsidRDefault="000A5A0A" w:rsidP="004D0CF5">
            <w:pPr>
              <w:widowControl w:val="0"/>
              <w:autoSpaceDE w:val="0"/>
              <w:autoSpaceDN w:val="0"/>
              <w:adjustRightInd w:val="0"/>
              <w:spacing w:before="60" w:after="60"/>
              <w:rPr>
                <w:rFonts w:ascii="Arial" w:hAnsi="Arial" w:cs="Arial"/>
                <w:sz w:val="20"/>
                <w:szCs w:val="20"/>
                <w:lang w:val="en-US"/>
              </w:rPr>
            </w:pPr>
            <w:r>
              <w:rPr>
                <w:rFonts w:ascii="Arial" w:hAnsi="Arial" w:cs="Arial"/>
                <w:sz w:val="20"/>
                <w:szCs w:val="20"/>
                <w:lang w:val="en-US"/>
              </w:rPr>
              <w:t>Where x is 0 for 9600, 1 for 19200</w:t>
            </w:r>
            <w:r w:rsidR="000254F4">
              <w:rPr>
                <w:rFonts w:ascii="Arial" w:hAnsi="Arial" w:cs="Arial"/>
                <w:sz w:val="20"/>
                <w:szCs w:val="20"/>
                <w:lang w:val="en-US"/>
              </w:rPr>
              <w:t>.  Changes will only take place after a power on reset.</w:t>
            </w:r>
          </w:p>
        </w:tc>
      </w:tr>
      <w:tr w:rsidR="00AD4E1F" w:rsidTr="00F538AA">
        <w:trPr>
          <w:trHeight w:val="284"/>
          <w:jc w:val="center"/>
        </w:trPr>
        <w:tc>
          <w:tcPr>
            <w:tcW w:w="1139" w:type="dxa"/>
          </w:tcPr>
          <w:p w:rsidR="00AD4E1F" w:rsidRDefault="00AD4E1F" w:rsidP="004D0CF5">
            <w:pPr>
              <w:widowControl w:val="0"/>
              <w:autoSpaceDE w:val="0"/>
              <w:autoSpaceDN w:val="0"/>
              <w:adjustRightInd w:val="0"/>
              <w:spacing w:before="60" w:after="60"/>
              <w:rPr>
                <w:rFonts w:ascii="Arial" w:hAnsi="Arial" w:cs="Arial"/>
                <w:sz w:val="20"/>
                <w:szCs w:val="20"/>
                <w:lang w:val="en-US"/>
              </w:rPr>
            </w:pPr>
            <w:r w:rsidRPr="00AD4E1F">
              <w:rPr>
                <w:rFonts w:ascii="Arial" w:hAnsi="Arial" w:cs="Arial"/>
                <w:sz w:val="20"/>
                <w:szCs w:val="20"/>
                <w:lang w:val="en-US"/>
              </w:rPr>
              <w:t>DT?</w:t>
            </w:r>
          </w:p>
        </w:tc>
        <w:tc>
          <w:tcPr>
            <w:tcW w:w="2673" w:type="dxa"/>
          </w:tcPr>
          <w:p w:rsidR="00AD4E1F" w:rsidRDefault="00AD4E1F" w:rsidP="004D0CF5">
            <w:pPr>
              <w:widowControl w:val="0"/>
              <w:autoSpaceDE w:val="0"/>
              <w:autoSpaceDN w:val="0"/>
              <w:adjustRightInd w:val="0"/>
              <w:spacing w:before="60" w:after="60"/>
              <w:rPr>
                <w:rFonts w:ascii="Arial" w:hAnsi="Arial" w:cs="Arial"/>
                <w:sz w:val="20"/>
                <w:szCs w:val="20"/>
                <w:lang w:val="en-US"/>
              </w:rPr>
            </w:pPr>
            <w:r w:rsidRPr="00AD4E1F">
              <w:rPr>
                <w:rFonts w:ascii="Arial" w:hAnsi="Arial" w:cs="Arial"/>
                <w:sz w:val="20"/>
                <w:szCs w:val="20"/>
                <w:lang w:val="en-US"/>
              </w:rPr>
              <w:t>Device type</w:t>
            </w:r>
          </w:p>
        </w:tc>
        <w:tc>
          <w:tcPr>
            <w:tcW w:w="1814" w:type="dxa"/>
          </w:tcPr>
          <w:p w:rsidR="00AD4E1F" w:rsidRPr="00AD4E1F" w:rsidRDefault="00AD4E1F" w:rsidP="00AD4E1F">
            <w:pPr>
              <w:widowControl w:val="0"/>
              <w:autoSpaceDE w:val="0"/>
              <w:autoSpaceDN w:val="0"/>
              <w:adjustRightInd w:val="0"/>
              <w:spacing w:before="60" w:after="60"/>
              <w:rPr>
                <w:rFonts w:ascii="Arial" w:hAnsi="Arial" w:cs="Arial"/>
                <w:sz w:val="20"/>
                <w:szCs w:val="20"/>
                <w:lang w:val="en-US"/>
              </w:rPr>
            </w:pPr>
            <w:r w:rsidRPr="00AD4E1F">
              <w:rPr>
                <w:rFonts w:ascii="Arial" w:hAnsi="Arial" w:cs="Arial"/>
                <w:sz w:val="20"/>
                <w:szCs w:val="20"/>
                <w:lang w:val="en-US"/>
              </w:rPr>
              <w:t>X</w:t>
            </w:r>
          </w:p>
          <w:p w:rsidR="00AD4E1F" w:rsidRDefault="00AD4E1F" w:rsidP="00AD4E1F">
            <w:pPr>
              <w:widowControl w:val="0"/>
              <w:autoSpaceDE w:val="0"/>
              <w:autoSpaceDN w:val="0"/>
              <w:adjustRightInd w:val="0"/>
              <w:spacing w:before="60" w:after="60"/>
              <w:rPr>
                <w:rFonts w:ascii="Arial" w:hAnsi="Arial" w:cs="Arial"/>
                <w:sz w:val="20"/>
                <w:szCs w:val="20"/>
                <w:lang w:val="en-US"/>
              </w:rPr>
            </w:pPr>
            <w:r w:rsidRPr="00AD4E1F">
              <w:rPr>
                <w:rFonts w:ascii="Arial" w:hAnsi="Arial" w:cs="Arial"/>
                <w:sz w:val="20"/>
                <w:szCs w:val="20"/>
                <w:lang w:val="en-US"/>
              </w:rPr>
              <w:t>X2</w:t>
            </w:r>
          </w:p>
        </w:tc>
        <w:tc>
          <w:tcPr>
            <w:tcW w:w="3544" w:type="dxa"/>
          </w:tcPr>
          <w:p w:rsidR="00AD4E1F" w:rsidRPr="00AD4E1F" w:rsidRDefault="00AD4E1F" w:rsidP="00AD4E1F">
            <w:pPr>
              <w:widowControl w:val="0"/>
              <w:autoSpaceDE w:val="0"/>
              <w:autoSpaceDN w:val="0"/>
              <w:adjustRightInd w:val="0"/>
              <w:spacing w:before="60" w:after="60"/>
              <w:rPr>
                <w:rFonts w:ascii="Arial" w:hAnsi="Arial" w:cs="Arial"/>
                <w:sz w:val="20"/>
                <w:szCs w:val="20"/>
                <w:lang w:val="en-US"/>
              </w:rPr>
            </w:pPr>
            <w:r w:rsidRPr="00AD4E1F">
              <w:rPr>
                <w:rFonts w:ascii="Arial" w:hAnsi="Arial" w:cs="Arial"/>
                <w:sz w:val="20"/>
                <w:szCs w:val="20"/>
                <w:lang w:val="en-US"/>
              </w:rPr>
              <w:t>10W X  is the device type 1 to a</w:t>
            </w:r>
          </w:p>
          <w:p w:rsidR="00AD4E1F" w:rsidRDefault="00AD4E1F" w:rsidP="00AD4E1F">
            <w:pPr>
              <w:widowControl w:val="0"/>
              <w:autoSpaceDE w:val="0"/>
              <w:autoSpaceDN w:val="0"/>
              <w:adjustRightInd w:val="0"/>
              <w:spacing w:before="60" w:after="60"/>
              <w:rPr>
                <w:rFonts w:ascii="Arial" w:hAnsi="Arial" w:cs="Arial"/>
                <w:sz w:val="20"/>
                <w:szCs w:val="20"/>
                <w:lang w:val="en-US"/>
              </w:rPr>
            </w:pPr>
            <w:r w:rsidRPr="00AD4E1F">
              <w:rPr>
                <w:rFonts w:ascii="Arial" w:hAnsi="Arial" w:cs="Arial"/>
                <w:sz w:val="20"/>
                <w:szCs w:val="20"/>
                <w:lang w:val="en-US"/>
              </w:rPr>
              <w:t xml:space="preserve">20W X </w:t>
            </w:r>
            <w:r w:rsidR="0061713B" w:rsidRPr="00AD4E1F">
              <w:rPr>
                <w:rFonts w:ascii="Arial" w:hAnsi="Arial" w:cs="Arial"/>
                <w:sz w:val="20"/>
                <w:szCs w:val="20"/>
                <w:lang w:val="en-US"/>
              </w:rPr>
              <w:t>is the device type 1 to a</w:t>
            </w:r>
          </w:p>
        </w:tc>
      </w:tr>
    </w:tbl>
    <w:p w:rsidR="004D0CF5" w:rsidRDefault="004D0CF5" w:rsidP="00AC099B">
      <w:pPr>
        <w:rPr>
          <w:rFonts w:ascii="Arial" w:hAnsi="Arial" w:cs="Arial"/>
          <w:sz w:val="20"/>
          <w:szCs w:val="20"/>
        </w:rPr>
      </w:pPr>
    </w:p>
    <w:p w:rsidR="00AD4E1F" w:rsidRDefault="00AD4E1F" w:rsidP="00AC099B">
      <w:pPr>
        <w:rPr>
          <w:rFonts w:ascii="Arial" w:hAnsi="Arial" w:cs="Arial"/>
          <w:sz w:val="20"/>
          <w:szCs w:val="20"/>
        </w:rPr>
      </w:pPr>
    </w:p>
    <w:p w:rsidR="00AC099B" w:rsidRDefault="00B6567B" w:rsidP="00AC099B">
      <w:pPr>
        <w:rPr>
          <w:rFonts w:ascii="Arial" w:hAnsi="Arial" w:cs="Arial"/>
          <w:sz w:val="20"/>
          <w:szCs w:val="20"/>
        </w:rPr>
      </w:pPr>
      <w:r>
        <w:rPr>
          <w:rFonts w:ascii="Arial" w:hAnsi="Arial" w:cs="Arial"/>
          <w:sz w:val="20"/>
          <w:szCs w:val="20"/>
        </w:rPr>
        <w:t>Notes:</w:t>
      </w:r>
    </w:p>
    <w:p w:rsidR="00AC099B" w:rsidRDefault="00B6567B" w:rsidP="004D0CF5">
      <w:pPr>
        <w:ind w:left="1276" w:hanging="283"/>
        <w:rPr>
          <w:rFonts w:ascii="Arial" w:hAnsi="Arial" w:cs="Arial"/>
          <w:sz w:val="20"/>
          <w:szCs w:val="20"/>
        </w:rPr>
      </w:pPr>
      <w:r>
        <w:rPr>
          <w:rFonts w:ascii="Arial" w:hAnsi="Arial" w:cs="Arial"/>
          <w:sz w:val="20"/>
          <w:szCs w:val="20"/>
        </w:rPr>
        <w:t xml:space="preserve">1. </w:t>
      </w:r>
      <w:r w:rsidR="004D0CF5">
        <w:rPr>
          <w:rFonts w:ascii="Arial" w:hAnsi="Arial" w:cs="Arial"/>
          <w:sz w:val="20"/>
          <w:szCs w:val="20"/>
        </w:rPr>
        <w:t xml:space="preserve"> </w:t>
      </w:r>
      <w:r w:rsidR="00AC099B">
        <w:rPr>
          <w:rFonts w:ascii="Arial" w:hAnsi="Arial" w:cs="Arial"/>
          <w:sz w:val="20"/>
          <w:szCs w:val="20"/>
        </w:rPr>
        <w:t xml:space="preserve">The V1 command </w:t>
      </w:r>
      <w:r>
        <w:rPr>
          <w:rFonts w:ascii="Arial" w:hAnsi="Arial" w:cs="Arial"/>
          <w:sz w:val="20"/>
          <w:szCs w:val="20"/>
        </w:rPr>
        <w:t>uses a 1</w:t>
      </w:r>
      <w:r w:rsidR="000A5A0A">
        <w:rPr>
          <w:rFonts w:ascii="Arial" w:hAnsi="Arial" w:cs="Arial"/>
          <w:sz w:val="20"/>
          <w:szCs w:val="20"/>
        </w:rPr>
        <w:t>6</w:t>
      </w:r>
      <w:r>
        <w:rPr>
          <w:rFonts w:ascii="Arial" w:hAnsi="Arial" w:cs="Arial"/>
          <w:sz w:val="20"/>
          <w:szCs w:val="20"/>
        </w:rPr>
        <w:t xml:space="preserve"> bit DAC.</w:t>
      </w:r>
      <w:r w:rsidR="00AC099B">
        <w:rPr>
          <w:rFonts w:ascii="Arial" w:hAnsi="Arial" w:cs="Arial"/>
          <w:sz w:val="20"/>
          <w:szCs w:val="20"/>
        </w:rPr>
        <w:t xml:space="preserve"> </w:t>
      </w:r>
      <w:r>
        <w:rPr>
          <w:rFonts w:ascii="Arial" w:hAnsi="Arial" w:cs="Arial"/>
          <w:sz w:val="20"/>
          <w:szCs w:val="20"/>
        </w:rPr>
        <w:t>T</w:t>
      </w:r>
      <w:r w:rsidR="00AC099B">
        <w:rPr>
          <w:rFonts w:ascii="Arial" w:hAnsi="Arial" w:cs="Arial"/>
          <w:sz w:val="20"/>
          <w:szCs w:val="20"/>
        </w:rPr>
        <w:t xml:space="preserve">o calculate the </w:t>
      </w:r>
      <w:r>
        <w:rPr>
          <w:rFonts w:ascii="Arial" w:hAnsi="Arial" w:cs="Arial"/>
          <w:sz w:val="20"/>
          <w:szCs w:val="20"/>
        </w:rPr>
        <w:t>resolution</w:t>
      </w:r>
      <w:r w:rsidR="004D0CF5">
        <w:rPr>
          <w:rFonts w:ascii="Arial" w:hAnsi="Arial" w:cs="Arial"/>
          <w:sz w:val="20"/>
          <w:szCs w:val="20"/>
        </w:rPr>
        <w:t xml:space="preserve"> use the maximum voltage / 65536. For example, the </w:t>
      </w:r>
      <w:r w:rsidR="004D0CF5">
        <w:rPr>
          <w:rFonts w:ascii="Arial" w:hAnsi="Arial" w:cs="Arial"/>
          <w:sz w:val="20"/>
          <w:szCs w:val="20"/>
          <w:lang w:val="en-US"/>
        </w:rPr>
        <w:t>MPS10 will give 0.15V resolution.</w:t>
      </w:r>
      <w:r w:rsidR="004D0CF5">
        <w:rPr>
          <w:rFonts w:ascii="Arial" w:hAnsi="Arial" w:cs="Arial"/>
          <w:sz w:val="20"/>
          <w:szCs w:val="20"/>
        </w:rPr>
        <w:t xml:space="preserve">                      </w:t>
      </w:r>
    </w:p>
    <w:p w:rsidR="00B6567B" w:rsidRDefault="004D0CF5" w:rsidP="00AC099B">
      <w:pPr>
        <w:rPr>
          <w:rFonts w:ascii="Arial" w:hAnsi="Arial" w:cs="Arial"/>
          <w:sz w:val="20"/>
          <w:szCs w:val="20"/>
        </w:rPr>
      </w:pPr>
      <w:r>
        <w:rPr>
          <w:rFonts w:ascii="Arial" w:hAnsi="Arial" w:cs="Arial"/>
          <w:sz w:val="20"/>
          <w:szCs w:val="20"/>
        </w:rPr>
        <w:t xml:space="preserve">                    </w:t>
      </w:r>
    </w:p>
    <w:p w:rsidR="00B6567B" w:rsidRDefault="00B6567B" w:rsidP="004D0CF5">
      <w:pPr>
        <w:ind w:left="1134" w:hanging="141"/>
        <w:rPr>
          <w:rFonts w:ascii="Arial" w:hAnsi="Arial" w:cs="Arial"/>
          <w:sz w:val="20"/>
          <w:szCs w:val="20"/>
        </w:rPr>
      </w:pPr>
      <w:r>
        <w:rPr>
          <w:rFonts w:ascii="Arial" w:hAnsi="Arial" w:cs="Arial"/>
          <w:sz w:val="20"/>
          <w:szCs w:val="20"/>
        </w:rPr>
        <w:t xml:space="preserve">2. </w:t>
      </w:r>
      <w:r w:rsidR="00FC4DFD">
        <w:rPr>
          <w:rFonts w:ascii="Arial" w:hAnsi="Arial" w:cs="Arial"/>
          <w:sz w:val="20"/>
          <w:szCs w:val="20"/>
        </w:rPr>
        <w:t>The M0 command use</w:t>
      </w:r>
      <w:r w:rsidR="00A61FB1">
        <w:rPr>
          <w:rFonts w:ascii="Arial" w:hAnsi="Arial" w:cs="Arial"/>
          <w:sz w:val="20"/>
          <w:szCs w:val="20"/>
        </w:rPr>
        <w:t>s</w:t>
      </w:r>
      <w:r w:rsidR="00FC4DFD">
        <w:rPr>
          <w:rFonts w:ascii="Arial" w:hAnsi="Arial" w:cs="Arial"/>
          <w:sz w:val="20"/>
          <w:szCs w:val="20"/>
        </w:rPr>
        <w:t xml:space="preserve"> a 1</w:t>
      </w:r>
      <w:r w:rsidR="000A5A0A">
        <w:rPr>
          <w:rFonts w:ascii="Arial" w:hAnsi="Arial" w:cs="Arial"/>
          <w:sz w:val="20"/>
          <w:szCs w:val="20"/>
        </w:rPr>
        <w:t>4</w:t>
      </w:r>
      <w:r w:rsidR="00FC4DFD">
        <w:rPr>
          <w:rFonts w:ascii="Arial" w:hAnsi="Arial" w:cs="Arial"/>
          <w:sz w:val="20"/>
          <w:szCs w:val="20"/>
        </w:rPr>
        <w:t xml:space="preserve"> bit ADC. </w:t>
      </w:r>
      <w:r>
        <w:rPr>
          <w:rFonts w:ascii="Arial" w:hAnsi="Arial" w:cs="Arial"/>
          <w:sz w:val="20"/>
          <w:szCs w:val="20"/>
        </w:rPr>
        <w:t>To calculate the resolution</w:t>
      </w:r>
      <w:r w:rsidR="004D0CF5">
        <w:rPr>
          <w:rFonts w:ascii="Arial" w:hAnsi="Arial" w:cs="Arial"/>
          <w:sz w:val="20"/>
          <w:szCs w:val="20"/>
        </w:rPr>
        <w:t xml:space="preserve"> use</w:t>
      </w:r>
      <w:r>
        <w:rPr>
          <w:rFonts w:ascii="Arial" w:hAnsi="Arial" w:cs="Arial"/>
          <w:sz w:val="20"/>
          <w:szCs w:val="20"/>
        </w:rPr>
        <w:t>:</w:t>
      </w:r>
      <w:r w:rsidR="004D0CF5">
        <w:rPr>
          <w:rFonts w:ascii="Arial" w:hAnsi="Arial" w:cs="Arial"/>
          <w:sz w:val="20"/>
          <w:szCs w:val="20"/>
        </w:rPr>
        <w:t>-</w:t>
      </w:r>
    </w:p>
    <w:p w:rsidR="000A5A0A" w:rsidRDefault="004D0CF5" w:rsidP="004D0CF5">
      <w:pPr>
        <w:ind w:left="273" w:firstLine="720"/>
        <w:rPr>
          <w:rFonts w:ascii="Arial" w:hAnsi="Arial" w:cs="Arial"/>
          <w:sz w:val="20"/>
          <w:szCs w:val="20"/>
        </w:rPr>
      </w:pPr>
      <w:r>
        <w:rPr>
          <w:rFonts w:ascii="Arial" w:hAnsi="Arial" w:cs="Arial"/>
          <w:sz w:val="20"/>
          <w:szCs w:val="20"/>
        </w:rPr>
        <w:t xml:space="preserve">    </w:t>
      </w:r>
      <w:r w:rsidR="00FC4DFD">
        <w:rPr>
          <w:rFonts w:ascii="Arial" w:hAnsi="Arial" w:cs="Arial"/>
          <w:sz w:val="20"/>
          <w:szCs w:val="20"/>
        </w:rPr>
        <w:t>(</w:t>
      </w:r>
      <w:r w:rsidR="001F78F9">
        <w:rPr>
          <w:rFonts w:ascii="Arial" w:hAnsi="Arial" w:cs="Arial"/>
          <w:sz w:val="20"/>
          <w:szCs w:val="20"/>
        </w:rPr>
        <w:t>5</w:t>
      </w:r>
      <w:r w:rsidR="00FC4DFD">
        <w:rPr>
          <w:rFonts w:ascii="Arial" w:hAnsi="Arial" w:cs="Arial"/>
          <w:sz w:val="20"/>
          <w:szCs w:val="20"/>
        </w:rPr>
        <w:t xml:space="preserve"> * Maximum Voltage / </w:t>
      </w:r>
      <w:r w:rsidR="001F78F9">
        <w:rPr>
          <w:rFonts w:ascii="Arial" w:hAnsi="Arial" w:cs="Arial"/>
          <w:sz w:val="20"/>
          <w:szCs w:val="20"/>
        </w:rPr>
        <w:t>4.536</w:t>
      </w:r>
      <w:r w:rsidR="00FC4DFD">
        <w:rPr>
          <w:rFonts w:ascii="Arial" w:hAnsi="Arial" w:cs="Arial"/>
          <w:sz w:val="20"/>
          <w:szCs w:val="20"/>
        </w:rPr>
        <w:t xml:space="preserve">) / </w:t>
      </w:r>
      <w:r w:rsidR="000A5A0A" w:rsidRPr="000A5A0A">
        <w:rPr>
          <w:rFonts w:ascii="Arial" w:hAnsi="Arial" w:cs="Arial"/>
          <w:sz w:val="20"/>
          <w:szCs w:val="20"/>
        </w:rPr>
        <w:t xml:space="preserve">16384 </w:t>
      </w:r>
    </w:p>
    <w:p w:rsidR="00B6567B" w:rsidRDefault="004D0CF5" w:rsidP="004D0CF5">
      <w:pPr>
        <w:rPr>
          <w:rFonts w:ascii="Arial" w:hAnsi="Arial" w:cs="Arial"/>
          <w:sz w:val="20"/>
          <w:szCs w:val="20"/>
        </w:rPr>
      </w:pPr>
      <w:r>
        <w:rPr>
          <w:rFonts w:ascii="Arial" w:hAnsi="Arial" w:cs="Arial"/>
          <w:sz w:val="20"/>
          <w:szCs w:val="20"/>
        </w:rPr>
        <w:t xml:space="preserve">                      </w:t>
      </w:r>
      <w:r w:rsidR="00B6567B">
        <w:rPr>
          <w:rFonts w:ascii="Arial" w:hAnsi="Arial" w:cs="Arial"/>
          <w:sz w:val="20"/>
          <w:szCs w:val="20"/>
        </w:rPr>
        <w:t xml:space="preserve">For example, the </w:t>
      </w:r>
      <w:r w:rsidR="00B6567B">
        <w:rPr>
          <w:rFonts w:ascii="Arial" w:hAnsi="Arial" w:cs="Arial"/>
          <w:sz w:val="20"/>
          <w:szCs w:val="20"/>
          <w:lang w:val="en-US"/>
        </w:rPr>
        <w:t xml:space="preserve">MPS10 will give </w:t>
      </w:r>
      <w:r w:rsidR="00A61FB1">
        <w:rPr>
          <w:rFonts w:ascii="Arial" w:hAnsi="Arial" w:cs="Arial"/>
          <w:sz w:val="20"/>
          <w:szCs w:val="20"/>
          <w:lang w:val="en-US"/>
        </w:rPr>
        <w:t>0.</w:t>
      </w:r>
      <w:r w:rsidR="001F78F9">
        <w:rPr>
          <w:rFonts w:ascii="Arial" w:hAnsi="Arial" w:cs="Arial"/>
          <w:sz w:val="20"/>
          <w:szCs w:val="20"/>
          <w:lang w:val="en-US"/>
        </w:rPr>
        <w:t>7</w:t>
      </w:r>
      <w:r w:rsidR="00B6567B">
        <w:rPr>
          <w:rFonts w:ascii="Arial" w:hAnsi="Arial" w:cs="Arial"/>
          <w:sz w:val="20"/>
          <w:szCs w:val="20"/>
          <w:lang w:val="en-US"/>
        </w:rPr>
        <w:t>V resolution.</w:t>
      </w:r>
    </w:p>
    <w:p w:rsidR="00B6567B" w:rsidRDefault="00B6567B" w:rsidP="00AC099B">
      <w:pPr>
        <w:rPr>
          <w:rFonts w:ascii="Arial" w:hAnsi="Arial" w:cs="Arial"/>
          <w:sz w:val="20"/>
          <w:szCs w:val="20"/>
        </w:rPr>
      </w:pPr>
    </w:p>
    <w:p w:rsidR="00B6567B" w:rsidRDefault="00B6567B" w:rsidP="004D0CF5">
      <w:pPr>
        <w:ind w:left="993"/>
        <w:rPr>
          <w:rFonts w:ascii="Arial" w:hAnsi="Arial" w:cs="Arial"/>
          <w:sz w:val="20"/>
          <w:szCs w:val="20"/>
        </w:rPr>
      </w:pPr>
      <w:r>
        <w:rPr>
          <w:rFonts w:ascii="Arial" w:hAnsi="Arial" w:cs="Arial"/>
          <w:sz w:val="20"/>
          <w:szCs w:val="20"/>
        </w:rPr>
        <w:t xml:space="preserve">3. </w:t>
      </w:r>
      <w:r w:rsidR="00FC4DFD">
        <w:rPr>
          <w:rFonts w:ascii="Arial" w:hAnsi="Arial" w:cs="Arial"/>
          <w:sz w:val="20"/>
          <w:szCs w:val="20"/>
        </w:rPr>
        <w:t>The M1 command use</w:t>
      </w:r>
      <w:r w:rsidR="00A61FB1">
        <w:rPr>
          <w:rFonts w:ascii="Arial" w:hAnsi="Arial" w:cs="Arial"/>
          <w:sz w:val="20"/>
          <w:szCs w:val="20"/>
        </w:rPr>
        <w:t xml:space="preserve">s </w:t>
      </w:r>
      <w:r w:rsidR="00FC4DFD">
        <w:rPr>
          <w:rFonts w:ascii="Arial" w:hAnsi="Arial" w:cs="Arial"/>
          <w:sz w:val="20"/>
          <w:szCs w:val="20"/>
        </w:rPr>
        <w:t>a 1</w:t>
      </w:r>
      <w:r w:rsidR="000A5A0A">
        <w:rPr>
          <w:rFonts w:ascii="Arial" w:hAnsi="Arial" w:cs="Arial"/>
          <w:sz w:val="20"/>
          <w:szCs w:val="20"/>
        </w:rPr>
        <w:t>4</w:t>
      </w:r>
      <w:r w:rsidR="00FC4DFD">
        <w:rPr>
          <w:rFonts w:ascii="Arial" w:hAnsi="Arial" w:cs="Arial"/>
          <w:sz w:val="20"/>
          <w:szCs w:val="20"/>
        </w:rPr>
        <w:t xml:space="preserve"> bit ADC.</w:t>
      </w:r>
      <w:r>
        <w:rPr>
          <w:rFonts w:ascii="Arial" w:hAnsi="Arial" w:cs="Arial"/>
          <w:sz w:val="20"/>
          <w:szCs w:val="20"/>
        </w:rPr>
        <w:t xml:space="preserve"> To calculate the resolution:</w:t>
      </w:r>
      <w:r w:rsidR="004D0CF5">
        <w:rPr>
          <w:rFonts w:ascii="Arial" w:hAnsi="Arial" w:cs="Arial"/>
          <w:sz w:val="20"/>
          <w:szCs w:val="20"/>
        </w:rPr>
        <w:t>-</w:t>
      </w:r>
    </w:p>
    <w:p w:rsidR="00FC4DFD" w:rsidRPr="000A5A0A" w:rsidRDefault="004D0CF5" w:rsidP="004D0CF5">
      <w:pPr>
        <w:ind w:firstLine="720"/>
        <w:rPr>
          <w:rFonts w:ascii="Arial" w:hAnsi="Arial" w:cs="Arial"/>
          <w:sz w:val="20"/>
          <w:szCs w:val="20"/>
        </w:rPr>
      </w:pPr>
      <w:r>
        <w:rPr>
          <w:rFonts w:ascii="Arial" w:hAnsi="Arial" w:cs="Arial"/>
          <w:sz w:val="20"/>
          <w:szCs w:val="20"/>
        </w:rPr>
        <w:t xml:space="preserve">         </w:t>
      </w:r>
      <w:r w:rsidR="00FC4DFD">
        <w:rPr>
          <w:rFonts w:ascii="Arial" w:hAnsi="Arial" w:cs="Arial"/>
          <w:sz w:val="20"/>
          <w:szCs w:val="20"/>
        </w:rPr>
        <w:t>(</w:t>
      </w:r>
      <w:r w:rsidR="001F78F9">
        <w:rPr>
          <w:rFonts w:ascii="Arial" w:hAnsi="Arial" w:cs="Arial"/>
          <w:sz w:val="20"/>
          <w:szCs w:val="20"/>
        </w:rPr>
        <w:t>5</w:t>
      </w:r>
      <w:r w:rsidR="00FC4DFD">
        <w:rPr>
          <w:rFonts w:ascii="Arial" w:hAnsi="Arial" w:cs="Arial"/>
          <w:sz w:val="20"/>
          <w:szCs w:val="20"/>
        </w:rPr>
        <w:t xml:space="preserve"> * Maximum Current (</w:t>
      </w:r>
      <w:r w:rsidR="00FC4DFD">
        <w:rPr>
          <w:rFonts w:ascii="Arial" w:hAnsi="Arial" w:cs="Arial"/>
          <w:sz w:val="20"/>
          <w:szCs w:val="20"/>
          <w:lang w:val="en-US"/>
        </w:rPr>
        <w:t>µA</w:t>
      </w:r>
      <w:r w:rsidR="00FC4DFD">
        <w:rPr>
          <w:rFonts w:ascii="Arial" w:hAnsi="Arial" w:cs="Arial"/>
          <w:sz w:val="20"/>
          <w:szCs w:val="20"/>
        </w:rPr>
        <w:t xml:space="preserve">) / </w:t>
      </w:r>
      <w:r w:rsidR="001F78F9">
        <w:rPr>
          <w:rFonts w:ascii="Arial" w:hAnsi="Arial" w:cs="Arial"/>
          <w:sz w:val="20"/>
          <w:szCs w:val="20"/>
        </w:rPr>
        <w:t>4.536</w:t>
      </w:r>
      <w:r w:rsidR="00FC4DFD">
        <w:rPr>
          <w:rFonts w:ascii="Arial" w:hAnsi="Arial" w:cs="Arial"/>
          <w:sz w:val="20"/>
          <w:szCs w:val="20"/>
        </w:rPr>
        <w:t xml:space="preserve">) / </w:t>
      </w:r>
      <w:r w:rsidR="000A5A0A" w:rsidRPr="000A5A0A">
        <w:rPr>
          <w:rFonts w:ascii="Arial" w:hAnsi="Arial" w:cs="Arial"/>
          <w:sz w:val="20"/>
          <w:szCs w:val="20"/>
        </w:rPr>
        <w:t>16384</w:t>
      </w:r>
    </w:p>
    <w:p w:rsidR="00B6567B" w:rsidRDefault="004D0CF5" w:rsidP="004D0CF5">
      <w:pPr>
        <w:ind w:firstLine="720"/>
        <w:rPr>
          <w:rFonts w:ascii="Arial" w:hAnsi="Arial" w:cs="Arial"/>
          <w:sz w:val="20"/>
          <w:szCs w:val="20"/>
        </w:rPr>
      </w:pPr>
      <w:r>
        <w:rPr>
          <w:rFonts w:ascii="Arial" w:hAnsi="Arial" w:cs="Arial"/>
          <w:sz w:val="20"/>
          <w:szCs w:val="20"/>
        </w:rPr>
        <w:t xml:space="preserve">         </w:t>
      </w:r>
      <w:r w:rsidR="00B6567B">
        <w:rPr>
          <w:rFonts w:ascii="Arial" w:hAnsi="Arial" w:cs="Arial"/>
          <w:sz w:val="20"/>
          <w:szCs w:val="20"/>
        </w:rPr>
        <w:t xml:space="preserve">For example, the </w:t>
      </w:r>
      <w:r w:rsidR="00B6567B">
        <w:rPr>
          <w:rFonts w:ascii="Arial" w:hAnsi="Arial" w:cs="Arial"/>
          <w:sz w:val="20"/>
          <w:szCs w:val="20"/>
          <w:lang w:val="en-US"/>
        </w:rPr>
        <w:t xml:space="preserve">MPS10 will give </w:t>
      </w:r>
      <w:r w:rsidR="00A61FB1">
        <w:rPr>
          <w:rFonts w:ascii="Arial" w:hAnsi="Arial" w:cs="Arial"/>
          <w:sz w:val="20"/>
          <w:szCs w:val="20"/>
          <w:lang w:val="en-US"/>
        </w:rPr>
        <w:t>0.0</w:t>
      </w:r>
      <w:r w:rsidR="001F78F9">
        <w:rPr>
          <w:rFonts w:ascii="Arial" w:hAnsi="Arial" w:cs="Arial"/>
          <w:sz w:val="20"/>
          <w:szCs w:val="20"/>
          <w:lang w:val="en-US"/>
        </w:rPr>
        <w:t>6</w:t>
      </w:r>
      <w:r w:rsidR="00B6567B">
        <w:rPr>
          <w:rFonts w:ascii="Arial" w:hAnsi="Arial" w:cs="Arial"/>
          <w:sz w:val="20"/>
          <w:szCs w:val="20"/>
          <w:lang w:val="en-US"/>
        </w:rPr>
        <w:t>µA resolution.</w:t>
      </w:r>
    </w:p>
    <w:p w:rsidR="00AC099B" w:rsidRPr="00AC099B" w:rsidRDefault="00AC099B" w:rsidP="00AC099B"/>
    <w:p w:rsidR="00C63AB4" w:rsidRDefault="00C63AB4" w:rsidP="004D0CF5">
      <w:pPr>
        <w:widowControl w:val="0"/>
        <w:autoSpaceDE w:val="0"/>
        <w:autoSpaceDN w:val="0"/>
        <w:adjustRightInd w:val="0"/>
        <w:ind w:left="993"/>
        <w:rPr>
          <w:rFonts w:ascii="Arial" w:hAnsi="Arial" w:cs="Arial"/>
          <w:sz w:val="20"/>
          <w:szCs w:val="20"/>
          <w:lang w:val="en-US"/>
        </w:rPr>
      </w:pPr>
      <w:r>
        <w:rPr>
          <w:rFonts w:ascii="Arial" w:hAnsi="Arial" w:cs="Arial"/>
          <w:sz w:val="20"/>
          <w:szCs w:val="20"/>
          <w:lang w:val="en-US"/>
        </w:rPr>
        <w:t>4. Broadcast message – all units will respond to this command.</w:t>
      </w:r>
    </w:p>
    <w:p w:rsidR="00C63AB4" w:rsidRDefault="004D0CF5" w:rsidP="004D0CF5">
      <w:pPr>
        <w:widowControl w:val="0"/>
        <w:autoSpaceDE w:val="0"/>
        <w:autoSpaceDN w:val="0"/>
        <w:adjustRightInd w:val="0"/>
        <w:ind w:left="1276" w:hanging="556"/>
        <w:rPr>
          <w:rFonts w:ascii="Arial" w:hAnsi="Arial" w:cs="Arial"/>
          <w:sz w:val="20"/>
          <w:szCs w:val="20"/>
          <w:lang w:val="en-US"/>
        </w:rPr>
      </w:pPr>
      <w:r>
        <w:rPr>
          <w:rFonts w:ascii="Arial" w:hAnsi="Arial" w:cs="Arial"/>
          <w:sz w:val="20"/>
        </w:rPr>
        <w:t xml:space="preserve">         </w:t>
      </w:r>
      <w:r w:rsidR="00C63AB4" w:rsidRPr="00042737">
        <w:rPr>
          <w:rFonts w:ascii="Arial" w:hAnsi="Arial" w:cs="Arial"/>
          <w:sz w:val="20"/>
        </w:rPr>
        <w:t xml:space="preserve">An address of 0 is used as a global address and all units on the network will act on </w:t>
      </w:r>
      <w:r w:rsidR="00E5196A">
        <w:rPr>
          <w:rFonts w:ascii="Arial" w:hAnsi="Arial" w:cs="Arial"/>
          <w:sz w:val="20"/>
        </w:rPr>
        <w:lastRenderedPageBreak/>
        <w:t>this</w:t>
      </w:r>
      <w:r w:rsidR="00C63AB4" w:rsidRPr="00042737">
        <w:rPr>
          <w:rFonts w:ascii="Arial" w:hAnsi="Arial" w:cs="Arial"/>
          <w:sz w:val="20"/>
        </w:rPr>
        <w:t xml:space="preserve"> global command</w:t>
      </w:r>
      <w:r w:rsidR="00C63AB4" w:rsidRPr="00042737">
        <w:rPr>
          <w:rFonts w:ascii="Arial" w:hAnsi="Arial" w:cs="Arial"/>
        </w:rPr>
        <w:t>.</w:t>
      </w:r>
      <w:r w:rsidR="00C63AB4" w:rsidRPr="00C63AB4">
        <w:rPr>
          <w:rFonts w:ascii="Arial" w:hAnsi="Arial" w:cs="Arial"/>
          <w:sz w:val="20"/>
          <w:szCs w:val="20"/>
          <w:lang w:val="en-US"/>
        </w:rPr>
        <w:t xml:space="preserve"> </w:t>
      </w:r>
    </w:p>
    <w:p w:rsidR="00C63AB4" w:rsidRDefault="00C63AB4" w:rsidP="00C63AB4">
      <w:pPr>
        <w:widowControl w:val="0"/>
        <w:autoSpaceDE w:val="0"/>
        <w:autoSpaceDN w:val="0"/>
        <w:adjustRightInd w:val="0"/>
        <w:rPr>
          <w:rFonts w:ascii="Arial" w:hAnsi="Arial" w:cs="Arial"/>
          <w:sz w:val="20"/>
          <w:szCs w:val="20"/>
          <w:lang w:val="en-US"/>
        </w:rPr>
      </w:pPr>
    </w:p>
    <w:p w:rsidR="00C63AB4" w:rsidRPr="00042737" w:rsidRDefault="00C63AB4" w:rsidP="004D0CF5">
      <w:pPr>
        <w:widowControl w:val="0"/>
        <w:autoSpaceDE w:val="0"/>
        <w:autoSpaceDN w:val="0"/>
        <w:adjustRightInd w:val="0"/>
        <w:ind w:left="1276" w:hanging="283"/>
        <w:rPr>
          <w:rFonts w:ascii="Arial" w:hAnsi="Arial" w:cs="Arial"/>
          <w:sz w:val="20"/>
          <w:szCs w:val="20"/>
          <w:lang w:val="en-US"/>
        </w:rPr>
      </w:pPr>
      <w:r>
        <w:rPr>
          <w:rFonts w:ascii="Arial" w:hAnsi="Arial" w:cs="Arial"/>
          <w:sz w:val="20"/>
          <w:szCs w:val="20"/>
          <w:lang w:val="en-US"/>
        </w:rPr>
        <w:t>5. When reading the address of a unit in a multi slave arrangement, make sure that only this unit is connected to the host as all units will respond to this command.</w:t>
      </w:r>
    </w:p>
    <w:p w:rsidR="00C63AB4" w:rsidRDefault="00C63AB4">
      <w:pPr>
        <w:widowControl w:val="0"/>
        <w:autoSpaceDE w:val="0"/>
        <w:autoSpaceDN w:val="0"/>
        <w:adjustRightInd w:val="0"/>
        <w:rPr>
          <w:rFonts w:ascii="Arial" w:hAnsi="Arial" w:cs="Arial"/>
          <w:sz w:val="20"/>
          <w:szCs w:val="20"/>
          <w:lang w:val="en-US"/>
        </w:rPr>
      </w:pPr>
    </w:p>
    <w:p w:rsidR="00C63AB4" w:rsidRDefault="00C63AB4" w:rsidP="004D0CF5">
      <w:pPr>
        <w:widowControl w:val="0"/>
        <w:autoSpaceDE w:val="0"/>
        <w:autoSpaceDN w:val="0"/>
        <w:adjustRightInd w:val="0"/>
        <w:ind w:firstLine="993"/>
        <w:rPr>
          <w:rFonts w:ascii="Arial" w:hAnsi="Arial" w:cs="Arial"/>
          <w:sz w:val="20"/>
          <w:szCs w:val="20"/>
          <w:lang w:val="en-US"/>
        </w:rPr>
      </w:pPr>
      <w:r>
        <w:rPr>
          <w:rFonts w:ascii="Arial" w:hAnsi="Arial" w:cs="Arial"/>
          <w:sz w:val="20"/>
          <w:szCs w:val="20"/>
          <w:lang w:val="en-US"/>
        </w:rPr>
        <w:t>6.</w:t>
      </w:r>
      <w:r w:rsidRPr="00C63AB4">
        <w:rPr>
          <w:rFonts w:ascii="Arial" w:hAnsi="Arial" w:cs="Arial"/>
          <w:sz w:val="20"/>
          <w:szCs w:val="20"/>
          <w:lang w:val="en-US"/>
        </w:rPr>
        <w:t xml:space="preserve"> </w:t>
      </w:r>
      <w:r>
        <w:rPr>
          <w:rFonts w:ascii="Arial" w:hAnsi="Arial" w:cs="Arial"/>
          <w:sz w:val="20"/>
          <w:szCs w:val="20"/>
          <w:lang w:val="en-US"/>
        </w:rPr>
        <w:t xml:space="preserve">The address of the unit can be set to most </w:t>
      </w:r>
      <w:proofErr w:type="spellStart"/>
      <w:r>
        <w:rPr>
          <w:rFonts w:ascii="Arial" w:hAnsi="Arial" w:cs="Arial"/>
          <w:sz w:val="20"/>
          <w:szCs w:val="20"/>
          <w:lang w:val="en-US"/>
        </w:rPr>
        <w:t>ascii</w:t>
      </w:r>
      <w:proofErr w:type="spellEnd"/>
      <w:r>
        <w:rPr>
          <w:rFonts w:ascii="Arial" w:hAnsi="Arial" w:cs="Arial"/>
          <w:sz w:val="20"/>
          <w:szCs w:val="20"/>
          <w:lang w:val="en-US"/>
        </w:rPr>
        <w:t xml:space="preserve"> character from 0x01 to 0x255.</w:t>
      </w:r>
    </w:p>
    <w:p w:rsidR="00C63AB4" w:rsidRDefault="00C63AB4"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Do not use “9” (0x39) (address of host), STX (0x02), LF (0x0A) or 0x00 (broadcast address).</w:t>
      </w:r>
      <w:r w:rsidR="00824B14">
        <w:rPr>
          <w:rFonts w:ascii="Arial" w:hAnsi="Arial" w:cs="Arial"/>
          <w:sz w:val="20"/>
          <w:szCs w:val="20"/>
          <w:lang w:val="en-US"/>
        </w:rPr>
        <w:t xml:space="preserve"> </w:t>
      </w:r>
      <w:r>
        <w:rPr>
          <w:rFonts w:ascii="Arial" w:hAnsi="Arial" w:cs="Arial"/>
          <w:sz w:val="20"/>
          <w:szCs w:val="20"/>
          <w:lang w:val="en-US"/>
        </w:rPr>
        <w:t>The default address of the unit is set to “1” (0x31).</w:t>
      </w:r>
    </w:p>
    <w:p w:rsidR="004D0CF5" w:rsidRDefault="004D0CF5">
      <w:pPr>
        <w:widowControl w:val="0"/>
        <w:autoSpaceDE w:val="0"/>
        <w:autoSpaceDN w:val="0"/>
        <w:adjustRightInd w:val="0"/>
        <w:rPr>
          <w:rFonts w:ascii="Arial" w:hAnsi="Arial" w:cs="Arial"/>
          <w:sz w:val="20"/>
          <w:szCs w:val="20"/>
          <w:lang w:val="en-US"/>
        </w:rPr>
      </w:pPr>
    </w:p>
    <w:p w:rsidR="004D0CF5" w:rsidRDefault="004D0CF5">
      <w:pPr>
        <w:widowControl w:val="0"/>
        <w:autoSpaceDE w:val="0"/>
        <w:autoSpaceDN w:val="0"/>
        <w:adjustRightInd w:val="0"/>
        <w:rPr>
          <w:rFonts w:ascii="Arial" w:hAnsi="Arial" w:cs="Arial"/>
          <w:sz w:val="20"/>
          <w:szCs w:val="20"/>
          <w:lang w:val="en-US"/>
        </w:rPr>
      </w:pPr>
    </w:p>
    <w:p w:rsidR="00AD4E1F" w:rsidRDefault="00AD4E1F">
      <w:pPr>
        <w:widowControl w:val="0"/>
        <w:autoSpaceDE w:val="0"/>
        <w:autoSpaceDN w:val="0"/>
        <w:adjustRightInd w:val="0"/>
        <w:rPr>
          <w:rFonts w:ascii="Arial" w:hAnsi="Arial" w:cs="Arial"/>
          <w:sz w:val="20"/>
          <w:szCs w:val="20"/>
          <w:lang w:val="en-US"/>
        </w:rPr>
      </w:pPr>
    </w:p>
    <w:p w:rsidR="004D0CF5" w:rsidRDefault="004D0CF5">
      <w:pPr>
        <w:widowControl w:val="0"/>
        <w:autoSpaceDE w:val="0"/>
        <w:autoSpaceDN w:val="0"/>
        <w:adjustRightInd w:val="0"/>
        <w:rPr>
          <w:rFonts w:ascii="Arial" w:hAnsi="Arial" w:cs="Arial"/>
          <w:sz w:val="20"/>
          <w:szCs w:val="20"/>
          <w:lang w:val="en-US"/>
        </w:rPr>
      </w:pPr>
    </w:p>
    <w:p w:rsidR="003B4E47" w:rsidRPr="00707140" w:rsidRDefault="00707140" w:rsidP="00824B14">
      <w:pPr>
        <w:widowControl w:val="0"/>
        <w:autoSpaceDE w:val="0"/>
        <w:autoSpaceDN w:val="0"/>
        <w:adjustRightInd w:val="0"/>
        <w:ind w:left="1276"/>
        <w:rPr>
          <w:rFonts w:ascii="Arial" w:hAnsi="Arial" w:cs="Arial"/>
          <w:b/>
          <w:sz w:val="20"/>
          <w:szCs w:val="20"/>
          <w:lang w:val="en-US"/>
        </w:rPr>
      </w:pPr>
      <w:r w:rsidRPr="00707140">
        <w:rPr>
          <w:rFonts w:ascii="Arial" w:hAnsi="Arial" w:cs="Arial"/>
          <w:b/>
          <w:sz w:val="20"/>
          <w:szCs w:val="20"/>
          <w:lang w:val="en-US"/>
        </w:rPr>
        <w:t>Example to s</w:t>
      </w:r>
      <w:r w:rsidR="003B4E47" w:rsidRPr="00707140">
        <w:rPr>
          <w:rFonts w:ascii="Arial" w:hAnsi="Arial" w:cs="Arial"/>
          <w:b/>
          <w:sz w:val="20"/>
          <w:szCs w:val="20"/>
          <w:lang w:val="en-US"/>
        </w:rPr>
        <w:t xml:space="preserve">et </w:t>
      </w:r>
      <w:r w:rsidRPr="00707140">
        <w:rPr>
          <w:rFonts w:ascii="Arial" w:hAnsi="Arial" w:cs="Arial"/>
          <w:b/>
          <w:sz w:val="20"/>
          <w:szCs w:val="20"/>
          <w:lang w:val="en-US"/>
        </w:rPr>
        <w:t xml:space="preserve">the voltage demand of </w:t>
      </w:r>
      <w:r w:rsidR="003B4E47" w:rsidRPr="00707140">
        <w:rPr>
          <w:rFonts w:ascii="Arial" w:hAnsi="Arial" w:cs="Arial"/>
          <w:b/>
          <w:sz w:val="20"/>
          <w:szCs w:val="20"/>
          <w:lang w:val="en-US"/>
        </w:rPr>
        <w:t>a MPS3 to 3kV</w:t>
      </w:r>
    </w:p>
    <w:p w:rsidR="003B4E47" w:rsidRDefault="003B4E47" w:rsidP="00824B14">
      <w:pPr>
        <w:widowControl w:val="0"/>
        <w:autoSpaceDE w:val="0"/>
        <w:autoSpaceDN w:val="0"/>
        <w:adjustRightInd w:val="0"/>
        <w:ind w:left="1276"/>
        <w:rPr>
          <w:rFonts w:ascii="Arial" w:hAnsi="Arial" w:cs="Arial"/>
          <w:sz w:val="20"/>
          <w:szCs w:val="20"/>
          <w:lang w:val="en-US"/>
        </w:rPr>
      </w:pPr>
    </w:p>
    <w:p w:rsidR="003B4E47" w:rsidRDefault="003B4E47"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&lt;STX&gt;14V1=3000</w:t>
      </w:r>
      <w:r w:rsidR="00707140">
        <w:rPr>
          <w:rFonts w:ascii="Arial" w:hAnsi="Arial" w:cs="Arial"/>
          <w:sz w:val="20"/>
          <w:szCs w:val="20"/>
          <w:lang w:val="en-US"/>
        </w:rPr>
        <w:t>.0v</w:t>
      </w:r>
      <w:r>
        <w:rPr>
          <w:rFonts w:ascii="Arial" w:hAnsi="Arial" w:cs="Arial"/>
          <w:sz w:val="20"/>
          <w:szCs w:val="20"/>
          <w:lang w:val="en-US"/>
        </w:rPr>
        <w:t>&lt;LF&gt;</w:t>
      </w:r>
    </w:p>
    <w:p w:rsidR="003B4E47" w:rsidRDefault="003B4E47" w:rsidP="00824B14">
      <w:pPr>
        <w:widowControl w:val="0"/>
        <w:autoSpaceDE w:val="0"/>
        <w:autoSpaceDN w:val="0"/>
        <w:adjustRightInd w:val="0"/>
        <w:ind w:left="1276"/>
        <w:rPr>
          <w:rFonts w:ascii="Arial" w:hAnsi="Arial" w:cs="Arial"/>
          <w:sz w:val="20"/>
          <w:szCs w:val="20"/>
          <w:lang w:val="en-US"/>
        </w:rPr>
      </w:pPr>
    </w:p>
    <w:p w:rsidR="003B4E47" w:rsidRDefault="003B4E47"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 xml:space="preserve">Where </w:t>
      </w:r>
      <w:r w:rsidR="00707140">
        <w:rPr>
          <w:rFonts w:ascii="Arial" w:hAnsi="Arial" w:cs="Arial"/>
          <w:sz w:val="20"/>
          <w:szCs w:val="20"/>
          <w:lang w:val="en-US"/>
        </w:rPr>
        <w:t>“</w:t>
      </w:r>
      <w:r>
        <w:rPr>
          <w:rFonts w:ascii="Arial" w:hAnsi="Arial" w:cs="Arial"/>
          <w:sz w:val="20"/>
          <w:szCs w:val="20"/>
          <w:lang w:val="en-US"/>
        </w:rPr>
        <w:t>1</w:t>
      </w:r>
      <w:r w:rsidR="00707140">
        <w:rPr>
          <w:rFonts w:ascii="Arial" w:hAnsi="Arial" w:cs="Arial"/>
          <w:sz w:val="20"/>
          <w:szCs w:val="20"/>
          <w:lang w:val="en-US"/>
        </w:rPr>
        <w:t>”</w:t>
      </w:r>
      <w:r>
        <w:rPr>
          <w:rFonts w:ascii="Arial" w:hAnsi="Arial" w:cs="Arial"/>
          <w:sz w:val="20"/>
          <w:szCs w:val="20"/>
          <w:lang w:val="en-US"/>
        </w:rPr>
        <w:t xml:space="preserve"> is the </w:t>
      </w:r>
      <w:r w:rsidR="00CF2DE0">
        <w:rPr>
          <w:rFonts w:ascii="Arial" w:hAnsi="Arial" w:cs="Arial"/>
          <w:sz w:val="20"/>
          <w:szCs w:val="20"/>
          <w:lang w:val="en-US"/>
        </w:rPr>
        <w:t xml:space="preserve">default </w:t>
      </w:r>
      <w:r>
        <w:rPr>
          <w:rFonts w:ascii="Arial" w:hAnsi="Arial" w:cs="Arial"/>
          <w:sz w:val="20"/>
          <w:szCs w:val="20"/>
          <w:lang w:val="en-US"/>
        </w:rPr>
        <w:t>address</w:t>
      </w:r>
      <w:r w:rsidR="00AD31B4">
        <w:rPr>
          <w:rFonts w:ascii="Arial" w:hAnsi="Arial" w:cs="Arial"/>
          <w:sz w:val="20"/>
          <w:szCs w:val="20"/>
          <w:lang w:val="en-US"/>
        </w:rPr>
        <w:t xml:space="preserve"> of the unit</w:t>
      </w:r>
      <w:r>
        <w:rPr>
          <w:rFonts w:ascii="Arial" w:hAnsi="Arial" w:cs="Arial"/>
          <w:sz w:val="20"/>
          <w:szCs w:val="20"/>
          <w:lang w:val="en-US"/>
        </w:rPr>
        <w:t xml:space="preserve">, </w:t>
      </w:r>
      <w:r w:rsidR="00707140">
        <w:rPr>
          <w:rFonts w:ascii="Arial" w:hAnsi="Arial" w:cs="Arial"/>
          <w:sz w:val="20"/>
          <w:szCs w:val="20"/>
          <w:lang w:val="en-US"/>
        </w:rPr>
        <w:t>“</w:t>
      </w:r>
      <w:r>
        <w:rPr>
          <w:rFonts w:ascii="Arial" w:hAnsi="Arial" w:cs="Arial"/>
          <w:sz w:val="20"/>
          <w:szCs w:val="20"/>
          <w:lang w:val="en-US"/>
        </w:rPr>
        <w:t>4</w:t>
      </w:r>
      <w:r w:rsidR="00707140">
        <w:rPr>
          <w:rFonts w:ascii="Arial" w:hAnsi="Arial" w:cs="Arial"/>
          <w:sz w:val="20"/>
          <w:szCs w:val="20"/>
          <w:lang w:val="en-US"/>
        </w:rPr>
        <w:t>”</w:t>
      </w:r>
      <w:r>
        <w:rPr>
          <w:rFonts w:ascii="Arial" w:hAnsi="Arial" w:cs="Arial"/>
          <w:sz w:val="20"/>
          <w:szCs w:val="20"/>
          <w:lang w:val="en-US"/>
        </w:rPr>
        <w:t xml:space="preserve"> is the MPS3 device type, </w:t>
      </w:r>
      <w:r w:rsidR="00707140">
        <w:rPr>
          <w:rFonts w:ascii="Arial" w:hAnsi="Arial" w:cs="Arial"/>
          <w:sz w:val="20"/>
          <w:szCs w:val="20"/>
          <w:lang w:val="en-US"/>
        </w:rPr>
        <w:t>“</w:t>
      </w:r>
      <w:r>
        <w:rPr>
          <w:rFonts w:ascii="Arial" w:hAnsi="Arial" w:cs="Arial"/>
          <w:sz w:val="20"/>
          <w:szCs w:val="20"/>
          <w:lang w:val="en-US"/>
        </w:rPr>
        <w:t>V1=3000</w:t>
      </w:r>
      <w:r w:rsidR="00707140">
        <w:rPr>
          <w:rFonts w:ascii="Arial" w:hAnsi="Arial" w:cs="Arial"/>
          <w:sz w:val="20"/>
          <w:szCs w:val="20"/>
          <w:lang w:val="en-US"/>
        </w:rPr>
        <w:t>.0”</w:t>
      </w:r>
      <w:r>
        <w:rPr>
          <w:rFonts w:ascii="Arial" w:hAnsi="Arial" w:cs="Arial"/>
          <w:sz w:val="20"/>
          <w:szCs w:val="20"/>
          <w:lang w:val="en-US"/>
        </w:rPr>
        <w:t xml:space="preserve"> is the command to set 3kV and </w:t>
      </w:r>
      <w:r w:rsidR="00707140">
        <w:rPr>
          <w:rFonts w:ascii="Arial" w:hAnsi="Arial" w:cs="Arial"/>
          <w:sz w:val="20"/>
          <w:szCs w:val="20"/>
          <w:lang w:val="en-US"/>
        </w:rPr>
        <w:t>“v”</w:t>
      </w:r>
      <w:r>
        <w:rPr>
          <w:rFonts w:ascii="Arial" w:hAnsi="Arial" w:cs="Arial"/>
          <w:sz w:val="20"/>
          <w:szCs w:val="20"/>
          <w:lang w:val="en-US"/>
        </w:rPr>
        <w:t xml:space="preserve"> (0x</w:t>
      </w:r>
      <w:r w:rsidR="00707140">
        <w:rPr>
          <w:rFonts w:ascii="Arial" w:hAnsi="Arial" w:cs="Arial"/>
          <w:sz w:val="20"/>
          <w:szCs w:val="20"/>
          <w:lang w:val="en-US"/>
        </w:rPr>
        <w:t>76</w:t>
      </w:r>
      <w:r>
        <w:rPr>
          <w:rFonts w:ascii="Arial" w:hAnsi="Arial" w:cs="Arial"/>
          <w:sz w:val="20"/>
          <w:szCs w:val="20"/>
          <w:lang w:val="en-US"/>
        </w:rPr>
        <w:t>) is the checksum</w:t>
      </w:r>
    </w:p>
    <w:p w:rsidR="003B4E47" w:rsidRDefault="003B4E47" w:rsidP="00824B14">
      <w:pPr>
        <w:widowControl w:val="0"/>
        <w:autoSpaceDE w:val="0"/>
        <w:autoSpaceDN w:val="0"/>
        <w:adjustRightInd w:val="0"/>
        <w:ind w:left="1276"/>
        <w:rPr>
          <w:rFonts w:ascii="Arial" w:hAnsi="Arial" w:cs="Arial"/>
          <w:sz w:val="20"/>
          <w:szCs w:val="20"/>
          <w:lang w:val="en-US"/>
        </w:rPr>
      </w:pPr>
    </w:p>
    <w:p w:rsidR="003B4E47" w:rsidRDefault="003B4E47" w:rsidP="00824B14">
      <w:pPr>
        <w:widowControl w:val="0"/>
        <w:autoSpaceDE w:val="0"/>
        <w:autoSpaceDN w:val="0"/>
        <w:adjustRightInd w:val="0"/>
        <w:ind w:left="1276"/>
        <w:rPr>
          <w:rFonts w:ascii="Arial" w:hAnsi="Arial" w:cs="Arial"/>
          <w:sz w:val="20"/>
          <w:szCs w:val="20"/>
          <w:lang w:val="en-US"/>
        </w:rPr>
      </w:pPr>
    </w:p>
    <w:p w:rsidR="003B4E47" w:rsidRDefault="003B4E47"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Response</w:t>
      </w:r>
      <w:r w:rsidR="00707140">
        <w:rPr>
          <w:rFonts w:ascii="Arial" w:hAnsi="Arial" w:cs="Arial"/>
          <w:sz w:val="20"/>
          <w:szCs w:val="20"/>
          <w:lang w:val="en-US"/>
        </w:rPr>
        <w:t>:</w:t>
      </w:r>
    </w:p>
    <w:p w:rsidR="00707140" w:rsidRDefault="00707140" w:rsidP="00824B14">
      <w:pPr>
        <w:widowControl w:val="0"/>
        <w:autoSpaceDE w:val="0"/>
        <w:autoSpaceDN w:val="0"/>
        <w:adjustRightInd w:val="0"/>
        <w:ind w:left="1276"/>
        <w:rPr>
          <w:rFonts w:ascii="Arial" w:hAnsi="Arial" w:cs="Arial"/>
          <w:sz w:val="20"/>
          <w:szCs w:val="20"/>
          <w:lang w:val="en-US"/>
        </w:rPr>
      </w:pPr>
    </w:p>
    <w:p w:rsidR="003B4E47" w:rsidRDefault="003B4E47"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&lt;STX&gt;90W&lt;LF&gt;</w:t>
      </w:r>
    </w:p>
    <w:p w:rsidR="00707140" w:rsidRDefault="00707140" w:rsidP="00824B14">
      <w:pPr>
        <w:widowControl w:val="0"/>
        <w:autoSpaceDE w:val="0"/>
        <w:autoSpaceDN w:val="0"/>
        <w:adjustRightInd w:val="0"/>
        <w:ind w:left="1276"/>
        <w:rPr>
          <w:rFonts w:ascii="Arial" w:hAnsi="Arial" w:cs="Arial"/>
          <w:sz w:val="20"/>
          <w:szCs w:val="20"/>
          <w:lang w:val="en-US"/>
        </w:rPr>
      </w:pPr>
    </w:p>
    <w:p w:rsidR="003B4E47" w:rsidRDefault="003B4E47"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 xml:space="preserve">Where </w:t>
      </w:r>
      <w:r w:rsidR="00707140">
        <w:rPr>
          <w:rFonts w:ascii="Arial" w:hAnsi="Arial" w:cs="Arial"/>
          <w:sz w:val="20"/>
          <w:szCs w:val="20"/>
          <w:lang w:val="en-US"/>
        </w:rPr>
        <w:t>“</w:t>
      </w:r>
      <w:r>
        <w:rPr>
          <w:rFonts w:ascii="Arial" w:hAnsi="Arial" w:cs="Arial"/>
          <w:sz w:val="20"/>
          <w:szCs w:val="20"/>
          <w:lang w:val="en-US"/>
        </w:rPr>
        <w:t>9</w:t>
      </w:r>
      <w:r w:rsidR="00707140">
        <w:rPr>
          <w:rFonts w:ascii="Arial" w:hAnsi="Arial" w:cs="Arial"/>
          <w:sz w:val="20"/>
          <w:szCs w:val="20"/>
          <w:lang w:val="en-US"/>
        </w:rPr>
        <w:t>”</w:t>
      </w:r>
      <w:r>
        <w:rPr>
          <w:rFonts w:ascii="Arial" w:hAnsi="Arial" w:cs="Arial"/>
          <w:sz w:val="20"/>
          <w:szCs w:val="20"/>
          <w:lang w:val="en-US"/>
        </w:rPr>
        <w:t xml:space="preserve"> is the address of the host, </w:t>
      </w:r>
      <w:r w:rsidR="00707140">
        <w:rPr>
          <w:rFonts w:ascii="Arial" w:hAnsi="Arial" w:cs="Arial"/>
          <w:sz w:val="20"/>
          <w:szCs w:val="20"/>
          <w:lang w:val="en-US"/>
        </w:rPr>
        <w:t>“</w:t>
      </w:r>
      <w:r>
        <w:rPr>
          <w:rFonts w:ascii="Arial" w:hAnsi="Arial" w:cs="Arial"/>
          <w:sz w:val="20"/>
          <w:szCs w:val="20"/>
          <w:lang w:val="en-US"/>
        </w:rPr>
        <w:t>0</w:t>
      </w:r>
      <w:r w:rsidR="00707140">
        <w:rPr>
          <w:rFonts w:ascii="Arial" w:hAnsi="Arial" w:cs="Arial"/>
          <w:sz w:val="20"/>
          <w:szCs w:val="20"/>
          <w:lang w:val="en-US"/>
        </w:rPr>
        <w:t>”</w:t>
      </w:r>
      <w:r>
        <w:rPr>
          <w:rFonts w:ascii="Arial" w:hAnsi="Arial" w:cs="Arial"/>
          <w:sz w:val="20"/>
          <w:szCs w:val="20"/>
          <w:lang w:val="en-US"/>
        </w:rPr>
        <w:t xml:space="preserve"> is the device type of the host and </w:t>
      </w:r>
      <w:r w:rsidR="00707140">
        <w:rPr>
          <w:rFonts w:ascii="Arial" w:hAnsi="Arial" w:cs="Arial"/>
          <w:sz w:val="20"/>
          <w:szCs w:val="20"/>
          <w:lang w:val="en-US"/>
        </w:rPr>
        <w:t>“</w:t>
      </w:r>
      <w:r>
        <w:rPr>
          <w:rFonts w:ascii="Arial" w:hAnsi="Arial" w:cs="Arial"/>
          <w:sz w:val="20"/>
          <w:szCs w:val="20"/>
          <w:lang w:val="en-US"/>
        </w:rPr>
        <w:t>W</w:t>
      </w:r>
      <w:r w:rsidR="00707140">
        <w:rPr>
          <w:rFonts w:ascii="Arial" w:hAnsi="Arial" w:cs="Arial"/>
          <w:sz w:val="20"/>
          <w:szCs w:val="20"/>
          <w:lang w:val="en-US"/>
        </w:rPr>
        <w:t>”</w:t>
      </w:r>
      <w:r>
        <w:rPr>
          <w:rFonts w:ascii="Arial" w:hAnsi="Arial" w:cs="Arial"/>
          <w:sz w:val="20"/>
          <w:szCs w:val="20"/>
          <w:lang w:val="en-US"/>
        </w:rPr>
        <w:t xml:space="preserve"> (0x57) is the checksum.</w:t>
      </w:r>
    </w:p>
    <w:p w:rsidR="003B4E47" w:rsidRDefault="003B4E47" w:rsidP="00824B14">
      <w:pPr>
        <w:widowControl w:val="0"/>
        <w:autoSpaceDE w:val="0"/>
        <w:autoSpaceDN w:val="0"/>
        <w:adjustRightInd w:val="0"/>
        <w:ind w:left="1276"/>
        <w:rPr>
          <w:rFonts w:ascii="Arial" w:hAnsi="Arial" w:cs="Arial"/>
          <w:sz w:val="20"/>
          <w:szCs w:val="20"/>
          <w:lang w:val="en-US"/>
        </w:rPr>
      </w:pPr>
    </w:p>
    <w:p w:rsidR="003B4E47" w:rsidRDefault="003B4E47" w:rsidP="00824B14">
      <w:pPr>
        <w:widowControl w:val="0"/>
        <w:autoSpaceDE w:val="0"/>
        <w:autoSpaceDN w:val="0"/>
        <w:adjustRightInd w:val="0"/>
        <w:ind w:left="1276"/>
        <w:rPr>
          <w:rFonts w:ascii="Arial" w:hAnsi="Arial" w:cs="Arial"/>
          <w:sz w:val="20"/>
          <w:szCs w:val="20"/>
          <w:lang w:val="en-US"/>
        </w:rPr>
      </w:pPr>
    </w:p>
    <w:p w:rsidR="00707140" w:rsidRDefault="00707140" w:rsidP="00824B14">
      <w:pPr>
        <w:widowControl w:val="0"/>
        <w:autoSpaceDE w:val="0"/>
        <w:autoSpaceDN w:val="0"/>
        <w:adjustRightInd w:val="0"/>
        <w:ind w:left="1276"/>
        <w:rPr>
          <w:rFonts w:ascii="Arial" w:hAnsi="Arial" w:cs="Arial"/>
          <w:sz w:val="20"/>
          <w:szCs w:val="20"/>
          <w:lang w:val="en-US"/>
        </w:rPr>
      </w:pPr>
    </w:p>
    <w:p w:rsidR="00707140" w:rsidRPr="00707140" w:rsidRDefault="00707140" w:rsidP="00824B14">
      <w:pPr>
        <w:widowControl w:val="0"/>
        <w:autoSpaceDE w:val="0"/>
        <w:autoSpaceDN w:val="0"/>
        <w:adjustRightInd w:val="0"/>
        <w:ind w:left="1276"/>
        <w:rPr>
          <w:rFonts w:ascii="Arial" w:hAnsi="Arial" w:cs="Arial"/>
          <w:b/>
          <w:sz w:val="20"/>
          <w:szCs w:val="20"/>
          <w:lang w:val="en-US"/>
        </w:rPr>
      </w:pPr>
      <w:r w:rsidRPr="00707140">
        <w:rPr>
          <w:rFonts w:ascii="Arial" w:hAnsi="Arial" w:cs="Arial"/>
          <w:b/>
          <w:sz w:val="20"/>
          <w:szCs w:val="20"/>
          <w:lang w:val="en-US"/>
        </w:rPr>
        <w:t>Example to read the voltage demand of an MPS0.6</w:t>
      </w:r>
    </w:p>
    <w:p w:rsidR="00707140" w:rsidRDefault="00707140" w:rsidP="00824B14">
      <w:pPr>
        <w:widowControl w:val="0"/>
        <w:autoSpaceDE w:val="0"/>
        <w:autoSpaceDN w:val="0"/>
        <w:adjustRightInd w:val="0"/>
        <w:ind w:left="1276"/>
        <w:rPr>
          <w:rFonts w:ascii="Arial" w:hAnsi="Arial" w:cs="Arial"/>
          <w:sz w:val="20"/>
          <w:szCs w:val="20"/>
          <w:lang w:val="en-US"/>
        </w:rPr>
      </w:pPr>
    </w:p>
    <w:p w:rsidR="00707140" w:rsidRDefault="00707140"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&lt;STX&gt;11V1?X&lt;LF&gt;</w:t>
      </w:r>
    </w:p>
    <w:p w:rsidR="00707140" w:rsidRDefault="00707140" w:rsidP="00824B14">
      <w:pPr>
        <w:widowControl w:val="0"/>
        <w:autoSpaceDE w:val="0"/>
        <w:autoSpaceDN w:val="0"/>
        <w:adjustRightInd w:val="0"/>
        <w:ind w:left="1276"/>
        <w:rPr>
          <w:rFonts w:ascii="Arial" w:hAnsi="Arial" w:cs="Arial"/>
          <w:sz w:val="20"/>
          <w:szCs w:val="20"/>
          <w:lang w:val="en-US"/>
        </w:rPr>
      </w:pPr>
    </w:p>
    <w:p w:rsidR="00707140" w:rsidRDefault="00707140"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 xml:space="preserve">Where “1” is the </w:t>
      </w:r>
      <w:r w:rsidR="00CF2DE0">
        <w:rPr>
          <w:rFonts w:ascii="Arial" w:hAnsi="Arial" w:cs="Arial"/>
          <w:sz w:val="20"/>
          <w:szCs w:val="20"/>
          <w:lang w:val="en-US"/>
        </w:rPr>
        <w:t xml:space="preserve">default </w:t>
      </w:r>
      <w:r>
        <w:rPr>
          <w:rFonts w:ascii="Arial" w:hAnsi="Arial" w:cs="Arial"/>
          <w:sz w:val="20"/>
          <w:szCs w:val="20"/>
          <w:lang w:val="en-US"/>
        </w:rPr>
        <w:t>address</w:t>
      </w:r>
      <w:r w:rsidR="00AD31B4">
        <w:rPr>
          <w:rFonts w:ascii="Arial" w:hAnsi="Arial" w:cs="Arial"/>
          <w:sz w:val="20"/>
          <w:szCs w:val="20"/>
          <w:lang w:val="en-US"/>
        </w:rPr>
        <w:t xml:space="preserve"> of the unit</w:t>
      </w:r>
      <w:r>
        <w:rPr>
          <w:rFonts w:ascii="Arial" w:hAnsi="Arial" w:cs="Arial"/>
          <w:sz w:val="20"/>
          <w:szCs w:val="20"/>
          <w:lang w:val="en-US"/>
        </w:rPr>
        <w:t>, “1” is the MPS0.6 device type, “V1?” is the command and “X” (0x58) is the checksum</w:t>
      </w:r>
    </w:p>
    <w:p w:rsidR="00707140" w:rsidRDefault="00707140" w:rsidP="00824B14">
      <w:pPr>
        <w:widowControl w:val="0"/>
        <w:autoSpaceDE w:val="0"/>
        <w:autoSpaceDN w:val="0"/>
        <w:adjustRightInd w:val="0"/>
        <w:ind w:left="1276"/>
        <w:rPr>
          <w:rFonts w:ascii="Arial" w:hAnsi="Arial" w:cs="Arial"/>
          <w:sz w:val="20"/>
          <w:szCs w:val="20"/>
          <w:lang w:val="en-US"/>
        </w:rPr>
      </w:pPr>
    </w:p>
    <w:p w:rsidR="00707140" w:rsidRDefault="00707140" w:rsidP="00824B14">
      <w:pPr>
        <w:widowControl w:val="0"/>
        <w:autoSpaceDE w:val="0"/>
        <w:autoSpaceDN w:val="0"/>
        <w:adjustRightInd w:val="0"/>
        <w:ind w:left="1276"/>
        <w:rPr>
          <w:rFonts w:ascii="Arial" w:hAnsi="Arial" w:cs="Arial"/>
          <w:sz w:val="20"/>
          <w:szCs w:val="20"/>
          <w:lang w:val="en-US"/>
        </w:rPr>
      </w:pPr>
    </w:p>
    <w:p w:rsidR="00707140" w:rsidRDefault="00707140"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Response:</w:t>
      </w:r>
    </w:p>
    <w:p w:rsidR="00707140" w:rsidRDefault="00707140" w:rsidP="00824B14">
      <w:pPr>
        <w:widowControl w:val="0"/>
        <w:autoSpaceDE w:val="0"/>
        <w:autoSpaceDN w:val="0"/>
        <w:adjustRightInd w:val="0"/>
        <w:ind w:left="1276"/>
        <w:rPr>
          <w:rFonts w:ascii="Arial" w:hAnsi="Arial" w:cs="Arial"/>
          <w:sz w:val="20"/>
          <w:szCs w:val="20"/>
          <w:lang w:val="en-US"/>
        </w:rPr>
      </w:pPr>
    </w:p>
    <w:p w:rsidR="00707140" w:rsidRDefault="00707140"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&lt;STX&gt;90600.0c&lt;LF&gt;</w:t>
      </w:r>
    </w:p>
    <w:p w:rsidR="00707140" w:rsidRDefault="00707140" w:rsidP="00824B14">
      <w:pPr>
        <w:widowControl w:val="0"/>
        <w:autoSpaceDE w:val="0"/>
        <w:autoSpaceDN w:val="0"/>
        <w:adjustRightInd w:val="0"/>
        <w:ind w:left="1276"/>
        <w:rPr>
          <w:rFonts w:ascii="Arial" w:hAnsi="Arial" w:cs="Arial"/>
          <w:sz w:val="20"/>
          <w:szCs w:val="20"/>
          <w:lang w:val="en-US"/>
        </w:rPr>
      </w:pPr>
    </w:p>
    <w:p w:rsidR="00707140" w:rsidRDefault="00707140" w:rsidP="00824B14">
      <w:pPr>
        <w:widowControl w:val="0"/>
        <w:autoSpaceDE w:val="0"/>
        <w:autoSpaceDN w:val="0"/>
        <w:adjustRightInd w:val="0"/>
        <w:ind w:left="1276"/>
        <w:rPr>
          <w:rFonts w:ascii="Arial" w:hAnsi="Arial" w:cs="Arial"/>
          <w:sz w:val="20"/>
          <w:szCs w:val="20"/>
          <w:lang w:val="en-US"/>
        </w:rPr>
      </w:pPr>
      <w:r>
        <w:rPr>
          <w:rFonts w:ascii="Arial" w:hAnsi="Arial" w:cs="Arial"/>
          <w:sz w:val="20"/>
          <w:szCs w:val="20"/>
          <w:lang w:val="en-US"/>
        </w:rPr>
        <w:t>Where “9” is the address of the host, “0” is the device type of the host</w:t>
      </w:r>
      <w:r w:rsidR="008715D6">
        <w:rPr>
          <w:rFonts w:ascii="Arial" w:hAnsi="Arial" w:cs="Arial"/>
          <w:sz w:val="20"/>
          <w:szCs w:val="20"/>
          <w:lang w:val="en-US"/>
        </w:rPr>
        <w:t>, “600.0” is the demand voltage</w:t>
      </w:r>
      <w:r>
        <w:rPr>
          <w:rFonts w:ascii="Arial" w:hAnsi="Arial" w:cs="Arial"/>
          <w:sz w:val="20"/>
          <w:szCs w:val="20"/>
          <w:lang w:val="en-US"/>
        </w:rPr>
        <w:t xml:space="preserve"> and “c” (0x63) is the checksum.</w:t>
      </w:r>
    </w:p>
    <w:p w:rsidR="00707140" w:rsidRDefault="00707140" w:rsidP="00824B14">
      <w:pPr>
        <w:widowControl w:val="0"/>
        <w:autoSpaceDE w:val="0"/>
        <w:autoSpaceDN w:val="0"/>
        <w:adjustRightInd w:val="0"/>
        <w:ind w:left="1276"/>
        <w:rPr>
          <w:rFonts w:ascii="Arial" w:hAnsi="Arial" w:cs="Arial"/>
          <w:sz w:val="20"/>
          <w:szCs w:val="20"/>
          <w:lang w:val="en-US"/>
        </w:rPr>
      </w:pPr>
    </w:p>
    <w:p w:rsidR="004D0CF5" w:rsidRDefault="004D0CF5" w:rsidP="00824B14">
      <w:pPr>
        <w:widowControl w:val="0"/>
        <w:autoSpaceDE w:val="0"/>
        <w:autoSpaceDN w:val="0"/>
        <w:adjustRightInd w:val="0"/>
        <w:ind w:left="1276"/>
        <w:rPr>
          <w:rFonts w:ascii="Arial" w:hAnsi="Arial" w:cs="Arial"/>
          <w:sz w:val="20"/>
          <w:szCs w:val="20"/>
          <w:lang w:val="en-US"/>
        </w:rPr>
      </w:pPr>
    </w:p>
    <w:p w:rsidR="004D0CF5" w:rsidRDefault="004D0CF5" w:rsidP="00824B14">
      <w:pPr>
        <w:widowControl w:val="0"/>
        <w:autoSpaceDE w:val="0"/>
        <w:autoSpaceDN w:val="0"/>
        <w:adjustRightInd w:val="0"/>
        <w:ind w:left="1276"/>
        <w:rPr>
          <w:rFonts w:ascii="Arial" w:hAnsi="Arial" w:cs="Arial"/>
          <w:sz w:val="20"/>
          <w:szCs w:val="20"/>
          <w:lang w:val="en-US"/>
        </w:rPr>
      </w:pPr>
    </w:p>
    <w:p w:rsidR="004D0CF5" w:rsidRDefault="004D0CF5" w:rsidP="00824B14">
      <w:pPr>
        <w:pStyle w:val="Heading1"/>
        <w:numPr>
          <w:ilvl w:val="0"/>
          <w:numId w:val="0"/>
        </w:numPr>
        <w:ind w:left="1276" w:hanging="1276"/>
        <w:rPr>
          <w:rFonts w:ascii="Arial" w:hAnsi="Arial" w:cs="Arial"/>
          <w:lang w:val="en-US"/>
        </w:rPr>
      </w:pPr>
      <w:r>
        <w:rPr>
          <w:rFonts w:ascii="Arial" w:hAnsi="Arial" w:cs="Arial"/>
          <w:sz w:val="20"/>
          <w:lang w:val="en-US"/>
        </w:rPr>
        <w:br w:type="page"/>
      </w:r>
      <w:bookmarkStart w:id="18" w:name="_Toc311103655"/>
      <w:r>
        <w:rPr>
          <w:rFonts w:ascii="Arial" w:hAnsi="Arial" w:cs="Arial"/>
          <w:lang w:val="en-US"/>
        </w:rPr>
        <w:lastRenderedPageBreak/>
        <w:t>Appendix 2 Code example</w:t>
      </w:r>
      <w:bookmarkEnd w:id="18"/>
    </w:p>
    <w:p w:rsidR="004D0CF5" w:rsidRDefault="004D0CF5" w:rsidP="004D0CF5">
      <w:pPr>
        <w:rPr>
          <w:lang w:val="en-US"/>
        </w:rPr>
      </w:pPr>
    </w:p>
    <w:p w:rsidR="00A16C98" w:rsidRPr="00A16C98" w:rsidRDefault="00A16C98" w:rsidP="00A16C98">
      <w:pPr>
        <w:autoSpaceDE w:val="0"/>
        <w:autoSpaceDN w:val="0"/>
        <w:rPr>
          <w:rFonts w:ascii="Arial" w:hAnsi="Arial" w:cs="Arial"/>
          <w:sz w:val="20"/>
          <w:szCs w:val="20"/>
        </w:rPr>
      </w:pPr>
      <w:r>
        <w:rPr>
          <w:rFonts w:ascii="Arial" w:hAnsi="Arial" w:cs="Arial"/>
          <w:sz w:val="20"/>
          <w:szCs w:val="20"/>
        </w:rPr>
        <w:t>The following “C” source gives an e</w:t>
      </w:r>
      <w:r w:rsidRPr="00A16C98">
        <w:rPr>
          <w:rFonts w:ascii="Arial" w:hAnsi="Arial" w:cs="Arial"/>
          <w:sz w:val="20"/>
          <w:szCs w:val="20"/>
        </w:rPr>
        <w:t>xample of message to request the version number</w:t>
      </w:r>
      <w:r>
        <w:rPr>
          <w:rFonts w:ascii="Arial" w:hAnsi="Arial" w:cs="Arial"/>
          <w:sz w:val="20"/>
          <w:szCs w:val="20"/>
        </w:rPr>
        <w:t xml:space="preserve">. It assumes a unit with an </w:t>
      </w:r>
      <w:r w:rsidRPr="00A16C98">
        <w:rPr>
          <w:rFonts w:ascii="Arial" w:hAnsi="Arial" w:cs="Arial"/>
          <w:sz w:val="20"/>
          <w:szCs w:val="20"/>
        </w:rPr>
        <w:t>address of “1” and device type “1”</w:t>
      </w:r>
    </w:p>
    <w:p w:rsidR="00A16C98" w:rsidRDefault="00A16C98" w:rsidP="00A16C98">
      <w:pPr>
        <w:autoSpaceDE w:val="0"/>
        <w:autoSpaceDN w:val="0"/>
        <w:rPr>
          <w:rFonts w:ascii="Courier New" w:hAnsi="Courier New" w:cs="Courier New"/>
          <w:sz w:val="20"/>
          <w:szCs w:val="20"/>
        </w:rPr>
      </w:pP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CRC = </w:t>
      </w:r>
      <w:proofErr w:type="spellStart"/>
      <w:r>
        <w:rPr>
          <w:rFonts w:ascii="Courier New" w:hAnsi="Courier New" w:cs="Courier New"/>
          <w:sz w:val="20"/>
          <w:szCs w:val="20"/>
        </w:rPr>
        <w:t>CheckSum</w:t>
      </w:r>
      <w:proofErr w:type="spellEnd"/>
      <w:r>
        <w:rPr>
          <w:rFonts w:ascii="Courier New" w:hAnsi="Courier New" w:cs="Courier New"/>
          <w:sz w:val="20"/>
          <w:szCs w:val="20"/>
        </w:rPr>
        <w:t>(STX + “11SW?”)</w:t>
      </w: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Will return: </w:t>
      </w: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CRC = 75Hex</w:t>
      </w:r>
    </w:p>
    <w:p w:rsidR="00A16C98" w:rsidRDefault="00A16C98" w:rsidP="00A16C98">
      <w:pPr>
        <w:autoSpaceDE w:val="0"/>
        <w:autoSpaceDN w:val="0"/>
        <w:rPr>
          <w:rFonts w:ascii="Courier New" w:hAnsi="Courier New" w:cs="Courier New"/>
          <w:sz w:val="20"/>
          <w:szCs w:val="20"/>
        </w:rPr>
      </w:pP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Function</w:t>
      </w:r>
      <w:r>
        <w:rPr>
          <w:rFonts w:ascii="Courier New" w:hAnsi="Courier New" w:cs="Courier New"/>
          <w:sz w:val="20"/>
          <w:szCs w:val="20"/>
        </w:rPr>
        <w:t xml:space="preserve"> </w:t>
      </w:r>
      <w:proofErr w:type="spellStart"/>
      <w:r>
        <w:rPr>
          <w:rFonts w:ascii="Courier New" w:hAnsi="Courier New" w:cs="Courier New"/>
          <w:sz w:val="20"/>
          <w:szCs w:val="20"/>
        </w:rPr>
        <w:t>CheckSum</w:t>
      </w:r>
      <w:proofErr w:type="spellEnd"/>
      <w:r>
        <w:rPr>
          <w:rFonts w:ascii="Courier New" w:hAnsi="Courier New" w:cs="Courier New"/>
          <w:sz w:val="20"/>
          <w:szCs w:val="20"/>
        </w:rPr>
        <w:t>(</w:t>
      </w:r>
      <w:proofErr w:type="spellStart"/>
      <w:r>
        <w:rPr>
          <w:rFonts w:ascii="Courier New" w:hAnsi="Courier New" w:cs="Courier New"/>
          <w:color w:val="0000FF"/>
          <w:sz w:val="20"/>
          <w:szCs w:val="20"/>
        </w:rPr>
        <w:t>ByVal</w:t>
      </w:r>
      <w:proofErr w:type="spellEnd"/>
      <w:r>
        <w:rPr>
          <w:rFonts w:ascii="Courier New" w:hAnsi="Courier New" w:cs="Courier New"/>
          <w:sz w:val="20"/>
          <w:szCs w:val="20"/>
        </w:rPr>
        <w:t xml:space="preserve"> message </w:t>
      </w:r>
      <w:r>
        <w:rPr>
          <w:rFonts w:ascii="Courier New" w:hAnsi="Courier New" w:cs="Courier New"/>
          <w:color w:val="0000FF"/>
          <w:sz w:val="20"/>
          <w:szCs w:val="20"/>
        </w:rPr>
        <w:t>As</w:t>
      </w:r>
      <w:r>
        <w:rPr>
          <w:rFonts w:ascii="Courier New" w:hAnsi="Courier New" w:cs="Courier New"/>
          <w:sz w:val="20"/>
          <w:szCs w:val="20"/>
        </w:rPr>
        <w:t xml:space="preserve"> </w:t>
      </w:r>
      <w:r>
        <w:rPr>
          <w:rFonts w:ascii="Courier New" w:hAnsi="Courier New" w:cs="Courier New"/>
          <w:color w:val="0000FF"/>
          <w:sz w:val="20"/>
          <w:szCs w:val="20"/>
        </w:rPr>
        <w:t>String</w:t>
      </w:r>
      <w:r>
        <w:rPr>
          <w:rFonts w:ascii="Courier New" w:hAnsi="Courier New" w:cs="Courier New"/>
          <w:sz w:val="20"/>
          <w:szCs w:val="20"/>
        </w:rPr>
        <w:t xml:space="preserve">, </w:t>
      </w:r>
      <w:proofErr w:type="spellStart"/>
      <w:r>
        <w:rPr>
          <w:rFonts w:ascii="Courier New" w:hAnsi="Courier New" w:cs="Courier New"/>
          <w:color w:val="0000FF"/>
          <w:sz w:val="20"/>
          <w:szCs w:val="20"/>
        </w:rPr>
        <w:t>ByVal</w:t>
      </w:r>
      <w:proofErr w:type="spellEnd"/>
      <w:r>
        <w:rPr>
          <w:rFonts w:ascii="Courier New" w:hAnsi="Courier New" w:cs="Courier New"/>
          <w:sz w:val="20"/>
          <w:szCs w:val="20"/>
        </w:rPr>
        <w:t xml:space="preserve"> length </w:t>
      </w:r>
      <w:r>
        <w:rPr>
          <w:rFonts w:ascii="Courier New" w:hAnsi="Courier New" w:cs="Courier New"/>
          <w:color w:val="0000FF"/>
          <w:sz w:val="20"/>
          <w:szCs w:val="20"/>
        </w:rPr>
        <w:t>As</w:t>
      </w:r>
      <w:r>
        <w:rPr>
          <w:rFonts w:ascii="Courier New" w:hAnsi="Courier New" w:cs="Courier New"/>
          <w:sz w:val="20"/>
          <w:szCs w:val="20"/>
        </w:rPr>
        <w:t xml:space="preserve"> Int16) </w:t>
      </w:r>
      <w:r>
        <w:rPr>
          <w:rFonts w:ascii="Courier New" w:hAnsi="Courier New" w:cs="Courier New"/>
          <w:color w:val="0000FF"/>
          <w:sz w:val="20"/>
          <w:szCs w:val="20"/>
        </w:rPr>
        <w:t>As</w:t>
      </w:r>
      <w:r>
        <w:rPr>
          <w:rFonts w:ascii="Courier New" w:hAnsi="Courier New" w:cs="Courier New"/>
          <w:sz w:val="20"/>
          <w:szCs w:val="20"/>
        </w:rPr>
        <w:t xml:space="preserve"> Int16</w:t>
      </w:r>
    </w:p>
    <w:p w:rsidR="00A16C98" w:rsidRDefault="00A16C98" w:rsidP="00A16C98">
      <w:pPr>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Dim</w:t>
      </w:r>
      <w:r>
        <w:rPr>
          <w:rFonts w:ascii="Courier New" w:hAnsi="Courier New" w:cs="Courier New"/>
          <w:sz w:val="20"/>
          <w:szCs w:val="20"/>
        </w:rPr>
        <w:t xml:space="preserve"> I </w:t>
      </w:r>
      <w:r>
        <w:rPr>
          <w:rFonts w:ascii="Courier New" w:hAnsi="Courier New" w:cs="Courier New"/>
          <w:color w:val="0000FF"/>
          <w:sz w:val="20"/>
          <w:szCs w:val="20"/>
        </w:rPr>
        <w:t>As</w:t>
      </w:r>
      <w:r>
        <w:rPr>
          <w:rFonts w:ascii="Courier New" w:hAnsi="Courier New" w:cs="Courier New"/>
          <w:sz w:val="20"/>
          <w:szCs w:val="20"/>
        </w:rPr>
        <w:t xml:space="preserve"> </w:t>
      </w:r>
      <w:r>
        <w:rPr>
          <w:rFonts w:ascii="Courier New" w:hAnsi="Courier New" w:cs="Courier New"/>
          <w:color w:val="0000FF"/>
          <w:sz w:val="20"/>
          <w:szCs w:val="20"/>
        </w:rPr>
        <w:t>Integer</w:t>
      </w: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CheckSum</w:t>
      </w:r>
      <w:proofErr w:type="spellEnd"/>
      <w:r>
        <w:rPr>
          <w:rFonts w:ascii="Courier New" w:hAnsi="Courier New" w:cs="Courier New"/>
          <w:sz w:val="20"/>
          <w:szCs w:val="20"/>
        </w:rPr>
        <w:t xml:space="preserve"> = 0</w:t>
      </w:r>
    </w:p>
    <w:p w:rsidR="00A16C98" w:rsidRDefault="00A16C98" w:rsidP="00A16C98">
      <w:pPr>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Len(message) &lt;= 0 </w:t>
      </w:r>
      <w:r>
        <w:rPr>
          <w:rFonts w:ascii="Courier New" w:hAnsi="Courier New" w:cs="Courier New"/>
          <w:color w:val="0000FF"/>
          <w:sz w:val="20"/>
          <w:szCs w:val="20"/>
        </w:rPr>
        <w:t>Then</w:t>
      </w:r>
      <w:r>
        <w:rPr>
          <w:rFonts w:ascii="Courier New" w:hAnsi="Courier New" w:cs="Courier New"/>
          <w:sz w:val="20"/>
          <w:szCs w:val="20"/>
        </w:rPr>
        <w:t xml:space="preserve"> </w:t>
      </w:r>
      <w:r>
        <w:rPr>
          <w:rFonts w:ascii="Courier New" w:hAnsi="Courier New" w:cs="Courier New"/>
          <w:color w:val="0000FF"/>
          <w:sz w:val="20"/>
          <w:szCs w:val="20"/>
        </w:rPr>
        <w:t>Exit</w:t>
      </w:r>
      <w:r>
        <w:rPr>
          <w:rFonts w:ascii="Courier New" w:hAnsi="Courier New" w:cs="Courier New"/>
          <w:sz w:val="20"/>
          <w:szCs w:val="20"/>
        </w:rPr>
        <w:t xml:space="preserve"> </w:t>
      </w:r>
      <w:r>
        <w:rPr>
          <w:rFonts w:ascii="Courier New" w:hAnsi="Courier New" w:cs="Courier New"/>
          <w:color w:val="0000FF"/>
          <w:sz w:val="20"/>
          <w:szCs w:val="20"/>
        </w:rPr>
        <w:t>Function</w:t>
      </w:r>
      <w:r>
        <w:rPr>
          <w:rFonts w:ascii="Courier New" w:hAnsi="Courier New" w:cs="Courier New"/>
          <w:sz w:val="20"/>
          <w:szCs w:val="20"/>
        </w:rPr>
        <w:t xml:space="preserve"> </w:t>
      </w:r>
      <w:r>
        <w:rPr>
          <w:rFonts w:ascii="Courier New" w:hAnsi="Courier New" w:cs="Courier New"/>
          <w:color w:val="008000"/>
          <w:sz w:val="20"/>
          <w:szCs w:val="20"/>
        </w:rPr>
        <w:t>' No arguments passed.</w:t>
      </w: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message = </w:t>
      </w:r>
      <w:proofErr w:type="spellStart"/>
      <w:r>
        <w:rPr>
          <w:rFonts w:ascii="Courier New" w:hAnsi="Courier New" w:cs="Courier New"/>
          <w:sz w:val="20"/>
          <w:szCs w:val="20"/>
        </w:rPr>
        <w:t>Microsoft.VisualBasic.Mid</w:t>
      </w:r>
      <w:proofErr w:type="spellEnd"/>
      <w:r>
        <w:rPr>
          <w:rFonts w:ascii="Courier New" w:hAnsi="Courier New" w:cs="Courier New"/>
          <w:sz w:val="20"/>
          <w:szCs w:val="20"/>
        </w:rPr>
        <w:t>(message, 2, length)</w:t>
      </w:r>
    </w:p>
    <w:p w:rsidR="00A16C98" w:rsidRDefault="00A16C98" w:rsidP="00A16C98">
      <w:pPr>
        <w:autoSpaceDE w:val="0"/>
        <w:autoSpaceDN w:val="0"/>
        <w:rPr>
          <w:rFonts w:ascii="Courier New" w:hAnsi="Courier New" w:cs="Courier New"/>
          <w:sz w:val="20"/>
          <w:szCs w:val="20"/>
        </w:rPr>
      </w:pP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w:t>
      </w:r>
      <w:r>
        <w:rPr>
          <w:rFonts w:ascii="Courier New" w:hAnsi="Courier New" w:cs="Courier New"/>
          <w:sz w:val="20"/>
          <w:szCs w:val="20"/>
        </w:rPr>
        <w:t xml:space="preserve"> I = 1 </w:t>
      </w:r>
      <w:r>
        <w:rPr>
          <w:rFonts w:ascii="Courier New" w:hAnsi="Courier New" w:cs="Courier New"/>
          <w:color w:val="0000FF"/>
          <w:sz w:val="20"/>
          <w:szCs w:val="20"/>
        </w:rPr>
        <w:t>To</w:t>
      </w:r>
      <w:r>
        <w:rPr>
          <w:rFonts w:ascii="Courier New" w:hAnsi="Courier New" w:cs="Courier New"/>
          <w:sz w:val="20"/>
          <w:szCs w:val="20"/>
        </w:rPr>
        <w:t xml:space="preserve"> Len(message)</w:t>
      </w: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CheckSum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Asc</w:t>
      </w:r>
      <w:proofErr w:type="spellEnd"/>
      <w:r>
        <w:rPr>
          <w:rFonts w:ascii="Courier New" w:hAnsi="Courier New" w:cs="Courier New"/>
          <w:sz w:val="20"/>
          <w:szCs w:val="20"/>
        </w:rPr>
        <w:t>(</w:t>
      </w:r>
      <w:proofErr w:type="spellStart"/>
      <w:r>
        <w:rPr>
          <w:rFonts w:ascii="Courier New" w:hAnsi="Courier New" w:cs="Courier New"/>
          <w:sz w:val="20"/>
          <w:szCs w:val="20"/>
        </w:rPr>
        <w:t>Microsoft.VisualBasic.Mid</w:t>
      </w:r>
      <w:proofErr w:type="spellEnd"/>
      <w:r>
        <w:rPr>
          <w:rFonts w:ascii="Courier New" w:hAnsi="Courier New" w:cs="Courier New"/>
          <w:sz w:val="20"/>
          <w:szCs w:val="20"/>
        </w:rPr>
        <w:t>(message, I, 1))</w:t>
      </w: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Next</w:t>
      </w:r>
      <w:r>
        <w:rPr>
          <w:rFonts w:ascii="Courier New" w:hAnsi="Courier New" w:cs="Courier New"/>
          <w:sz w:val="20"/>
          <w:szCs w:val="20"/>
        </w:rPr>
        <w:t xml:space="preserve"> I</w:t>
      </w: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CheckSum</w:t>
      </w:r>
      <w:proofErr w:type="spellEnd"/>
      <w:r>
        <w:rPr>
          <w:rFonts w:ascii="Courier New" w:hAnsi="Courier New" w:cs="Courier New"/>
          <w:sz w:val="20"/>
          <w:szCs w:val="20"/>
        </w:rPr>
        <w:t xml:space="preserve"> = &amp;H200 - </w:t>
      </w:r>
      <w:proofErr w:type="spellStart"/>
      <w:r>
        <w:rPr>
          <w:rFonts w:ascii="Courier New" w:hAnsi="Courier New" w:cs="Courier New"/>
          <w:sz w:val="20"/>
          <w:szCs w:val="20"/>
        </w:rPr>
        <w:t>CheckSum</w:t>
      </w:r>
      <w:proofErr w:type="spellEnd"/>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CheckSum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CheckSum</w:t>
      </w:r>
      <w:proofErr w:type="spellEnd"/>
      <w:r>
        <w:rPr>
          <w:rFonts w:ascii="Courier New" w:hAnsi="Courier New" w:cs="Courier New"/>
          <w:sz w:val="20"/>
          <w:szCs w:val="20"/>
        </w:rPr>
        <w:t xml:space="preserve"> </w:t>
      </w:r>
      <w:r>
        <w:rPr>
          <w:rFonts w:ascii="Courier New" w:hAnsi="Courier New" w:cs="Courier New"/>
          <w:color w:val="0000FF"/>
          <w:sz w:val="20"/>
          <w:szCs w:val="20"/>
        </w:rPr>
        <w:t>And</w:t>
      </w:r>
      <w:r>
        <w:rPr>
          <w:rFonts w:ascii="Courier New" w:hAnsi="Courier New" w:cs="Courier New"/>
          <w:sz w:val="20"/>
          <w:szCs w:val="20"/>
        </w:rPr>
        <w:t xml:space="preserve"> &amp;H7F</w:t>
      </w:r>
    </w:p>
    <w:p w:rsidR="00A16C98" w:rsidRDefault="00A16C98" w:rsidP="00A16C98">
      <w:pPr>
        <w:autoSpaceDE w:val="0"/>
        <w:autoSpaceDN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CheckSum</w:t>
      </w:r>
      <w:proofErr w:type="spellEnd"/>
      <w:r>
        <w:rPr>
          <w:rFonts w:ascii="Courier New" w:hAnsi="Courier New" w:cs="Courier New"/>
          <w:sz w:val="20"/>
          <w:szCs w:val="20"/>
        </w:rPr>
        <w:t xml:space="preserve"> = </w:t>
      </w:r>
      <w:proofErr w:type="spellStart"/>
      <w:r>
        <w:rPr>
          <w:rFonts w:ascii="Courier New" w:hAnsi="Courier New" w:cs="Courier New"/>
          <w:sz w:val="20"/>
          <w:szCs w:val="20"/>
        </w:rPr>
        <w:t>CheckSum</w:t>
      </w:r>
      <w:proofErr w:type="spellEnd"/>
      <w:r>
        <w:rPr>
          <w:rFonts w:ascii="Courier New" w:hAnsi="Courier New" w:cs="Courier New"/>
          <w:sz w:val="20"/>
          <w:szCs w:val="20"/>
        </w:rPr>
        <w:t xml:space="preserve"> </w:t>
      </w:r>
      <w:r>
        <w:rPr>
          <w:rFonts w:ascii="Courier New" w:hAnsi="Courier New" w:cs="Courier New"/>
          <w:color w:val="0000FF"/>
          <w:sz w:val="20"/>
          <w:szCs w:val="20"/>
        </w:rPr>
        <w:t>Or</w:t>
      </w:r>
      <w:r>
        <w:rPr>
          <w:rFonts w:ascii="Courier New" w:hAnsi="Courier New" w:cs="Courier New"/>
          <w:sz w:val="20"/>
          <w:szCs w:val="20"/>
        </w:rPr>
        <w:t xml:space="preserve"> &amp;H40</w:t>
      </w:r>
    </w:p>
    <w:p w:rsidR="00A16C98" w:rsidRDefault="00A16C98" w:rsidP="00A16C98">
      <w:pPr>
        <w:rPr>
          <w:rFonts w:ascii="Calibri" w:hAnsi="Calibri" w:cs="Calibri"/>
          <w:color w:val="1F497D"/>
          <w:sz w:val="22"/>
          <w:szCs w:val="22"/>
        </w:rPr>
      </w:pPr>
      <w:r>
        <w:rPr>
          <w:rFonts w:ascii="Courier New" w:hAnsi="Courier New" w:cs="Courier New"/>
          <w:sz w:val="20"/>
          <w:szCs w:val="20"/>
        </w:rPr>
        <w:t xml:space="preserve">    </w:t>
      </w:r>
      <w:r>
        <w:rPr>
          <w:rFonts w:ascii="Courier New" w:hAnsi="Courier New" w:cs="Courier New"/>
          <w:color w:val="0000FF"/>
          <w:sz w:val="20"/>
          <w:szCs w:val="20"/>
        </w:rPr>
        <w:t>End</w:t>
      </w:r>
      <w:r>
        <w:rPr>
          <w:rFonts w:ascii="Courier New" w:hAnsi="Courier New" w:cs="Courier New"/>
          <w:sz w:val="20"/>
          <w:szCs w:val="20"/>
        </w:rPr>
        <w:t xml:space="preserve"> </w:t>
      </w:r>
      <w:r>
        <w:rPr>
          <w:rFonts w:ascii="Courier New" w:hAnsi="Courier New" w:cs="Courier New"/>
          <w:color w:val="0000FF"/>
          <w:sz w:val="20"/>
          <w:szCs w:val="20"/>
        </w:rPr>
        <w:t>Function</w:t>
      </w:r>
    </w:p>
    <w:p w:rsidR="004D0CF5" w:rsidRDefault="004D0CF5" w:rsidP="004D0CF5">
      <w:pPr>
        <w:rPr>
          <w:lang w:val="en-US"/>
        </w:rPr>
      </w:pPr>
    </w:p>
    <w:p w:rsidR="004D0CF5" w:rsidRDefault="004D0CF5" w:rsidP="004D0CF5">
      <w:pPr>
        <w:rPr>
          <w:lang w:val="en-US"/>
        </w:rPr>
      </w:pPr>
    </w:p>
    <w:p w:rsidR="004D0CF5" w:rsidRDefault="004D0CF5" w:rsidP="004D0CF5">
      <w:pPr>
        <w:rPr>
          <w:lang w:val="en-US"/>
        </w:rPr>
      </w:pPr>
    </w:p>
    <w:p w:rsidR="004D0CF5" w:rsidRDefault="004D0CF5" w:rsidP="004D0CF5">
      <w:pPr>
        <w:rPr>
          <w:lang w:val="en-US"/>
        </w:rPr>
      </w:pPr>
    </w:p>
    <w:p w:rsidR="004D0CF5" w:rsidRPr="004D0CF5" w:rsidRDefault="004D0CF5" w:rsidP="004D0CF5">
      <w:pPr>
        <w:rPr>
          <w:lang w:val="en-US"/>
        </w:rPr>
      </w:pPr>
    </w:p>
    <w:p w:rsidR="004D0CF5" w:rsidRDefault="004D0CF5">
      <w:pPr>
        <w:widowControl w:val="0"/>
        <w:autoSpaceDE w:val="0"/>
        <w:autoSpaceDN w:val="0"/>
        <w:adjustRightInd w:val="0"/>
        <w:rPr>
          <w:rFonts w:ascii="Arial" w:hAnsi="Arial" w:cs="Arial"/>
          <w:sz w:val="20"/>
          <w:szCs w:val="20"/>
          <w:lang w:val="en-US"/>
        </w:rPr>
      </w:pPr>
    </w:p>
    <w:sectPr w:rsidR="004D0CF5" w:rsidSect="00824B14">
      <w:pgSz w:w="12240" w:h="15840"/>
      <w:pgMar w:top="1440" w:right="1800" w:bottom="2127"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A83" w:rsidRDefault="00865A83">
      <w:r>
        <w:separator/>
      </w:r>
    </w:p>
  </w:endnote>
  <w:endnote w:type="continuationSeparator" w:id="0">
    <w:p w:rsidR="00865A83" w:rsidRDefault="00865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auto"/>
      </w:tblBorders>
      <w:tblLayout w:type="fixed"/>
      <w:tblLook w:val="0000" w:firstRow="0" w:lastRow="0" w:firstColumn="0" w:lastColumn="0" w:noHBand="0" w:noVBand="0"/>
    </w:tblPr>
    <w:tblGrid>
      <w:gridCol w:w="7196"/>
      <w:gridCol w:w="1984"/>
    </w:tblGrid>
    <w:tr w:rsidR="00A16C98">
      <w:tc>
        <w:tcPr>
          <w:tcW w:w="7196" w:type="dxa"/>
          <w:tcBorders>
            <w:top w:val="single" w:sz="12" w:space="0" w:color="auto"/>
            <w:left w:val="nil"/>
            <w:bottom w:val="nil"/>
            <w:right w:val="single" w:sz="12" w:space="0" w:color="auto"/>
          </w:tcBorders>
        </w:tcPr>
        <w:p w:rsidR="00A16C98" w:rsidRPr="009D4FAA" w:rsidRDefault="00A16C98" w:rsidP="00991D6E">
          <w:pPr>
            <w:tabs>
              <w:tab w:val="left" w:pos="1080"/>
            </w:tabs>
            <w:spacing w:before="40"/>
            <w:jc w:val="center"/>
            <w:rPr>
              <w:rFonts w:ascii="Arial" w:hAnsi="Arial"/>
              <w:b/>
            </w:rPr>
          </w:pPr>
          <w:r>
            <w:rPr>
              <w:rFonts w:ascii="Arial" w:hAnsi="Arial"/>
              <w:b/>
            </w:rPr>
            <w:t>Serial Protocol for the MPS Series</w:t>
          </w:r>
        </w:p>
        <w:p w:rsidR="00A16C98" w:rsidRDefault="00A16C98" w:rsidP="009D4FAA">
          <w:pPr>
            <w:tabs>
              <w:tab w:val="left" w:pos="1080"/>
            </w:tabs>
            <w:jc w:val="center"/>
            <w:rPr>
              <w:rFonts w:ascii="Arial" w:hAnsi="Arial" w:cs="Arial"/>
              <w:smallCaps/>
            </w:rPr>
          </w:pPr>
        </w:p>
        <w:p w:rsidR="00A16C98" w:rsidRDefault="00A16C98" w:rsidP="009D4FAA">
          <w:pPr>
            <w:pStyle w:val="Footer"/>
            <w:jc w:val="center"/>
            <w:rPr>
              <w:smallCaps/>
            </w:rPr>
          </w:pPr>
          <w:r>
            <w:rPr>
              <w:rFonts w:ascii="Arial" w:hAnsi="Arial"/>
              <w:b/>
            </w:rPr>
            <w:t xml:space="preserve">Page </w:t>
          </w:r>
          <w:r>
            <w:rPr>
              <w:rStyle w:val="PageNumber"/>
              <w:rFonts w:ascii="Arial" w:hAnsi="Arial" w:cs="Arial"/>
              <w:b/>
              <w:bCs/>
            </w:rPr>
            <w:fldChar w:fldCharType="begin"/>
          </w:r>
          <w:r>
            <w:rPr>
              <w:rStyle w:val="PageNumber"/>
              <w:rFonts w:ascii="Arial" w:hAnsi="Arial" w:cs="Arial"/>
              <w:b/>
              <w:bCs/>
            </w:rPr>
            <w:instrText xml:space="preserve"> PAGE </w:instrText>
          </w:r>
          <w:r>
            <w:rPr>
              <w:rStyle w:val="PageNumber"/>
              <w:rFonts w:ascii="Arial" w:hAnsi="Arial" w:cs="Arial"/>
              <w:b/>
              <w:bCs/>
            </w:rPr>
            <w:fldChar w:fldCharType="separate"/>
          </w:r>
          <w:r w:rsidR="00446839">
            <w:rPr>
              <w:rStyle w:val="PageNumber"/>
              <w:rFonts w:ascii="Arial" w:hAnsi="Arial" w:cs="Arial"/>
              <w:b/>
              <w:bCs/>
              <w:noProof/>
            </w:rPr>
            <w:t>2</w:t>
          </w:r>
          <w:r>
            <w:rPr>
              <w:rStyle w:val="PageNumber"/>
              <w:rFonts w:ascii="Arial" w:hAnsi="Arial" w:cs="Arial"/>
              <w:b/>
              <w:bCs/>
            </w:rPr>
            <w:fldChar w:fldCharType="end"/>
          </w:r>
          <w:r>
            <w:rPr>
              <w:rStyle w:val="PageNumber"/>
              <w:rFonts w:ascii="Arial" w:hAnsi="Arial" w:cs="Arial"/>
              <w:b/>
              <w:bCs/>
            </w:rPr>
            <w:t xml:space="preserve"> of </w:t>
          </w:r>
          <w:r>
            <w:rPr>
              <w:rStyle w:val="PageNumber"/>
              <w:rFonts w:ascii="Arial" w:hAnsi="Arial" w:cs="Arial"/>
              <w:b/>
              <w:bCs/>
            </w:rPr>
            <w:fldChar w:fldCharType="begin"/>
          </w:r>
          <w:r>
            <w:rPr>
              <w:rStyle w:val="PageNumber"/>
              <w:rFonts w:ascii="Arial" w:hAnsi="Arial" w:cs="Arial"/>
              <w:b/>
              <w:bCs/>
            </w:rPr>
            <w:instrText xml:space="preserve"> NUMPAGES </w:instrText>
          </w:r>
          <w:r>
            <w:rPr>
              <w:rStyle w:val="PageNumber"/>
              <w:rFonts w:ascii="Arial" w:hAnsi="Arial" w:cs="Arial"/>
              <w:b/>
              <w:bCs/>
            </w:rPr>
            <w:fldChar w:fldCharType="separate"/>
          </w:r>
          <w:r w:rsidR="00446839">
            <w:rPr>
              <w:rStyle w:val="PageNumber"/>
              <w:rFonts w:ascii="Arial" w:hAnsi="Arial" w:cs="Arial"/>
              <w:b/>
              <w:bCs/>
              <w:noProof/>
            </w:rPr>
            <w:t>9</w:t>
          </w:r>
          <w:r>
            <w:rPr>
              <w:rStyle w:val="PageNumber"/>
              <w:rFonts w:ascii="Arial" w:hAnsi="Arial" w:cs="Arial"/>
              <w:b/>
              <w:bCs/>
            </w:rPr>
            <w:fldChar w:fldCharType="end"/>
          </w:r>
        </w:p>
      </w:tc>
      <w:tc>
        <w:tcPr>
          <w:tcW w:w="1984" w:type="dxa"/>
          <w:tcBorders>
            <w:top w:val="single" w:sz="12" w:space="0" w:color="auto"/>
            <w:left w:val="nil"/>
            <w:bottom w:val="nil"/>
            <w:right w:val="nil"/>
          </w:tcBorders>
        </w:tcPr>
        <w:p w:rsidR="00A16C98" w:rsidRPr="00B8639B" w:rsidRDefault="00A16C98" w:rsidP="00991D6E">
          <w:pPr>
            <w:pStyle w:val="Footer"/>
            <w:spacing w:before="40"/>
            <w:rPr>
              <w:rFonts w:ascii="Arial" w:hAnsi="Arial"/>
              <w:b/>
            </w:rPr>
          </w:pPr>
          <w:r>
            <w:rPr>
              <w:rFonts w:ascii="Arial" w:hAnsi="Arial"/>
              <w:b/>
            </w:rPr>
            <w:t xml:space="preserve">Doc. No. </w:t>
          </w:r>
          <w:r w:rsidRPr="00B8639B">
            <w:rPr>
              <w:rFonts w:ascii="Arial" w:hAnsi="Arial"/>
              <w:b/>
            </w:rPr>
            <w:t>47568-21</w:t>
          </w:r>
        </w:p>
        <w:p w:rsidR="00A16C98" w:rsidRDefault="00A16C98">
          <w:pPr>
            <w:pStyle w:val="Footer"/>
            <w:rPr>
              <w:rFonts w:ascii="Arial" w:hAnsi="Arial"/>
              <w:b/>
            </w:rPr>
          </w:pPr>
        </w:p>
        <w:p w:rsidR="00A16C98" w:rsidRDefault="00D67511" w:rsidP="00446839">
          <w:pPr>
            <w:pStyle w:val="Footer"/>
          </w:pPr>
          <w:r>
            <w:rPr>
              <w:rFonts w:ascii="Arial" w:hAnsi="Arial"/>
              <w:b/>
            </w:rPr>
            <w:t xml:space="preserve">Issue </w:t>
          </w:r>
          <w:r w:rsidR="00446839">
            <w:rPr>
              <w:rFonts w:ascii="Arial" w:hAnsi="Arial"/>
              <w:b/>
            </w:rPr>
            <w:t>2</w:t>
          </w:r>
          <w:r w:rsidR="00A16C98">
            <w:rPr>
              <w:rFonts w:ascii="Arial" w:hAnsi="Arial"/>
              <w:b/>
            </w:rPr>
            <w:t xml:space="preserve">           </w:t>
          </w:r>
        </w:p>
      </w:tc>
    </w:tr>
  </w:tbl>
  <w:p w:rsidR="00A16C98" w:rsidRDefault="00A16C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98" w:rsidRDefault="00A16C98">
    <w:pPr>
      <w:tabs>
        <w:tab w:val="left" w:pos="1080"/>
      </w:tabs>
      <w:jc w:val="center"/>
      <w:rPr>
        <w:rFonts w:ascii="Arial" w:hAnsi="Arial"/>
        <w:bCs/>
        <w:sz w:val="20"/>
      </w:rPr>
    </w:pPr>
    <w:r>
      <w:rPr>
        <w:rFonts w:ascii="Arial" w:hAnsi="Arial"/>
        <w:bCs/>
        <w:sz w:val="20"/>
      </w:rPr>
      <w:t>Serial Protocol for small modular HV power supplies</w:t>
    </w:r>
  </w:p>
  <w:p w:rsidR="00A16C98" w:rsidRDefault="00A16C98">
    <w:pPr>
      <w:pStyle w:val="Footer"/>
      <w:jc w:val="center"/>
      <w:rPr>
        <w:rFonts w:ascii="Arial" w:hAnsi="Arial"/>
        <w:lang w:val="en-US"/>
      </w:rPr>
    </w:pPr>
    <w:r>
      <w:rPr>
        <w:rFonts w:ascii="Arial" w:hAnsi="Arial"/>
        <w:lang w:val="en-US"/>
      </w:rPr>
      <w:t>Spellman High Voltage Electronics Limited</w:t>
    </w:r>
  </w:p>
  <w:p w:rsidR="00A16C98" w:rsidRDefault="00A16C98">
    <w:pPr>
      <w:pStyle w:val="Footer"/>
      <w:jc w:val="center"/>
      <w:rPr>
        <w:rFonts w:ascii="Arial" w:hAnsi="Arial"/>
        <w:lang w:val="en-US"/>
      </w:rPr>
    </w:pPr>
    <w:r>
      <w:rPr>
        <w:rFonts w:ascii="Arial" w:hAnsi="Arial"/>
        <w:lang w:val="en-US"/>
      </w:rPr>
      <w:t>Company Confidential</w:t>
    </w:r>
  </w:p>
  <w:p w:rsidR="00A16C98" w:rsidRDefault="00A16C98">
    <w:pPr>
      <w:pStyle w:val="Footer"/>
      <w:tabs>
        <w:tab w:val="clear" w:pos="8306"/>
        <w:tab w:val="right" w:pos="8222"/>
        <w:tab w:val="left" w:pos="9639"/>
      </w:tabs>
      <w:jc w:val="center"/>
      <w:rPr>
        <w:lang w:val="en-US"/>
      </w:rPr>
    </w:pPr>
    <w:r>
      <w:rPr>
        <w:rFonts w:ascii="Arial" w:hAnsi="Arial"/>
        <w:lang w:val="en-US"/>
      </w:rPr>
      <w:t>This document must not be copied or distributed without express permission from Spellman High Voltage Electronics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A83" w:rsidRDefault="00865A83">
      <w:r>
        <w:separator/>
      </w:r>
    </w:p>
  </w:footnote>
  <w:footnote w:type="continuationSeparator" w:id="0">
    <w:p w:rsidR="00865A83" w:rsidRDefault="00865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98" w:rsidRDefault="00A16C98">
    <w:pPr>
      <w:pStyle w:val="Header"/>
      <w:pBdr>
        <w:bottom w:val="single" w:sz="12" w:space="1" w:color="auto"/>
      </w:pBdr>
      <w:tabs>
        <w:tab w:val="clear" w:pos="8306"/>
      </w:tabs>
      <w:rPr>
        <w:rFonts w:ascii="Arial" w:hAnsi="Arial" w:cs="Arial"/>
      </w:rPr>
    </w:pPr>
    <w:r>
      <w:rPr>
        <w:rFonts w:ascii="Arial" w:hAnsi="Arial" w:cs="Arial"/>
        <w:b/>
        <w:sz w:val="22"/>
        <w:lang w:val="en-US"/>
      </w:rPr>
      <w:t>Spellman High Voltage Electronics Limited</w:t>
    </w:r>
    <w:r>
      <w:rPr>
        <w:rFonts w:ascii="Arial" w:hAnsi="Arial" w:cs="Arial"/>
        <w:b/>
        <w:smallCaps/>
        <w:sz w:val="22"/>
      </w:rPr>
      <w:t xml:space="preserve"> </w:t>
    </w:r>
    <w:r>
      <w:rPr>
        <w:b/>
        <w:smallCaps/>
        <w:sz w:val="22"/>
      </w:rPr>
      <w:t xml:space="preserve">                                                         </w:t>
    </w:r>
    <w:r>
      <w:rPr>
        <w:rFonts w:ascii="Arial" w:hAnsi="Arial" w:cs="Arial"/>
        <w:b/>
        <w:sz w:val="22"/>
      </w:rPr>
      <w:t xml:space="preserve">Page </w:t>
    </w:r>
    <w:r>
      <w:rPr>
        <w:rFonts w:ascii="Arial" w:hAnsi="Arial" w:cs="Arial"/>
        <w:b/>
        <w:sz w:val="22"/>
      </w:rPr>
      <w:fldChar w:fldCharType="begin"/>
    </w:r>
    <w:r>
      <w:rPr>
        <w:rFonts w:ascii="Arial" w:hAnsi="Arial" w:cs="Arial"/>
        <w:b/>
        <w:sz w:val="22"/>
      </w:rPr>
      <w:instrText xml:space="preserve"> PAGE </w:instrText>
    </w:r>
    <w:r>
      <w:rPr>
        <w:rFonts w:ascii="Arial" w:hAnsi="Arial" w:cs="Arial"/>
        <w:b/>
        <w:sz w:val="22"/>
      </w:rPr>
      <w:fldChar w:fldCharType="separate"/>
    </w:r>
    <w:r w:rsidR="00446839">
      <w:rPr>
        <w:rFonts w:ascii="Arial" w:hAnsi="Arial" w:cs="Arial"/>
        <w:b/>
        <w:noProof/>
        <w:sz w:val="22"/>
      </w:rPr>
      <w:t>2</w:t>
    </w:r>
    <w:r>
      <w:rPr>
        <w:rFonts w:ascii="Arial" w:hAnsi="Arial" w:cs="Arial"/>
        <w:b/>
        <w:sz w:val="22"/>
      </w:rPr>
      <w:fldChar w:fldCharType="end"/>
    </w:r>
    <w:r>
      <w:rPr>
        <w:rFonts w:ascii="Arial" w:hAnsi="Arial" w:cs="Arial"/>
        <w:b/>
        <w:sz w:val="22"/>
      </w:rPr>
      <w:t xml:space="preserve"> of </w:t>
    </w:r>
    <w:r>
      <w:rPr>
        <w:rFonts w:ascii="Arial" w:hAnsi="Arial" w:cs="Arial"/>
        <w:b/>
        <w:sz w:val="22"/>
      </w:rPr>
      <w:fldChar w:fldCharType="begin"/>
    </w:r>
    <w:r>
      <w:rPr>
        <w:rFonts w:ascii="Arial" w:hAnsi="Arial" w:cs="Arial"/>
        <w:b/>
        <w:sz w:val="22"/>
      </w:rPr>
      <w:instrText xml:space="preserve"> NUMPAGES </w:instrText>
    </w:r>
    <w:r>
      <w:rPr>
        <w:rFonts w:ascii="Arial" w:hAnsi="Arial" w:cs="Arial"/>
        <w:b/>
        <w:sz w:val="22"/>
      </w:rPr>
      <w:fldChar w:fldCharType="separate"/>
    </w:r>
    <w:r w:rsidR="00446839">
      <w:rPr>
        <w:rFonts w:ascii="Arial" w:hAnsi="Arial" w:cs="Arial"/>
        <w:b/>
        <w:noProof/>
        <w:sz w:val="22"/>
      </w:rPr>
      <w:t>9</w:t>
    </w:r>
    <w:r>
      <w:rPr>
        <w:rFonts w:ascii="Arial" w:hAnsi="Arial" w:cs="Arial"/>
        <w:b/>
        <w:sz w:val="22"/>
      </w:rPr>
      <w:fldChar w:fldCharType="end"/>
    </w:r>
    <w:r>
      <w:rPr>
        <w:rFonts w:ascii="Arial" w:hAnsi="Arial" w:cs="Arial"/>
        <w:b/>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C98" w:rsidRDefault="00A16C98">
    <w:pPr>
      <w:pStyle w:val="Header"/>
      <w:pBdr>
        <w:bottom w:val="single" w:sz="12" w:space="1" w:color="auto"/>
      </w:pBdr>
      <w:tabs>
        <w:tab w:val="clear" w:pos="8306"/>
        <w:tab w:val="left" w:pos="7371"/>
      </w:tabs>
      <w:ind w:right="-22"/>
      <w:rPr>
        <w:rFonts w:ascii="Arial" w:hAnsi="Arial" w:cs="Arial"/>
        <w:b/>
        <w:smallCaps/>
        <w:sz w:val="22"/>
      </w:rPr>
    </w:pPr>
    <w:r>
      <w:rPr>
        <w:rFonts w:ascii="Arial" w:hAnsi="Arial" w:cs="Arial"/>
        <w:b/>
        <w:sz w:val="22"/>
        <w:lang w:val="en-US"/>
      </w:rPr>
      <w:t>Spellman High Voltage Electronics Limited</w:t>
    </w:r>
    <w:r>
      <w:rPr>
        <w:rFonts w:ascii="Arial" w:hAnsi="Arial" w:cs="Arial"/>
        <w:b/>
        <w:smallCaps/>
        <w:sz w:val="22"/>
      </w:rPr>
      <w:t xml:space="preserve">                                                                      </w:t>
    </w:r>
    <w:r>
      <w:rPr>
        <w:rFonts w:ascii="Arial" w:hAnsi="Arial" w:cs="Arial"/>
        <w:b/>
        <w:sz w:val="22"/>
      </w:rPr>
      <w:t xml:space="preserve">Page </w:t>
    </w:r>
    <w:r>
      <w:rPr>
        <w:rFonts w:ascii="Arial" w:hAnsi="Arial" w:cs="Arial"/>
        <w:b/>
        <w:sz w:val="22"/>
      </w:rPr>
      <w:fldChar w:fldCharType="begin"/>
    </w:r>
    <w:r>
      <w:rPr>
        <w:rFonts w:ascii="Arial" w:hAnsi="Arial" w:cs="Arial"/>
        <w:b/>
        <w:sz w:val="22"/>
      </w:rPr>
      <w:instrText xml:space="preserve"> PAGE </w:instrText>
    </w:r>
    <w:r>
      <w:rPr>
        <w:rFonts w:ascii="Arial" w:hAnsi="Arial" w:cs="Arial"/>
        <w:b/>
        <w:sz w:val="22"/>
      </w:rPr>
      <w:fldChar w:fldCharType="separate"/>
    </w:r>
    <w:r w:rsidR="00446839">
      <w:rPr>
        <w:rFonts w:ascii="Arial" w:hAnsi="Arial" w:cs="Arial"/>
        <w:b/>
        <w:noProof/>
        <w:sz w:val="22"/>
      </w:rPr>
      <w:t>1</w:t>
    </w:r>
    <w:r>
      <w:rPr>
        <w:rFonts w:ascii="Arial" w:hAnsi="Arial" w:cs="Arial"/>
        <w:b/>
        <w:sz w:val="22"/>
      </w:rPr>
      <w:fldChar w:fldCharType="end"/>
    </w:r>
    <w:r>
      <w:rPr>
        <w:rFonts w:ascii="Arial" w:hAnsi="Arial" w:cs="Arial"/>
        <w:b/>
        <w:sz w:val="22"/>
      </w:rPr>
      <w:t xml:space="preserve"> of </w:t>
    </w:r>
    <w:r>
      <w:rPr>
        <w:rFonts w:ascii="Arial" w:hAnsi="Arial" w:cs="Arial"/>
        <w:b/>
        <w:sz w:val="22"/>
      </w:rPr>
      <w:fldChar w:fldCharType="begin"/>
    </w:r>
    <w:r>
      <w:rPr>
        <w:rFonts w:ascii="Arial" w:hAnsi="Arial" w:cs="Arial"/>
        <w:b/>
        <w:sz w:val="22"/>
      </w:rPr>
      <w:instrText xml:space="preserve"> NUMPAGES </w:instrText>
    </w:r>
    <w:r>
      <w:rPr>
        <w:rFonts w:ascii="Arial" w:hAnsi="Arial" w:cs="Arial"/>
        <w:b/>
        <w:sz w:val="22"/>
      </w:rPr>
      <w:fldChar w:fldCharType="separate"/>
    </w:r>
    <w:r w:rsidR="00446839">
      <w:rPr>
        <w:rFonts w:ascii="Arial" w:hAnsi="Arial" w:cs="Arial"/>
        <w:b/>
        <w:noProof/>
        <w:sz w:val="22"/>
      </w:rPr>
      <w:t>9</w:t>
    </w:r>
    <w:r>
      <w:rPr>
        <w:rFonts w:ascii="Arial" w:hAnsi="Arial" w:cs="Arial"/>
        <w:b/>
        <w:sz w:val="22"/>
      </w:rPr>
      <w:fldChar w:fldCharType="end"/>
    </w:r>
  </w:p>
  <w:p w:rsidR="00A16C98" w:rsidRDefault="00A16C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18CC174"/>
    <w:lvl w:ilvl="0">
      <w:start w:val="1"/>
      <w:numFmt w:val="decimal"/>
      <w:pStyle w:val="Heading1"/>
      <w:lvlText w:val="%1."/>
      <w:legacy w:legacy="1" w:legacySpace="0" w:legacyIndent="708"/>
      <w:lvlJc w:val="left"/>
      <w:pPr>
        <w:ind w:left="708" w:hanging="708"/>
      </w:pPr>
    </w:lvl>
    <w:lvl w:ilvl="1">
      <w:start w:val="1"/>
      <w:numFmt w:val="decimal"/>
      <w:pStyle w:val="Heading2"/>
      <w:lvlText w:val="%1.%2."/>
      <w:legacy w:legacy="1" w:legacySpace="0" w:legacyIndent="708"/>
      <w:lvlJc w:val="left"/>
      <w:pPr>
        <w:ind w:left="1418" w:hanging="708"/>
      </w:pPr>
    </w:lvl>
    <w:lvl w:ilvl="2">
      <w:start w:val="1"/>
      <w:numFmt w:val="decimal"/>
      <w:pStyle w:val="Heading3"/>
      <w:lvlText w:val="%1.%2.%3."/>
      <w:legacy w:legacy="1" w:legacySpace="0" w:legacyIndent="708"/>
      <w:lvlJc w:val="left"/>
      <w:pPr>
        <w:ind w:left="2127" w:hanging="708"/>
      </w:pPr>
    </w:lvl>
    <w:lvl w:ilvl="3">
      <w:start w:val="1"/>
      <w:numFmt w:val="decimal"/>
      <w:pStyle w:val="Heading4"/>
      <w:lvlText w:val="%1.%2.%3.%4."/>
      <w:legacy w:legacy="1" w:legacySpace="0" w:legacyIndent="708"/>
      <w:lvlJc w:val="left"/>
      <w:pPr>
        <w:ind w:left="2832" w:hanging="708"/>
      </w:pPr>
    </w:lvl>
    <w:lvl w:ilvl="4">
      <w:start w:val="1"/>
      <w:numFmt w:val="decimal"/>
      <w:pStyle w:val="Heading5"/>
      <w:lvlText w:val="%1.%2.%3.%4.%5."/>
      <w:legacy w:legacy="1" w:legacySpace="0" w:legacyIndent="708"/>
      <w:lvlJc w:val="left"/>
      <w:pPr>
        <w:ind w:left="3540" w:hanging="708"/>
      </w:pPr>
    </w:lvl>
    <w:lvl w:ilvl="5">
      <w:start w:val="1"/>
      <w:numFmt w:val="decimal"/>
      <w:pStyle w:val="Heading6"/>
      <w:lvlText w:val="%1.%2.%3.%4.%5.%6."/>
      <w:legacy w:legacy="1" w:legacySpace="0" w:legacyIndent="708"/>
      <w:lvlJc w:val="left"/>
      <w:pPr>
        <w:ind w:left="4248" w:hanging="708"/>
      </w:pPr>
    </w:lvl>
    <w:lvl w:ilvl="6">
      <w:start w:val="1"/>
      <w:numFmt w:val="decimal"/>
      <w:pStyle w:val="Heading7"/>
      <w:lvlText w:val="%1.%2.%3.%4.%5.%6.%7."/>
      <w:legacy w:legacy="1" w:legacySpace="0" w:legacyIndent="708"/>
      <w:lvlJc w:val="left"/>
      <w:pPr>
        <w:ind w:left="4956" w:hanging="708"/>
      </w:pPr>
    </w:lvl>
    <w:lvl w:ilvl="7">
      <w:start w:val="1"/>
      <w:numFmt w:val="decimal"/>
      <w:pStyle w:val="Heading8"/>
      <w:lvlText w:val="%1.%2.%3.%4.%5.%6.%7.%8."/>
      <w:legacy w:legacy="1" w:legacySpace="0" w:legacyIndent="708"/>
      <w:lvlJc w:val="left"/>
      <w:pPr>
        <w:ind w:left="5664" w:hanging="708"/>
      </w:pPr>
    </w:lvl>
    <w:lvl w:ilvl="8">
      <w:start w:val="1"/>
      <w:numFmt w:val="decimal"/>
      <w:pStyle w:val="Heading9"/>
      <w:lvlText w:val="%1.%2.%3.%4.%5.%6.%7.%8.%9."/>
      <w:legacy w:legacy="1" w:legacySpace="0" w:legacyIndent="708"/>
      <w:lvlJc w:val="left"/>
      <w:pPr>
        <w:ind w:left="6372" w:hanging="708"/>
      </w:pPr>
    </w:lvl>
  </w:abstractNum>
  <w:abstractNum w:abstractNumId="1">
    <w:nsid w:val="410F16BC"/>
    <w:multiLevelType w:val="hybridMultilevel"/>
    <w:tmpl w:val="C8B8C9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9C"/>
    <w:rsid w:val="000254F4"/>
    <w:rsid w:val="000261C4"/>
    <w:rsid w:val="00042737"/>
    <w:rsid w:val="000850E0"/>
    <w:rsid w:val="000944AE"/>
    <w:rsid w:val="000A5A0A"/>
    <w:rsid w:val="000C6A54"/>
    <w:rsid w:val="000C728B"/>
    <w:rsid w:val="00120B52"/>
    <w:rsid w:val="00143FA3"/>
    <w:rsid w:val="001750C0"/>
    <w:rsid w:val="001E1883"/>
    <w:rsid w:val="001F78F9"/>
    <w:rsid w:val="00203629"/>
    <w:rsid w:val="00253EF8"/>
    <w:rsid w:val="002651D2"/>
    <w:rsid w:val="00272CA3"/>
    <w:rsid w:val="002762B9"/>
    <w:rsid w:val="00295AD1"/>
    <w:rsid w:val="002C709C"/>
    <w:rsid w:val="00307553"/>
    <w:rsid w:val="003267C5"/>
    <w:rsid w:val="003B4E47"/>
    <w:rsid w:val="00405FDD"/>
    <w:rsid w:val="00407600"/>
    <w:rsid w:val="00407F06"/>
    <w:rsid w:val="004266D7"/>
    <w:rsid w:val="00446839"/>
    <w:rsid w:val="00472310"/>
    <w:rsid w:val="004C3047"/>
    <w:rsid w:val="004D0CF5"/>
    <w:rsid w:val="004E2342"/>
    <w:rsid w:val="004E7110"/>
    <w:rsid w:val="004E719C"/>
    <w:rsid w:val="005049EF"/>
    <w:rsid w:val="00513C9D"/>
    <w:rsid w:val="00537657"/>
    <w:rsid w:val="0057567A"/>
    <w:rsid w:val="005C1DE7"/>
    <w:rsid w:val="006130B7"/>
    <w:rsid w:val="0061713B"/>
    <w:rsid w:val="0062547A"/>
    <w:rsid w:val="0065777D"/>
    <w:rsid w:val="006B1FE7"/>
    <w:rsid w:val="006B6E5E"/>
    <w:rsid w:val="006D053F"/>
    <w:rsid w:val="006F1D87"/>
    <w:rsid w:val="00707140"/>
    <w:rsid w:val="0071044E"/>
    <w:rsid w:val="00733D6F"/>
    <w:rsid w:val="0073411B"/>
    <w:rsid w:val="007E1CC3"/>
    <w:rsid w:val="00806929"/>
    <w:rsid w:val="00824B14"/>
    <w:rsid w:val="00861116"/>
    <w:rsid w:val="00865A83"/>
    <w:rsid w:val="008662E4"/>
    <w:rsid w:val="008715D6"/>
    <w:rsid w:val="00872D12"/>
    <w:rsid w:val="008C319B"/>
    <w:rsid w:val="008E0523"/>
    <w:rsid w:val="008F0950"/>
    <w:rsid w:val="00991D6E"/>
    <w:rsid w:val="00996B24"/>
    <w:rsid w:val="009B66F1"/>
    <w:rsid w:val="009C1241"/>
    <w:rsid w:val="009D431A"/>
    <w:rsid w:val="009D4FAA"/>
    <w:rsid w:val="00A16C98"/>
    <w:rsid w:val="00A5204E"/>
    <w:rsid w:val="00A61FB1"/>
    <w:rsid w:val="00A82C0C"/>
    <w:rsid w:val="00AB0F9A"/>
    <w:rsid w:val="00AB5E4A"/>
    <w:rsid w:val="00AC099B"/>
    <w:rsid w:val="00AC3296"/>
    <w:rsid w:val="00AD31B4"/>
    <w:rsid w:val="00AD4E1F"/>
    <w:rsid w:val="00AE11E9"/>
    <w:rsid w:val="00B15C55"/>
    <w:rsid w:val="00B6567B"/>
    <w:rsid w:val="00B8639B"/>
    <w:rsid w:val="00B93AB4"/>
    <w:rsid w:val="00C63AB4"/>
    <w:rsid w:val="00CB219E"/>
    <w:rsid w:val="00CC35EF"/>
    <w:rsid w:val="00CF2DE0"/>
    <w:rsid w:val="00D3113F"/>
    <w:rsid w:val="00D56491"/>
    <w:rsid w:val="00D67511"/>
    <w:rsid w:val="00D92A6F"/>
    <w:rsid w:val="00DB1DD7"/>
    <w:rsid w:val="00E5196A"/>
    <w:rsid w:val="00E546B1"/>
    <w:rsid w:val="00E6521D"/>
    <w:rsid w:val="00E71C40"/>
    <w:rsid w:val="00E73839"/>
    <w:rsid w:val="00E8373F"/>
    <w:rsid w:val="00E939C1"/>
    <w:rsid w:val="00ED058C"/>
    <w:rsid w:val="00EE55F6"/>
    <w:rsid w:val="00EF4052"/>
    <w:rsid w:val="00F37052"/>
    <w:rsid w:val="00F538AA"/>
    <w:rsid w:val="00F56C56"/>
    <w:rsid w:val="00F72429"/>
    <w:rsid w:val="00F857BC"/>
    <w:rsid w:val="00FC0413"/>
    <w:rsid w:val="00FC4DFD"/>
    <w:rsid w:val="00FF0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1"/>
      </w:numPr>
      <w:overflowPunct w:val="0"/>
      <w:autoSpaceDE w:val="0"/>
      <w:autoSpaceDN w:val="0"/>
      <w:adjustRightInd w:val="0"/>
      <w:spacing w:before="240" w:after="60"/>
      <w:textAlignment w:val="baseline"/>
      <w:outlineLvl w:val="0"/>
    </w:pPr>
    <w:rPr>
      <w:b/>
      <w:kern w:val="28"/>
      <w:szCs w:val="20"/>
    </w:rPr>
  </w:style>
  <w:style w:type="paragraph" w:styleId="Heading2">
    <w:name w:val="heading 2"/>
    <w:basedOn w:val="Normal"/>
    <w:next w:val="Normal"/>
    <w:qFormat/>
    <w:pPr>
      <w:keepNext/>
      <w:numPr>
        <w:ilvl w:val="1"/>
        <w:numId w:val="1"/>
      </w:numPr>
      <w:overflowPunct w:val="0"/>
      <w:autoSpaceDE w:val="0"/>
      <w:autoSpaceDN w:val="0"/>
      <w:adjustRightInd w:val="0"/>
      <w:spacing w:before="60" w:after="60"/>
      <w:textAlignment w:val="baseline"/>
      <w:outlineLvl w:val="1"/>
    </w:pPr>
    <w:rPr>
      <w:sz w:val="20"/>
      <w:szCs w:val="20"/>
    </w:rPr>
  </w:style>
  <w:style w:type="paragraph" w:styleId="Heading3">
    <w:name w:val="heading 3"/>
    <w:basedOn w:val="Normal"/>
    <w:next w:val="Normal"/>
    <w:qFormat/>
    <w:pPr>
      <w:keepNext/>
      <w:numPr>
        <w:ilvl w:val="2"/>
        <w:numId w:val="1"/>
      </w:numPr>
      <w:overflowPunct w:val="0"/>
      <w:autoSpaceDE w:val="0"/>
      <w:autoSpaceDN w:val="0"/>
      <w:adjustRightInd w:val="0"/>
      <w:spacing w:after="60"/>
      <w:textAlignment w:val="baseline"/>
      <w:outlineLvl w:val="2"/>
    </w:pPr>
    <w:rPr>
      <w:sz w:val="20"/>
      <w:szCs w:val="20"/>
    </w:rPr>
  </w:style>
  <w:style w:type="paragraph" w:styleId="Heading4">
    <w:name w:val="heading 4"/>
    <w:basedOn w:val="Normal"/>
    <w:next w:val="Normal"/>
    <w:qFormat/>
    <w:pPr>
      <w:keepNext/>
      <w:numPr>
        <w:ilvl w:val="3"/>
        <w:numId w:val="1"/>
      </w:numPr>
      <w:overflowPunct w:val="0"/>
      <w:autoSpaceDE w:val="0"/>
      <w:autoSpaceDN w:val="0"/>
      <w:adjustRightInd w:val="0"/>
      <w:spacing w:before="240" w:after="60"/>
      <w:textAlignment w:val="baseline"/>
      <w:outlineLvl w:val="3"/>
    </w:pPr>
    <w:rPr>
      <w:b/>
      <w:szCs w:val="20"/>
    </w:rPr>
  </w:style>
  <w:style w:type="paragraph" w:styleId="Heading5">
    <w:name w:val="heading 5"/>
    <w:basedOn w:val="Normal"/>
    <w:next w:val="Normal"/>
    <w:qFormat/>
    <w:pPr>
      <w:numPr>
        <w:ilvl w:val="4"/>
        <w:numId w:val="1"/>
      </w:numPr>
      <w:overflowPunct w:val="0"/>
      <w:autoSpaceDE w:val="0"/>
      <w:autoSpaceDN w:val="0"/>
      <w:adjustRightInd w:val="0"/>
      <w:spacing w:before="240" w:after="60"/>
      <w:textAlignment w:val="baseline"/>
      <w:outlineLvl w:val="4"/>
    </w:pPr>
    <w:rPr>
      <w:sz w:val="22"/>
      <w:szCs w:val="20"/>
    </w:rPr>
  </w:style>
  <w:style w:type="paragraph" w:styleId="Heading6">
    <w:name w:val="heading 6"/>
    <w:basedOn w:val="Normal"/>
    <w:next w:val="Normal"/>
    <w:qFormat/>
    <w:pPr>
      <w:numPr>
        <w:ilvl w:val="5"/>
        <w:numId w:val="1"/>
      </w:numPr>
      <w:overflowPunct w:val="0"/>
      <w:autoSpaceDE w:val="0"/>
      <w:autoSpaceDN w:val="0"/>
      <w:adjustRightInd w:val="0"/>
      <w:spacing w:before="240" w:after="60"/>
      <w:textAlignment w:val="baseline"/>
      <w:outlineLvl w:val="5"/>
    </w:pPr>
    <w:rPr>
      <w:i/>
      <w:sz w:val="22"/>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textAlignment w:val="baseline"/>
      <w:outlineLvl w:val="8"/>
    </w:pPr>
    <w:rPr>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overflowPunct w:val="0"/>
      <w:autoSpaceDE w:val="0"/>
      <w:autoSpaceDN w:val="0"/>
      <w:adjustRightInd w:val="0"/>
      <w:textAlignment w:val="baseline"/>
    </w:pPr>
    <w:rPr>
      <w:sz w:val="20"/>
      <w:szCs w:val="20"/>
    </w:rPr>
  </w:style>
  <w:style w:type="paragraph" w:styleId="Footer">
    <w:name w:val="footer"/>
    <w:basedOn w:val="Normal"/>
    <w:pPr>
      <w:tabs>
        <w:tab w:val="center" w:pos="4153"/>
        <w:tab w:val="right" w:pos="8306"/>
      </w:tabs>
      <w:overflowPunct w:val="0"/>
      <w:autoSpaceDE w:val="0"/>
      <w:autoSpaceDN w:val="0"/>
      <w:adjustRightInd w:val="0"/>
      <w:textAlignment w:val="baseline"/>
    </w:pPr>
    <w:rPr>
      <w:sz w:val="20"/>
      <w:szCs w:val="20"/>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overflowPunct w:val="0"/>
      <w:autoSpaceDE w:val="0"/>
      <w:autoSpaceDN w:val="0"/>
      <w:adjustRightInd w:val="0"/>
      <w:textAlignment w:val="baseline"/>
    </w:pPr>
    <w:rPr>
      <w:sz w:val="20"/>
      <w:szCs w:val="20"/>
    </w:rPr>
  </w:style>
  <w:style w:type="paragraph" w:styleId="TOC2">
    <w:name w:val="toc 2"/>
    <w:basedOn w:val="Normal"/>
    <w:next w:val="Normal"/>
    <w:autoRedefine/>
    <w:uiPriority w:val="39"/>
    <w:pPr>
      <w:overflowPunct w:val="0"/>
      <w:autoSpaceDE w:val="0"/>
      <w:autoSpaceDN w:val="0"/>
      <w:adjustRightInd w:val="0"/>
      <w:ind w:left="200"/>
      <w:textAlignment w:val="baseline"/>
    </w:pPr>
    <w:rPr>
      <w:sz w:val="20"/>
      <w:szCs w:val="20"/>
    </w:rPr>
  </w:style>
  <w:style w:type="character" w:styleId="FollowedHyperlink">
    <w:name w:val="FollowedHyperlink"/>
    <w:basedOn w:val="DefaultParagraphFont"/>
    <w:rPr>
      <w:color w:val="800080"/>
      <w:u w:val="single"/>
    </w:rPr>
  </w:style>
  <w:style w:type="paragraph" w:styleId="BodyText">
    <w:name w:val="Body Text"/>
    <w:basedOn w:val="Normal"/>
    <w:pPr>
      <w:widowControl w:val="0"/>
      <w:autoSpaceDE w:val="0"/>
      <w:autoSpaceDN w:val="0"/>
      <w:adjustRightInd w:val="0"/>
      <w:jc w:val="both"/>
    </w:pPr>
    <w:rPr>
      <w:rFonts w:ascii="Arial" w:hAnsi="Arial" w:cs="Arial"/>
      <w:sz w:val="20"/>
      <w:szCs w:val="20"/>
      <w:lang w:val="en-U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rsid w:val="00E8373F"/>
    <w:pPr>
      <w:spacing w:after="120"/>
      <w:ind w:left="283"/>
    </w:pPr>
  </w:style>
  <w:style w:type="paragraph" w:styleId="BalloonText">
    <w:name w:val="Balloon Text"/>
    <w:basedOn w:val="Normal"/>
    <w:semiHidden/>
    <w:rsid w:val="00CB219E"/>
    <w:rPr>
      <w:rFonts w:ascii="Tahoma" w:hAnsi="Tahoma" w:cs="Tahoma"/>
      <w:sz w:val="16"/>
      <w:szCs w:val="16"/>
    </w:rPr>
  </w:style>
  <w:style w:type="table" w:styleId="TableGrid">
    <w:name w:val="Table Grid"/>
    <w:basedOn w:val="TableNormal"/>
    <w:rsid w:val="00734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4B1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1"/>
      </w:numPr>
      <w:overflowPunct w:val="0"/>
      <w:autoSpaceDE w:val="0"/>
      <w:autoSpaceDN w:val="0"/>
      <w:adjustRightInd w:val="0"/>
      <w:spacing w:before="240" w:after="60"/>
      <w:textAlignment w:val="baseline"/>
      <w:outlineLvl w:val="0"/>
    </w:pPr>
    <w:rPr>
      <w:b/>
      <w:kern w:val="28"/>
      <w:szCs w:val="20"/>
    </w:rPr>
  </w:style>
  <w:style w:type="paragraph" w:styleId="Heading2">
    <w:name w:val="heading 2"/>
    <w:basedOn w:val="Normal"/>
    <w:next w:val="Normal"/>
    <w:qFormat/>
    <w:pPr>
      <w:keepNext/>
      <w:numPr>
        <w:ilvl w:val="1"/>
        <w:numId w:val="1"/>
      </w:numPr>
      <w:overflowPunct w:val="0"/>
      <w:autoSpaceDE w:val="0"/>
      <w:autoSpaceDN w:val="0"/>
      <w:adjustRightInd w:val="0"/>
      <w:spacing w:before="60" w:after="60"/>
      <w:textAlignment w:val="baseline"/>
      <w:outlineLvl w:val="1"/>
    </w:pPr>
    <w:rPr>
      <w:sz w:val="20"/>
      <w:szCs w:val="20"/>
    </w:rPr>
  </w:style>
  <w:style w:type="paragraph" w:styleId="Heading3">
    <w:name w:val="heading 3"/>
    <w:basedOn w:val="Normal"/>
    <w:next w:val="Normal"/>
    <w:qFormat/>
    <w:pPr>
      <w:keepNext/>
      <w:numPr>
        <w:ilvl w:val="2"/>
        <w:numId w:val="1"/>
      </w:numPr>
      <w:overflowPunct w:val="0"/>
      <w:autoSpaceDE w:val="0"/>
      <w:autoSpaceDN w:val="0"/>
      <w:adjustRightInd w:val="0"/>
      <w:spacing w:after="60"/>
      <w:textAlignment w:val="baseline"/>
      <w:outlineLvl w:val="2"/>
    </w:pPr>
    <w:rPr>
      <w:sz w:val="20"/>
      <w:szCs w:val="20"/>
    </w:rPr>
  </w:style>
  <w:style w:type="paragraph" w:styleId="Heading4">
    <w:name w:val="heading 4"/>
    <w:basedOn w:val="Normal"/>
    <w:next w:val="Normal"/>
    <w:qFormat/>
    <w:pPr>
      <w:keepNext/>
      <w:numPr>
        <w:ilvl w:val="3"/>
        <w:numId w:val="1"/>
      </w:numPr>
      <w:overflowPunct w:val="0"/>
      <w:autoSpaceDE w:val="0"/>
      <w:autoSpaceDN w:val="0"/>
      <w:adjustRightInd w:val="0"/>
      <w:spacing w:before="240" w:after="60"/>
      <w:textAlignment w:val="baseline"/>
      <w:outlineLvl w:val="3"/>
    </w:pPr>
    <w:rPr>
      <w:b/>
      <w:szCs w:val="20"/>
    </w:rPr>
  </w:style>
  <w:style w:type="paragraph" w:styleId="Heading5">
    <w:name w:val="heading 5"/>
    <w:basedOn w:val="Normal"/>
    <w:next w:val="Normal"/>
    <w:qFormat/>
    <w:pPr>
      <w:numPr>
        <w:ilvl w:val="4"/>
        <w:numId w:val="1"/>
      </w:numPr>
      <w:overflowPunct w:val="0"/>
      <w:autoSpaceDE w:val="0"/>
      <w:autoSpaceDN w:val="0"/>
      <w:adjustRightInd w:val="0"/>
      <w:spacing w:before="240" w:after="60"/>
      <w:textAlignment w:val="baseline"/>
      <w:outlineLvl w:val="4"/>
    </w:pPr>
    <w:rPr>
      <w:sz w:val="22"/>
      <w:szCs w:val="20"/>
    </w:rPr>
  </w:style>
  <w:style w:type="paragraph" w:styleId="Heading6">
    <w:name w:val="heading 6"/>
    <w:basedOn w:val="Normal"/>
    <w:next w:val="Normal"/>
    <w:qFormat/>
    <w:pPr>
      <w:numPr>
        <w:ilvl w:val="5"/>
        <w:numId w:val="1"/>
      </w:numPr>
      <w:overflowPunct w:val="0"/>
      <w:autoSpaceDE w:val="0"/>
      <w:autoSpaceDN w:val="0"/>
      <w:adjustRightInd w:val="0"/>
      <w:spacing w:before="240" w:after="60"/>
      <w:textAlignment w:val="baseline"/>
      <w:outlineLvl w:val="5"/>
    </w:pPr>
    <w:rPr>
      <w:i/>
      <w:sz w:val="22"/>
      <w:szCs w:val="20"/>
    </w:rPr>
  </w:style>
  <w:style w:type="paragraph" w:styleId="Heading7">
    <w:name w:val="heading 7"/>
    <w:basedOn w:val="Normal"/>
    <w:next w:val="Normal"/>
    <w:qFormat/>
    <w:pPr>
      <w:numPr>
        <w:ilvl w:val="6"/>
        <w:numId w:val="1"/>
      </w:numPr>
      <w:overflowPunct w:val="0"/>
      <w:autoSpaceDE w:val="0"/>
      <w:autoSpaceDN w:val="0"/>
      <w:adjustRightInd w:val="0"/>
      <w:spacing w:before="240" w:after="60"/>
      <w:textAlignment w:val="baseline"/>
      <w:outlineLvl w:val="6"/>
    </w:pPr>
    <w:rPr>
      <w:sz w:val="20"/>
      <w:szCs w:val="20"/>
    </w:rPr>
  </w:style>
  <w:style w:type="paragraph" w:styleId="Heading8">
    <w:name w:val="heading 8"/>
    <w:basedOn w:val="Normal"/>
    <w:next w:val="Normal"/>
    <w:qFormat/>
    <w:pPr>
      <w:numPr>
        <w:ilvl w:val="7"/>
        <w:numId w:val="1"/>
      </w:numPr>
      <w:overflowPunct w:val="0"/>
      <w:autoSpaceDE w:val="0"/>
      <w:autoSpaceDN w:val="0"/>
      <w:adjustRightInd w:val="0"/>
      <w:spacing w:before="240" w:after="60"/>
      <w:textAlignment w:val="baseline"/>
      <w:outlineLvl w:val="7"/>
    </w:pPr>
    <w:rPr>
      <w:i/>
      <w:sz w:val="20"/>
      <w:szCs w:val="20"/>
    </w:rPr>
  </w:style>
  <w:style w:type="paragraph" w:styleId="Heading9">
    <w:name w:val="heading 9"/>
    <w:basedOn w:val="Normal"/>
    <w:next w:val="Normal"/>
    <w:qFormat/>
    <w:pPr>
      <w:numPr>
        <w:ilvl w:val="8"/>
        <w:numId w:val="1"/>
      </w:numPr>
      <w:overflowPunct w:val="0"/>
      <w:autoSpaceDE w:val="0"/>
      <w:autoSpaceDN w:val="0"/>
      <w:adjustRightInd w:val="0"/>
      <w:spacing w:before="240" w:after="60"/>
      <w:textAlignment w:val="baseline"/>
      <w:outlineLvl w:val="8"/>
    </w:pPr>
    <w:rPr>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overflowPunct w:val="0"/>
      <w:autoSpaceDE w:val="0"/>
      <w:autoSpaceDN w:val="0"/>
      <w:adjustRightInd w:val="0"/>
      <w:textAlignment w:val="baseline"/>
    </w:pPr>
    <w:rPr>
      <w:sz w:val="20"/>
      <w:szCs w:val="20"/>
    </w:rPr>
  </w:style>
  <w:style w:type="paragraph" w:styleId="Footer">
    <w:name w:val="footer"/>
    <w:basedOn w:val="Normal"/>
    <w:pPr>
      <w:tabs>
        <w:tab w:val="center" w:pos="4153"/>
        <w:tab w:val="right" w:pos="8306"/>
      </w:tabs>
      <w:overflowPunct w:val="0"/>
      <w:autoSpaceDE w:val="0"/>
      <w:autoSpaceDN w:val="0"/>
      <w:adjustRightInd w:val="0"/>
      <w:textAlignment w:val="baseline"/>
    </w:pPr>
    <w:rPr>
      <w:sz w:val="20"/>
      <w:szCs w:val="20"/>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overflowPunct w:val="0"/>
      <w:autoSpaceDE w:val="0"/>
      <w:autoSpaceDN w:val="0"/>
      <w:adjustRightInd w:val="0"/>
      <w:textAlignment w:val="baseline"/>
    </w:pPr>
    <w:rPr>
      <w:sz w:val="20"/>
      <w:szCs w:val="20"/>
    </w:rPr>
  </w:style>
  <w:style w:type="paragraph" w:styleId="TOC2">
    <w:name w:val="toc 2"/>
    <w:basedOn w:val="Normal"/>
    <w:next w:val="Normal"/>
    <w:autoRedefine/>
    <w:uiPriority w:val="39"/>
    <w:pPr>
      <w:overflowPunct w:val="0"/>
      <w:autoSpaceDE w:val="0"/>
      <w:autoSpaceDN w:val="0"/>
      <w:adjustRightInd w:val="0"/>
      <w:ind w:left="200"/>
      <w:textAlignment w:val="baseline"/>
    </w:pPr>
    <w:rPr>
      <w:sz w:val="20"/>
      <w:szCs w:val="20"/>
    </w:rPr>
  </w:style>
  <w:style w:type="character" w:styleId="FollowedHyperlink">
    <w:name w:val="FollowedHyperlink"/>
    <w:basedOn w:val="DefaultParagraphFont"/>
    <w:rPr>
      <w:color w:val="800080"/>
      <w:u w:val="single"/>
    </w:rPr>
  </w:style>
  <w:style w:type="paragraph" w:styleId="BodyText">
    <w:name w:val="Body Text"/>
    <w:basedOn w:val="Normal"/>
    <w:pPr>
      <w:widowControl w:val="0"/>
      <w:autoSpaceDE w:val="0"/>
      <w:autoSpaceDN w:val="0"/>
      <w:adjustRightInd w:val="0"/>
      <w:jc w:val="both"/>
    </w:pPr>
    <w:rPr>
      <w:rFonts w:ascii="Arial" w:hAnsi="Arial" w:cs="Arial"/>
      <w:sz w:val="20"/>
      <w:szCs w:val="20"/>
      <w:lang w:val="en-U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rsid w:val="00E8373F"/>
    <w:pPr>
      <w:spacing w:after="120"/>
      <w:ind w:left="283"/>
    </w:pPr>
  </w:style>
  <w:style w:type="paragraph" w:styleId="BalloonText">
    <w:name w:val="Balloon Text"/>
    <w:basedOn w:val="Normal"/>
    <w:semiHidden/>
    <w:rsid w:val="00CB219E"/>
    <w:rPr>
      <w:rFonts w:ascii="Tahoma" w:hAnsi="Tahoma" w:cs="Tahoma"/>
      <w:sz w:val="16"/>
      <w:szCs w:val="16"/>
    </w:rPr>
  </w:style>
  <w:style w:type="table" w:styleId="TableGrid">
    <w:name w:val="Table Grid"/>
    <w:basedOn w:val="TableNormal"/>
    <w:rsid w:val="00734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4B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897700">
      <w:bodyDiv w:val="1"/>
      <w:marLeft w:val="0"/>
      <w:marRight w:val="0"/>
      <w:marTop w:val="0"/>
      <w:marBottom w:val="0"/>
      <w:divBdr>
        <w:top w:val="none" w:sz="0" w:space="0" w:color="auto"/>
        <w:left w:val="none" w:sz="0" w:space="0" w:color="auto"/>
        <w:bottom w:val="none" w:sz="0" w:space="0" w:color="auto"/>
        <w:right w:val="none" w:sz="0" w:space="0" w:color="auto"/>
      </w:divBdr>
    </w:div>
    <w:div w:id="7795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hvsales@spellmanhv.co.uk" TargetMode="External"/><Relationship Id="rId4" Type="http://schemas.microsoft.com/office/2007/relationships/stylesWithEffects" Target="stylesWithEffects.xml"/><Relationship Id="rId9" Type="http://schemas.openxmlformats.org/officeDocument/2006/relationships/hyperlink" Target="mailto:hvsales@spellmanhv.co.u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6D888-D747-42DA-8C97-5880DAE91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1392</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vt:lpstr>
    </vt:vector>
  </TitlesOfParts>
  <Company>Start Spellman Ltd</Company>
  <LinksUpToDate>false</LinksUpToDate>
  <CharactersWithSpaces>8931</CharactersWithSpaces>
  <SharedDoc>false</SharedDoc>
  <HLinks>
    <vt:vector size="48" baseType="variant">
      <vt:variant>
        <vt:i4>1572919</vt:i4>
      </vt:variant>
      <vt:variant>
        <vt:i4>40</vt:i4>
      </vt:variant>
      <vt:variant>
        <vt:i4>0</vt:i4>
      </vt:variant>
      <vt:variant>
        <vt:i4>5</vt:i4>
      </vt:variant>
      <vt:variant>
        <vt:lpwstr/>
      </vt:variant>
      <vt:variant>
        <vt:lpwstr>_Toc185221140</vt:lpwstr>
      </vt:variant>
      <vt:variant>
        <vt:i4>2031671</vt:i4>
      </vt:variant>
      <vt:variant>
        <vt:i4>34</vt:i4>
      </vt:variant>
      <vt:variant>
        <vt:i4>0</vt:i4>
      </vt:variant>
      <vt:variant>
        <vt:i4>5</vt:i4>
      </vt:variant>
      <vt:variant>
        <vt:lpwstr/>
      </vt:variant>
      <vt:variant>
        <vt:lpwstr>_Toc185221139</vt:lpwstr>
      </vt:variant>
      <vt:variant>
        <vt:i4>2031671</vt:i4>
      </vt:variant>
      <vt:variant>
        <vt:i4>28</vt:i4>
      </vt:variant>
      <vt:variant>
        <vt:i4>0</vt:i4>
      </vt:variant>
      <vt:variant>
        <vt:i4>5</vt:i4>
      </vt:variant>
      <vt:variant>
        <vt:lpwstr/>
      </vt:variant>
      <vt:variant>
        <vt:lpwstr>_Toc185221138</vt:lpwstr>
      </vt:variant>
      <vt:variant>
        <vt:i4>2031671</vt:i4>
      </vt:variant>
      <vt:variant>
        <vt:i4>22</vt:i4>
      </vt:variant>
      <vt:variant>
        <vt:i4>0</vt:i4>
      </vt:variant>
      <vt:variant>
        <vt:i4>5</vt:i4>
      </vt:variant>
      <vt:variant>
        <vt:lpwstr/>
      </vt:variant>
      <vt:variant>
        <vt:lpwstr>_Toc185221137</vt:lpwstr>
      </vt:variant>
      <vt:variant>
        <vt:i4>2031671</vt:i4>
      </vt:variant>
      <vt:variant>
        <vt:i4>16</vt:i4>
      </vt:variant>
      <vt:variant>
        <vt:i4>0</vt:i4>
      </vt:variant>
      <vt:variant>
        <vt:i4>5</vt:i4>
      </vt:variant>
      <vt:variant>
        <vt:lpwstr/>
      </vt:variant>
      <vt:variant>
        <vt:lpwstr>_Toc185221136</vt:lpwstr>
      </vt:variant>
      <vt:variant>
        <vt:i4>2031671</vt:i4>
      </vt:variant>
      <vt:variant>
        <vt:i4>10</vt:i4>
      </vt:variant>
      <vt:variant>
        <vt:i4>0</vt:i4>
      </vt:variant>
      <vt:variant>
        <vt:i4>5</vt:i4>
      </vt:variant>
      <vt:variant>
        <vt:lpwstr/>
      </vt:variant>
      <vt:variant>
        <vt:lpwstr>_Toc185221135</vt:lpwstr>
      </vt:variant>
      <vt:variant>
        <vt:i4>2031671</vt:i4>
      </vt:variant>
      <vt:variant>
        <vt:i4>4</vt:i4>
      </vt:variant>
      <vt:variant>
        <vt:i4>0</vt:i4>
      </vt:variant>
      <vt:variant>
        <vt:i4>5</vt:i4>
      </vt:variant>
      <vt:variant>
        <vt:lpwstr/>
      </vt:variant>
      <vt:variant>
        <vt:lpwstr>_Toc185221134</vt:lpwstr>
      </vt:variant>
      <vt:variant>
        <vt:i4>2162780</vt:i4>
      </vt:variant>
      <vt:variant>
        <vt:i4>0</vt:i4>
      </vt:variant>
      <vt:variant>
        <vt:i4>0</vt:i4>
      </vt:variant>
      <vt:variant>
        <vt:i4>5</vt:i4>
      </vt:variant>
      <vt:variant>
        <vt:lpwstr>mailto:hvsales@spellmanhv.co.uk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 Ford</dc:creator>
  <cp:lastModifiedBy>Barry Thouless</cp:lastModifiedBy>
  <cp:revision>9</cp:revision>
  <cp:lastPrinted>2013-11-01T08:24:00Z</cp:lastPrinted>
  <dcterms:created xsi:type="dcterms:W3CDTF">2013-09-13T09:02:00Z</dcterms:created>
  <dcterms:modified xsi:type="dcterms:W3CDTF">2013-11-01T08:24:00Z</dcterms:modified>
</cp:coreProperties>
</file>