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A72" w:rsidRPr="00736A72" w:rsidRDefault="00736A72" w:rsidP="00736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5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9"/>
        <w:gridCol w:w="1237"/>
        <w:gridCol w:w="1398"/>
        <w:gridCol w:w="1398"/>
        <w:gridCol w:w="1542"/>
        <w:gridCol w:w="1075"/>
        <w:gridCol w:w="1075"/>
        <w:gridCol w:w="1526"/>
        <w:gridCol w:w="1526"/>
      </w:tblGrid>
      <w:tr w:rsidR="00736A72" w:rsidRPr="00736A72">
        <w:trPr>
          <w:cantSplit/>
        </w:trPr>
        <w:tc>
          <w:tcPr>
            <w:tcW w:w="1154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736A72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736A72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736A72" w:rsidRPr="00736A72">
        <w:trPr>
          <w:cantSplit/>
        </w:trPr>
        <w:tc>
          <w:tcPr>
            <w:tcW w:w="200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541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07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7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305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264A60"/>
                <w:sz w:val="18"/>
                <w:szCs w:val="18"/>
              </w:rPr>
              <w:t>95.0% Confidence Interval for B</w:t>
            </w:r>
          </w:p>
        </w:tc>
      </w:tr>
      <w:tr w:rsidR="00736A72" w:rsidRPr="00736A72">
        <w:trPr>
          <w:cantSplit/>
        </w:trPr>
        <w:tc>
          <w:tcPr>
            <w:tcW w:w="200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39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5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07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7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264A60"/>
                <w:sz w:val="18"/>
                <w:szCs w:val="18"/>
              </w:rPr>
              <w:t>Lower Bound</w:t>
            </w:r>
          </w:p>
        </w:tc>
        <w:tc>
          <w:tcPr>
            <w:tcW w:w="152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264A60"/>
                <w:sz w:val="18"/>
                <w:szCs w:val="18"/>
              </w:rPr>
              <w:t>Upper Bound</w:t>
            </w:r>
          </w:p>
        </w:tc>
      </w:tr>
      <w:tr w:rsidR="00736A72" w:rsidRPr="00736A72">
        <w:trPr>
          <w:cantSplit/>
        </w:trPr>
        <w:tc>
          <w:tcPr>
            <w:tcW w:w="77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36A72" w:rsidRPr="00736A72" w:rsidRDefault="003B616E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2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39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010205"/>
                <w:sz w:val="18"/>
                <w:szCs w:val="18"/>
              </w:rPr>
              <w:t>1.387</w:t>
            </w:r>
          </w:p>
        </w:tc>
        <w:tc>
          <w:tcPr>
            <w:tcW w:w="139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010205"/>
                <w:sz w:val="18"/>
                <w:szCs w:val="18"/>
              </w:rPr>
              <w:t>.370</w:t>
            </w:r>
          </w:p>
        </w:tc>
        <w:tc>
          <w:tcPr>
            <w:tcW w:w="15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010205"/>
                <w:sz w:val="18"/>
                <w:szCs w:val="18"/>
              </w:rPr>
              <w:t>3.744</w:t>
            </w:r>
          </w:p>
        </w:tc>
        <w:tc>
          <w:tcPr>
            <w:tcW w:w="10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010205"/>
                <w:sz w:val="18"/>
                <w:szCs w:val="18"/>
              </w:rPr>
              <w:t>.657</w:t>
            </w:r>
          </w:p>
        </w:tc>
        <w:tc>
          <w:tcPr>
            <w:tcW w:w="15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010205"/>
                <w:sz w:val="18"/>
                <w:szCs w:val="18"/>
              </w:rPr>
              <w:t>2.116</w:t>
            </w:r>
          </w:p>
        </w:tc>
      </w:tr>
      <w:tr w:rsidR="00736A72" w:rsidRPr="00736A72">
        <w:trPr>
          <w:cantSplit/>
        </w:trPr>
        <w:tc>
          <w:tcPr>
            <w:tcW w:w="77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264A60"/>
                <w:sz w:val="18"/>
                <w:szCs w:val="18"/>
              </w:rPr>
              <w:t>REPR</w:t>
            </w:r>
          </w:p>
        </w:tc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010205"/>
                <w:sz w:val="18"/>
                <w:szCs w:val="18"/>
              </w:rPr>
              <w:t>.112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010205"/>
                <w:sz w:val="18"/>
                <w:szCs w:val="18"/>
              </w:rPr>
              <w:t>.073</w:t>
            </w:r>
          </w:p>
        </w:tc>
        <w:tc>
          <w:tcPr>
            <w:tcW w:w="15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010205"/>
                <w:sz w:val="18"/>
                <w:szCs w:val="18"/>
              </w:rPr>
              <w:t>.098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010205"/>
                <w:sz w:val="18"/>
                <w:szCs w:val="18"/>
              </w:rPr>
              <w:t>1.527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5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010205"/>
                <w:sz w:val="18"/>
                <w:szCs w:val="18"/>
              </w:rPr>
              <w:t>-.032</w:t>
            </w:r>
          </w:p>
        </w:tc>
        <w:tc>
          <w:tcPr>
            <w:tcW w:w="15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010205"/>
                <w:sz w:val="18"/>
                <w:szCs w:val="18"/>
              </w:rPr>
              <w:t>.257</w:t>
            </w:r>
          </w:p>
        </w:tc>
      </w:tr>
      <w:tr w:rsidR="00736A72" w:rsidRPr="00736A72">
        <w:trPr>
          <w:cantSplit/>
        </w:trPr>
        <w:tc>
          <w:tcPr>
            <w:tcW w:w="77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264A60"/>
                <w:sz w:val="18"/>
                <w:szCs w:val="18"/>
              </w:rPr>
              <w:t>REMV</w:t>
            </w:r>
          </w:p>
        </w:tc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010205"/>
                <w:sz w:val="18"/>
                <w:szCs w:val="18"/>
              </w:rPr>
              <w:t>.254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010205"/>
                <w:sz w:val="18"/>
                <w:szCs w:val="18"/>
              </w:rPr>
              <w:t>.080</w:t>
            </w:r>
          </w:p>
        </w:tc>
        <w:tc>
          <w:tcPr>
            <w:tcW w:w="15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010205"/>
                <w:sz w:val="18"/>
                <w:szCs w:val="18"/>
              </w:rPr>
              <w:t>.207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010205"/>
                <w:sz w:val="18"/>
                <w:szCs w:val="18"/>
              </w:rPr>
              <w:t>3.186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5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010205"/>
                <w:sz w:val="18"/>
                <w:szCs w:val="18"/>
              </w:rPr>
              <w:t>.097</w:t>
            </w:r>
          </w:p>
        </w:tc>
        <w:tc>
          <w:tcPr>
            <w:tcW w:w="15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010205"/>
                <w:sz w:val="18"/>
                <w:szCs w:val="18"/>
              </w:rPr>
              <w:t>.412</w:t>
            </w:r>
          </w:p>
        </w:tc>
      </w:tr>
      <w:tr w:rsidR="00736A72" w:rsidRPr="00736A72">
        <w:trPr>
          <w:cantSplit/>
        </w:trPr>
        <w:tc>
          <w:tcPr>
            <w:tcW w:w="77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264A60"/>
                <w:sz w:val="18"/>
                <w:szCs w:val="18"/>
              </w:rPr>
              <w:t>EGUK</w:t>
            </w:r>
          </w:p>
        </w:tc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010205"/>
                <w:sz w:val="18"/>
                <w:szCs w:val="18"/>
              </w:rPr>
              <w:t>.048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010205"/>
                <w:sz w:val="18"/>
                <w:szCs w:val="18"/>
              </w:rPr>
              <w:t>.077</w:t>
            </w:r>
          </w:p>
        </w:tc>
        <w:tc>
          <w:tcPr>
            <w:tcW w:w="15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010205"/>
                <w:sz w:val="18"/>
                <w:szCs w:val="18"/>
              </w:rPr>
              <w:t>.627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010205"/>
                <w:sz w:val="18"/>
                <w:szCs w:val="18"/>
              </w:rPr>
              <w:t>.531</w:t>
            </w:r>
          </w:p>
        </w:tc>
        <w:tc>
          <w:tcPr>
            <w:tcW w:w="15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010205"/>
                <w:sz w:val="18"/>
                <w:szCs w:val="18"/>
              </w:rPr>
              <w:t>-.103</w:t>
            </w:r>
          </w:p>
        </w:tc>
        <w:tc>
          <w:tcPr>
            <w:tcW w:w="15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010205"/>
                <w:sz w:val="18"/>
                <w:szCs w:val="18"/>
              </w:rPr>
              <w:t>.200</w:t>
            </w:r>
          </w:p>
        </w:tc>
      </w:tr>
      <w:tr w:rsidR="00736A72" w:rsidRPr="00736A72">
        <w:trPr>
          <w:cantSplit/>
        </w:trPr>
        <w:tc>
          <w:tcPr>
            <w:tcW w:w="1154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6A72" w:rsidRPr="00736A72" w:rsidRDefault="00736A72" w:rsidP="00736A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36A72">
              <w:rPr>
                <w:rFonts w:ascii="Arial" w:hAnsi="Arial" w:cs="Arial"/>
                <w:color w:val="010205"/>
                <w:sz w:val="18"/>
                <w:szCs w:val="18"/>
              </w:rPr>
              <w:t>a. Dependent Variable: REST</w:t>
            </w:r>
          </w:p>
        </w:tc>
      </w:tr>
    </w:tbl>
    <w:p w:rsidR="00736A72" w:rsidRPr="00736A72" w:rsidRDefault="00736A72" w:rsidP="00736A7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C7FE3" w:rsidRDefault="00736A72">
      <w:r>
        <w:t>REST</w:t>
      </w:r>
      <w:r w:rsidR="008E55D8">
        <w:t xml:space="preserve"> </w:t>
      </w:r>
      <w:r>
        <w:t>=</w:t>
      </w:r>
      <w:r w:rsidR="008E55D8">
        <w:t xml:space="preserve"> </w:t>
      </w:r>
      <w:r w:rsidR="004B5220">
        <w:t xml:space="preserve">1.387 </w:t>
      </w:r>
      <w:r w:rsidR="00EE1B80">
        <w:t>+ 0.112REPR</w:t>
      </w:r>
      <w:r>
        <w:t xml:space="preserve"> </w:t>
      </w:r>
      <w:r w:rsidR="004B5220">
        <w:t>+</w:t>
      </w:r>
      <w:r>
        <w:t xml:space="preserve"> </w:t>
      </w:r>
      <w:r w:rsidR="004B5220">
        <w:t>0.254REMV +</w:t>
      </w:r>
      <w:r w:rsidR="00AA3034">
        <w:t xml:space="preserve"> 0.048EGUK</w:t>
      </w:r>
    </w:p>
    <w:p w:rsidR="002B5B0A" w:rsidRDefault="0026479B">
      <w:r>
        <w:t xml:space="preserve">    </w:t>
      </w:r>
      <w:r w:rsidR="00FF18BD">
        <w:t>t=</w:t>
      </w:r>
      <w:r>
        <w:t xml:space="preserve">   </w:t>
      </w:r>
      <w:r w:rsidR="00FF18BD">
        <w:t xml:space="preserve"> </w:t>
      </w:r>
      <w:r w:rsidR="00AA3034">
        <w:t>(3.774)          (</w:t>
      </w:r>
      <w:r w:rsidR="002B5B0A">
        <w:t xml:space="preserve">1.527)    </w:t>
      </w:r>
      <w:r w:rsidR="008E55D8">
        <w:t xml:space="preserve">       (3.186)            (-62</w:t>
      </w:r>
      <w:r w:rsidR="00BF1ADC">
        <w:t>7</w:t>
      </w:r>
      <w:r w:rsidR="00FF18BD">
        <w:t>)</w:t>
      </w:r>
    </w:p>
    <w:p w:rsidR="0026479B" w:rsidRDefault="00BD43E0">
      <w:proofErr w:type="spellStart"/>
      <w:r>
        <w:t>Prob</w:t>
      </w:r>
      <w:proofErr w:type="spellEnd"/>
      <w:r>
        <w:t>=</w:t>
      </w:r>
      <w:r w:rsidR="0026479B">
        <w:t xml:space="preserve"> (0.000)          (0.128)           (0.002)            (0.531)</w:t>
      </w:r>
    </w:p>
    <w:p w:rsidR="00FF18BD" w:rsidRDefault="00FF18BD">
      <w:r>
        <w:t>R = 0.254a</w:t>
      </w:r>
    </w:p>
    <w:p w:rsidR="00FF18BD" w:rsidRDefault="00F6232F">
      <w:r>
        <w:t>R</w:t>
      </w:r>
      <w:r w:rsidRPr="00F6232F">
        <w:rPr>
          <w:vertAlign w:val="superscript"/>
        </w:rPr>
        <w:t>2</w:t>
      </w:r>
      <w:r w:rsidR="00FF18BD">
        <w:t xml:space="preserve"> = 0.065</w:t>
      </w:r>
    </w:p>
    <w:p w:rsidR="00FF18BD" w:rsidRDefault="00DB48BE">
      <w:r>
        <w:t>Adjusted R Square = 0.053</w:t>
      </w:r>
    </w:p>
    <w:p w:rsidR="00DB48BE" w:rsidRDefault="00DB48BE">
      <w:r>
        <w:t>DW = 1.308</w:t>
      </w:r>
    </w:p>
    <w:p w:rsidR="002B5B0A" w:rsidRDefault="000F506B">
      <w:r>
        <w:t>F Stat: 5.425</w:t>
      </w:r>
    </w:p>
    <w:p w:rsidR="000A027C" w:rsidRDefault="000A027C">
      <w:proofErr w:type="spellStart"/>
      <w:r>
        <w:t>Prob</w:t>
      </w:r>
      <w:proofErr w:type="spellEnd"/>
      <w:r>
        <w:t>: 0.001</w:t>
      </w:r>
    </w:p>
    <w:p w:rsidR="003460A3" w:rsidRPr="00617B8A" w:rsidRDefault="00617B8A">
      <w:pPr>
        <w:rPr>
          <w:b/>
        </w:rPr>
      </w:pPr>
      <w:r w:rsidRPr="00617B8A">
        <w:rPr>
          <w:b/>
        </w:rPr>
        <w:t xml:space="preserve">RELATIONSHIP ANALYSIS </w:t>
      </w:r>
    </w:p>
    <w:p w:rsidR="00617B8A" w:rsidRDefault="003460A3">
      <w:r>
        <w:t xml:space="preserve">The </w:t>
      </w:r>
      <w:r w:rsidR="0018346A">
        <w:t>constant 1.387 indicate</w:t>
      </w:r>
      <w:r w:rsidR="00437D0F">
        <w:t xml:space="preserve"> that the dependent variable REST will remain positive </w:t>
      </w:r>
      <w:r w:rsidR="0018346A">
        <w:t>if</w:t>
      </w:r>
      <w:r w:rsidR="00437D0F">
        <w:t xml:space="preserve"> </w:t>
      </w:r>
      <w:r w:rsidR="008C01BA">
        <w:t>all the independent variable</w:t>
      </w:r>
      <w:r w:rsidR="00617B8A">
        <w:t xml:space="preserve"> are held constant </w:t>
      </w:r>
      <w:r w:rsidR="00C3699B">
        <w:t>i.e.</w:t>
      </w:r>
    </w:p>
    <w:p w:rsidR="00693A6F" w:rsidRDefault="00437D0F">
      <w:r>
        <w:t xml:space="preserve"> (REPR =REMV=EGUK =0)</w:t>
      </w:r>
      <w:r w:rsidR="00693A6F">
        <w:t xml:space="preserve">, </w:t>
      </w:r>
      <w:r w:rsidR="0018346A">
        <w:t>furthermore</w:t>
      </w:r>
      <w:r w:rsidR="00275703">
        <w:t xml:space="preserve"> a unit change REPR will cause an increase of </w:t>
      </w:r>
      <w:r w:rsidR="004B5220">
        <w:t>0.112</w:t>
      </w:r>
      <w:r w:rsidR="007813B9">
        <w:t xml:space="preserve"> unit in REST.</w:t>
      </w:r>
    </w:p>
    <w:p w:rsidR="00693A6F" w:rsidRDefault="00693A6F"/>
    <w:p w:rsidR="00195BE9" w:rsidRDefault="008B567D">
      <w:r>
        <w:t xml:space="preserve"> </w:t>
      </w:r>
      <w:r w:rsidR="007813B9">
        <w:t xml:space="preserve">This positive relationship or influence of REPR on REST is shown to be </w:t>
      </w:r>
      <w:r w:rsidR="00693A6F">
        <w:t>stati</w:t>
      </w:r>
      <w:r w:rsidR="00AA1BCA">
        <w:t xml:space="preserve">stically </w:t>
      </w:r>
      <w:r w:rsidR="0018346A">
        <w:t>non-significant</w:t>
      </w:r>
      <w:r w:rsidR="00AA1BCA">
        <w:t xml:space="preserve"> because</w:t>
      </w:r>
      <w:r w:rsidR="00693A6F">
        <w:t xml:space="preserve"> th</w:t>
      </w:r>
      <w:r w:rsidR="00AA1BCA">
        <w:t>e p</w:t>
      </w:r>
      <w:r w:rsidR="00195BE9">
        <w:t>robability value of the</w:t>
      </w:r>
    </w:p>
    <w:p w:rsidR="008248AE" w:rsidRDefault="00195BE9">
      <w:r>
        <w:t xml:space="preserve"> </w:t>
      </w:r>
      <w:r w:rsidR="0018346A">
        <w:t>Obtained</w:t>
      </w:r>
      <w:r w:rsidR="00AA1BCA">
        <w:t xml:space="preserve"> t stat </w:t>
      </w:r>
      <w:r w:rsidR="008248AE">
        <w:t>is greater than 0.05.</w:t>
      </w:r>
    </w:p>
    <w:p w:rsidR="005477E6" w:rsidRDefault="008248AE">
      <w:r>
        <w:t>S</w:t>
      </w:r>
      <w:r w:rsidR="00692D7D">
        <w:t>imilarly a unit increase in REMV will lead to an increase of 0.254</w:t>
      </w:r>
      <w:r w:rsidR="00195BE9">
        <w:t xml:space="preserve"> in REST, t</w:t>
      </w:r>
      <w:r w:rsidR="005477E6">
        <w:t xml:space="preserve">his positive relationship or influence of REMV on REST </w:t>
      </w:r>
    </w:p>
    <w:p w:rsidR="00195BE9" w:rsidRDefault="005477E6">
      <w:r>
        <w:t>Is shown to be statistically significant given that the proba</w:t>
      </w:r>
      <w:r w:rsidR="00A8387F">
        <w:t xml:space="preserve">bility value of t stat obtained that 0.002 is less than </w:t>
      </w:r>
      <w:r w:rsidR="00761459">
        <w:t>0.05.</w:t>
      </w:r>
    </w:p>
    <w:p w:rsidR="000A1C9C" w:rsidRDefault="00761459">
      <w:r>
        <w:t xml:space="preserve">Finally the unit increase in EGUK will lead to an increase of </w:t>
      </w:r>
      <w:r w:rsidR="000A1C9C">
        <w:t xml:space="preserve">0.048 unit in REST. This positive influence of EGUK on REST is showed </w:t>
      </w:r>
    </w:p>
    <w:p w:rsidR="0018346A" w:rsidRDefault="0018346A">
      <w:r>
        <w:t>To</w:t>
      </w:r>
      <w:r w:rsidR="000A1C9C">
        <w:t xml:space="preserve"> be statistically </w:t>
      </w:r>
      <w:r w:rsidR="00195BE9">
        <w:t>non-significant</w:t>
      </w:r>
      <w:r>
        <w:t xml:space="preserve"> with the probabilit</w:t>
      </w:r>
      <w:r w:rsidR="00D062FC">
        <w:t xml:space="preserve">y value of </w:t>
      </w:r>
      <w:r w:rsidR="000A1C9C">
        <w:t>0.531</w:t>
      </w:r>
      <w:r w:rsidR="009B146D">
        <w:t>.</w:t>
      </w:r>
    </w:p>
    <w:p w:rsidR="00F6232F" w:rsidRDefault="00F6232F">
      <w:r>
        <w:lastRenderedPageBreak/>
        <w:t xml:space="preserve"> </w:t>
      </w:r>
    </w:p>
    <w:p w:rsidR="00C26699" w:rsidRPr="00827777" w:rsidRDefault="00C26699">
      <w:pPr>
        <w:rPr>
          <w:b/>
        </w:rPr>
      </w:pPr>
      <w:r w:rsidRPr="00827777">
        <w:rPr>
          <w:b/>
        </w:rPr>
        <w:t>COE</w:t>
      </w:r>
      <w:r w:rsidR="00F2356A" w:rsidRPr="00827777">
        <w:rPr>
          <w:b/>
        </w:rPr>
        <w:t>FF</w:t>
      </w:r>
      <w:r w:rsidR="00827777" w:rsidRPr="00827777">
        <w:rPr>
          <w:b/>
        </w:rPr>
        <w:t>ICIENT OF CORRELATION</w:t>
      </w:r>
    </w:p>
    <w:p w:rsidR="00C26699" w:rsidRDefault="00F6232F">
      <w:r>
        <w:t xml:space="preserve">The coefficient of correlation R with </w:t>
      </w:r>
      <w:r w:rsidR="00C26699">
        <w:t xml:space="preserve">0.254a indicate a low positive association between the dependent and independent </w:t>
      </w:r>
      <w:r w:rsidR="00C3699B">
        <w:t>variable.</w:t>
      </w:r>
    </w:p>
    <w:p w:rsidR="00C3699B" w:rsidRDefault="00C3699B">
      <w:pPr>
        <w:rPr>
          <w:b/>
        </w:rPr>
      </w:pPr>
    </w:p>
    <w:p w:rsidR="00CD20AB" w:rsidRPr="00827777" w:rsidRDefault="00C26699">
      <w:pPr>
        <w:rPr>
          <w:b/>
        </w:rPr>
      </w:pPr>
      <w:r w:rsidRPr="00827777">
        <w:rPr>
          <w:b/>
        </w:rPr>
        <w:t>COEFFICIENT OF DETERMINATION</w:t>
      </w:r>
    </w:p>
    <w:p w:rsidR="004B5CB2" w:rsidRDefault="00CD20AB" w:rsidP="00CD20AB">
      <w:pPr>
        <w:spacing w:line="360" w:lineRule="auto"/>
      </w:pPr>
      <w:r>
        <w:t>The coefficient of determinati</w:t>
      </w:r>
      <w:r w:rsidR="007F2D4C">
        <w:t>on 0.065 indicate that 6.5</w:t>
      </w:r>
      <w:r w:rsidR="004B5CB2">
        <w:t xml:space="preserve">% of the variation in the dependent variable have been explained by the </w:t>
      </w:r>
    </w:p>
    <w:p w:rsidR="004B5CB2" w:rsidRDefault="004B5CB2" w:rsidP="00CD20AB">
      <w:pPr>
        <w:spacing w:line="360" w:lineRule="auto"/>
      </w:pPr>
      <w:r>
        <w:t xml:space="preserve">Independent </w:t>
      </w:r>
      <w:r w:rsidR="00C3699B">
        <w:t>variable.</w:t>
      </w:r>
    </w:p>
    <w:p w:rsidR="004B5CB2" w:rsidRDefault="004B5CB2" w:rsidP="00CD20AB">
      <w:pPr>
        <w:spacing w:line="360" w:lineRule="auto"/>
      </w:pPr>
      <w:r>
        <w:t xml:space="preserve">The remaining 93.5% of the variation in the dependent variable that are unaccounted for in this model are due to other variables </w:t>
      </w:r>
    </w:p>
    <w:p w:rsidR="00FA1093" w:rsidRDefault="004B5CB2" w:rsidP="00CD20AB">
      <w:pPr>
        <w:spacing w:line="360" w:lineRule="auto"/>
      </w:pPr>
      <w:r>
        <w:t>Not considered in this model</w:t>
      </w:r>
      <w:r w:rsidR="00FA1093">
        <w:t>.</w:t>
      </w:r>
    </w:p>
    <w:p w:rsidR="00FA1093" w:rsidRDefault="00FA1093" w:rsidP="00CD20AB">
      <w:pPr>
        <w:spacing w:line="360" w:lineRule="auto"/>
      </w:pPr>
      <w:r>
        <w:t>Given the F STAT 5.425 and the probability value of 0.001 the model can be said to have goodness-of</w:t>
      </w:r>
      <w:r w:rsidR="00C3699B">
        <w:t>-</w:t>
      </w:r>
      <w:r w:rsidR="00B90090">
        <w:t>fit, b</w:t>
      </w:r>
      <w:r>
        <w:t xml:space="preserve">ased on this a null hypothesis </w:t>
      </w:r>
    </w:p>
    <w:p w:rsidR="008C01BA" w:rsidRDefault="00FA1093" w:rsidP="00CD20AB">
      <w:pPr>
        <w:spacing w:line="360" w:lineRule="auto"/>
      </w:pPr>
      <w:r>
        <w:t xml:space="preserve">In </w:t>
      </w:r>
      <w:r w:rsidR="00F2356A">
        <w:t>this regard will fail to hold and is rejected, given t</w:t>
      </w:r>
      <w:r w:rsidR="000D21CD">
        <w:t xml:space="preserve">hat the probability value of 0.001 </w:t>
      </w:r>
      <w:r w:rsidR="00F2356A">
        <w:t>is less than 0.05.</w:t>
      </w:r>
      <w:r w:rsidR="004B5CB2">
        <w:t xml:space="preserve"> </w:t>
      </w:r>
      <w:r w:rsidR="00CD20AB">
        <w:t xml:space="preserve"> </w:t>
      </w:r>
      <w:r w:rsidR="00761459">
        <w:t xml:space="preserve"> </w:t>
      </w:r>
      <w:r w:rsidR="008248AE">
        <w:t xml:space="preserve"> </w:t>
      </w:r>
      <w:r w:rsidR="007813B9">
        <w:t xml:space="preserve"> </w:t>
      </w:r>
    </w:p>
    <w:p w:rsidR="00C31884" w:rsidRPr="003B2FF7" w:rsidRDefault="00B9219F" w:rsidP="00C31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2FF7">
        <w:rPr>
          <w:rFonts w:ascii="Times New Roman" w:hAnsi="Times New Roman" w:cs="Times New Roman"/>
          <w:b/>
          <w:sz w:val="24"/>
          <w:szCs w:val="24"/>
        </w:rPr>
        <w:t>DURBIN WATSON</w:t>
      </w:r>
    </w:p>
    <w:p w:rsidR="00A359DC" w:rsidRPr="003B2FF7" w:rsidRDefault="00A359DC" w:rsidP="00C31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F7455" w:rsidRDefault="00B9219F" w:rsidP="00C31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2FF7">
        <w:rPr>
          <w:rFonts w:ascii="Times New Roman" w:hAnsi="Times New Roman" w:cs="Times New Roman"/>
          <w:sz w:val="24"/>
          <w:szCs w:val="24"/>
        </w:rPr>
        <w:t>This is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measure of autocorrelation or serial correlation</w:t>
      </w:r>
      <w:r w:rsidR="00EF7455">
        <w:rPr>
          <w:rFonts w:ascii="Times New Roman" w:hAnsi="Times New Roman" w:cs="Times New Roman"/>
          <w:sz w:val="24"/>
          <w:szCs w:val="24"/>
        </w:rPr>
        <w:t>, an acceptable autocorrelation value measures using DW should be closed to 2.</w:t>
      </w:r>
    </w:p>
    <w:p w:rsidR="00EF7455" w:rsidRDefault="00EF7455" w:rsidP="00C31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7455" w:rsidRPr="003B2FF7" w:rsidRDefault="00EF7455" w:rsidP="00C31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2FF7">
        <w:rPr>
          <w:rFonts w:ascii="Times New Roman" w:hAnsi="Times New Roman" w:cs="Times New Roman"/>
          <w:b/>
          <w:sz w:val="24"/>
          <w:szCs w:val="24"/>
        </w:rPr>
        <w:t xml:space="preserve">BRYMAN (2009) </w:t>
      </w:r>
    </w:p>
    <w:p w:rsidR="00A359DC" w:rsidRDefault="00A359DC" w:rsidP="00C31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03EC" w:rsidRDefault="007B4920" w:rsidP="00C31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</w:t>
      </w:r>
      <w:r w:rsidR="0008250C">
        <w:rPr>
          <w:rFonts w:ascii="Times New Roman" w:hAnsi="Times New Roman" w:cs="Times New Roman"/>
          <w:sz w:val="24"/>
          <w:szCs w:val="24"/>
        </w:rPr>
        <w:t xml:space="preserve"> said that DW value that lies between 1 and 2 is acceptable and will indicate the absent of serial correlation, based on this</w:t>
      </w:r>
      <w:r w:rsidR="00B803EC">
        <w:rPr>
          <w:rFonts w:ascii="Times New Roman" w:hAnsi="Times New Roman" w:cs="Times New Roman"/>
          <w:sz w:val="24"/>
          <w:szCs w:val="24"/>
        </w:rPr>
        <w:t xml:space="preserve"> the value of 1.308</w:t>
      </w:r>
    </w:p>
    <w:p w:rsidR="007B4920" w:rsidRDefault="007B4920" w:rsidP="00C31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approximately 1.5</w:t>
      </w:r>
      <w:r w:rsidR="00B803EC">
        <w:rPr>
          <w:rFonts w:ascii="Times New Roman" w:hAnsi="Times New Roman" w:cs="Times New Roman"/>
          <w:sz w:val="24"/>
          <w:szCs w:val="24"/>
        </w:rPr>
        <w:t>.</w:t>
      </w:r>
    </w:p>
    <w:p w:rsidR="00A64616" w:rsidRDefault="007B4920" w:rsidP="00C31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it is closed to 2 and lies between 1 and 3. Hence the distributi</w:t>
      </w:r>
      <w:r w:rsidR="00A64616">
        <w:rPr>
          <w:rFonts w:ascii="Times New Roman" w:hAnsi="Times New Roman" w:cs="Times New Roman"/>
          <w:sz w:val="24"/>
          <w:szCs w:val="24"/>
        </w:rPr>
        <w:t>on is free from auto correlation.</w:t>
      </w:r>
    </w:p>
    <w:p w:rsidR="00A64616" w:rsidRDefault="00A64616" w:rsidP="00C31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4616" w:rsidRPr="003B2FF7" w:rsidRDefault="00A64616" w:rsidP="00C31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2FF7">
        <w:rPr>
          <w:rFonts w:ascii="Times New Roman" w:hAnsi="Times New Roman" w:cs="Times New Roman"/>
          <w:b/>
          <w:sz w:val="24"/>
          <w:szCs w:val="24"/>
        </w:rPr>
        <w:t>VARIANCE INFLACTION FACTOR (VIF)</w:t>
      </w:r>
    </w:p>
    <w:p w:rsidR="003B2FF7" w:rsidRDefault="003B2FF7" w:rsidP="00C31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9DC" w:rsidRDefault="00A359DC" w:rsidP="00C31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me</w:t>
      </w:r>
      <w:r w:rsidR="00E56B76">
        <w:rPr>
          <w:rFonts w:ascii="Times New Roman" w:hAnsi="Times New Roman" w:cs="Times New Roman"/>
          <w:sz w:val="24"/>
          <w:szCs w:val="24"/>
        </w:rPr>
        <w:t>asurement of multi</w:t>
      </w:r>
      <w:r w:rsidR="003B2FF7">
        <w:rPr>
          <w:rFonts w:ascii="Times New Roman" w:hAnsi="Times New Roman" w:cs="Times New Roman"/>
          <w:sz w:val="24"/>
          <w:szCs w:val="24"/>
        </w:rPr>
        <w:t>-</w:t>
      </w:r>
      <w:r w:rsidR="00E56B76">
        <w:rPr>
          <w:rFonts w:ascii="Times New Roman" w:hAnsi="Times New Roman" w:cs="Times New Roman"/>
          <w:sz w:val="24"/>
          <w:szCs w:val="24"/>
        </w:rPr>
        <w:t>collinearity VIP above 10 is not acceptable.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59DC" w:rsidRPr="00A359DC" w:rsidRDefault="00A359DC" w:rsidP="00C31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359DC" w:rsidRPr="00A359DC" w:rsidSect="00366C8A">
      <w:pgSz w:w="1438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72"/>
    <w:rsid w:val="0008250C"/>
    <w:rsid w:val="000A027C"/>
    <w:rsid w:val="000A1C9C"/>
    <w:rsid w:val="000D21CD"/>
    <w:rsid w:val="000F506B"/>
    <w:rsid w:val="0018346A"/>
    <w:rsid w:val="00195BE9"/>
    <w:rsid w:val="0026479B"/>
    <w:rsid w:val="00275703"/>
    <w:rsid w:val="002B5B0A"/>
    <w:rsid w:val="003460A3"/>
    <w:rsid w:val="00370C4E"/>
    <w:rsid w:val="003B2FF7"/>
    <w:rsid w:val="003B616E"/>
    <w:rsid w:val="00437D0F"/>
    <w:rsid w:val="004B5220"/>
    <w:rsid w:val="004B5CB2"/>
    <w:rsid w:val="004D6455"/>
    <w:rsid w:val="00504E7C"/>
    <w:rsid w:val="005477E6"/>
    <w:rsid w:val="00617B8A"/>
    <w:rsid w:val="0068639F"/>
    <w:rsid w:val="00692D7D"/>
    <w:rsid w:val="00693A6F"/>
    <w:rsid w:val="006C7F3B"/>
    <w:rsid w:val="00736A72"/>
    <w:rsid w:val="00761459"/>
    <w:rsid w:val="007813B9"/>
    <w:rsid w:val="007B4920"/>
    <w:rsid w:val="007C7FE3"/>
    <w:rsid w:val="007F2D4C"/>
    <w:rsid w:val="008248AE"/>
    <w:rsid w:val="00827777"/>
    <w:rsid w:val="0089339A"/>
    <w:rsid w:val="008B567D"/>
    <w:rsid w:val="008C01BA"/>
    <w:rsid w:val="008E55D8"/>
    <w:rsid w:val="009B146D"/>
    <w:rsid w:val="00A359DC"/>
    <w:rsid w:val="00A64616"/>
    <w:rsid w:val="00A8387F"/>
    <w:rsid w:val="00AA1BCA"/>
    <w:rsid w:val="00AA3034"/>
    <w:rsid w:val="00B803EC"/>
    <w:rsid w:val="00B90090"/>
    <w:rsid w:val="00B9219F"/>
    <w:rsid w:val="00BD43E0"/>
    <w:rsid w:val="00BF1ADC"/>
    <w:rsid w:val="00C26699"/>
    <w:rsid w:val="00C31884"/>
    <w:rsid w:val="00C3699B"/>
    <w:rsid w:val="00CD20AB"/>
    <w:rsid w:val="00D062FC"/>
    <w:rsid w:val="00DA3403"/>
    <w:rsid w:val="00DB48BE"/>
    <w:rsid w:val="00E56B76"/>
    <w:rsid w:val="00EE1B80"/>
    <w:rsid w:val="00EF7455"/>
    <w:rsid w:val="00F2356A"/>
    <w:rsid w:val="00F54E44"/>
    <w:rsid w:val="00F6232F"/>
    <w:rsid w:val="00FA1093"/>
    <w:rsid w:val="00FF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D542"/>
  <w15:chartTrackingRefBased/>
  <w15:docId w15:val="{E98CA604-E44E-4036-9819-46FE1C1A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EDDY4JAH</dc:creator>
  <cp:keywords/>
  <dc:description/>
  <cp:lastModifiedBy>EDDY4JAH</cp:lastModifiedBy>
  <cp:revision>15</cp:revision>
  <dcterms:created xsi:type="dcterms:W3CDTF">2022-03-16T02:12:00Z</dcterms:created>
  <dcterms:modified xsi:type="dcterms:W3CDTF">2022-08-16T06:07:00Z</dcterms:modified>
</cp:coreProperties>
</file>